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widowControl w:val="0"/>
        <w:spacing w:line="240" w:lineRule="auto"/>
        <w:rPr/>
      </w:pPr>
      <w:bookmarkStart w:colFirst="0" w:colLast="0" w:name="_heading=h.gjdgxs" w:id="0"/>
      <w:bookmarkEnd w:id="0"/>
      <w:r w:rsidDel="00000000" w:rsidR="00000000" w:rsidRPr="00000000">
        <w:rPr>
          <w:rtl w:val="0"/>
        </w:rPr>
        <w:t xml:space="preserve">Marco Farnararo, Co-Founder and CEO</w:t>
        <w:br w:type="textWrapping"/>
      </w:r>
      <w:r w:rsidDel="00000000" w:rsidR="00000000" w:rsidRPr="00000000">
        <w:rPr>
          <w:sz w:val="30"/>
          <w:szCs w:val="30"/>
          <w:rtl w:val="0"/>
        </w:rPr>
        <w:t xml:space="preserve">LinkedIn profile: </w:t>
      </w:r>
      <w:hyperlink r:id="rId7">
        <w:r w:rsidDel="00000000" w:rsidR="00000000" w:rsidRPr="00000000">
          <w:rPr>
            <w:color w:val="1155cc"/>
            <w:sz w:val="30"/>
            <w:szCs w:val="30"/>
            <w:u w:val="single"/>
            <w:rtl w:val="0"/>
          </w:rPr>
          <w:t xml:space="preserve">https://www.linkedin.com/in/marco-farnararo/</w:t>
        </w:r>
      </w:hyperlink>
      <w:r w:rsidDel="00000000" w:rsidR="00000000" w:rsidRPr="00000000">
        <w:rPr>
          <w:rtl w:val="0"/>
        </w:rPr>
      </w:r>
    </w:p>
    <w:p w:rsidR="00000000" w:rsidDel="00000000" w:rsidP="00000000" w:rsidRDefault="00000000" w:rsidRPr="00000000" w14:paraId="00000002">
      <w:pPr>
        <w:spacing w:line="240" w:lineRule="auto"/>
        <w:rPr/>
      </w:pPr>
      <w:r w:rsidDel="00000000" w:rsidR="00000000" w:rsidRPr="00000000">
        <w:rPr>
          <w:rtl w:val="0"/>
        </w:rPr>
        <w:t xml:space="preserve">Marco had his first experience with affiliate marketing when he moved to California at the age of 26. After securing a data-entry role with coupon giant Savings.com, he went on to manage a portfolio of Italian advertisers as well as a data-entry team. This experience ignited Marco’s passion for affiliate marketing and, as he returned to Italy, he quickly found he had the right synergies with high-school friend Claudio and went on to launch an international affiliate business. Adding to Claudio’s technical strengths, and Michele’s management skills - Marco’s industry experience and networking saw them take Webravo S.R.L. international and make perhaps the most powerful affiliate and couponing trio Italy has seen to date. </w:t>
      </w:r>
    </w:p>
    <w:p w:rsidR="00000000" w:rsidDel="00000000" w:rsidP="00000000" w:rsidRDefault="00000000" w:rsidRPr="00000000" w14:paraId="00000003">
      <w:pPr>
        <w:pStyle w:val="Heading1"/>
        <w:spacing w:line="240" w:lineRule="auto"/>
        <w:rPr/>
      </w:pPr>
      <w:bookmarkStart w:colFirst="0" w:colLast="0" w:name="_heading=h.30j0zll" w:id="1"/>
      <w:bookmarkEnd w:id="1"/>
      <w:r w:rsidDel="00000000" w:rsidR="00000000" w:rsidRPr="00000000">
        <w:rPr>
          <w:rtl w:val="0"/>
        </w:rPr>
        <w:t xml:space="preserve">Claudio Veratti, Co-Founder and CEO </w:t>
        <w:br w:type="textWrapping"/>
      </w:r>
      <w:r w:rsidDel="00000000" w:rsidR="00000000" w:rsidRPr="00000000">
        <w:rPr>
          <w:sz w:val="30"/>
          <w:szCs w:val="30"/>
          <w:rtl w:val="0"/>
        </w:rPr>
        <w:t xml:space="preserve">LinkedIn profile: </w:t>
      </w:r>
      <w:hyperlink r:id="rId8">
        <w:r w:rsidDel="00000000" w:rsidR="00000000" w:rsidRPr="00000000">
          <w:rPr>
            <w:color w:val="1155cc"/>
            <w:sz w:val="30"/>
            <w:szCs w:val="30"/>
            <w:u w:val="single"/>
            <w:rtl w:val="0"/>
          </w:rPr>
          <w:t xml:space="preserve">https://www.linkedin.com/in/claudio-veratti/</w:t>
        </w:r>
      </w:hyperlink>
      <w:r w:rsidDel="00000000" w:rsidR="00000000" w:rsidRPr="00000000">
        <w:rPr>
          <w:rtl w:val="0"/>
        </w:rPr>
      </w:r>
    </w:p>
    <w:p w:rsidR="00000000" w:rsidDel="00000000" w:rsidP="00000000" w:rsidRDefault="00000000" w:rsidRPr="00000000" w14:paraId="00000004">
      <w:pPr>
        <w:spacing w:line="240" w:lineRule="auto"/>
        <w:rPr/>
      </w:pPr>
      <w:r w:rsidDel="00000000" w:rsidR="00000000" w:rsidRPr="00000000">
        <w:rPr>
          <w:rtl w:val="0"/>
        </w:rPr>
        <w:t xml:space="preserve">Following an impressive list of academic achievements and a successful internship at Brain Technology S.p.A., Claudio was hired full time to expand their LED lighting business into other industries. In 2013, Claudio started an innovative company dedicated to the development of a Wi-Fi lamp called Wight - an early example of an ‘Internet of Things’ product - where he became a board member. During his time at Brain Technology S.p.A. and developing Wight, Claudio met Michele. Sharing a common passion for technology and innovation, Michele &amp; Claudio founded Webravo S.R.L., an Italian success story that later saw Marco Farnararo joining the business and expanding it internationally as Bravo Savings Network. </w:t>
      </w:r>
    </w:p>
    <w:p w:rsidR="00000000" w:rsidDel="00000000" w:rsidP="00000000" w:rsidRDefault="00000000" w:rsidRPr="00000000" w14:paraId="00000005">
      <w:pPr>
        <w:pStyle w:val="Heading1"/>
        <w:widowControl w:val="0"/>
        <w:spacing w:line="240" w:lineRule="auto"/>
        <w:rPr>
          <w:sz w:val="30"/>
          <w:szCs w:val="30"/>
        </w:rPr>
      </w:pPr>
      <w:bookmarkStart w:colFirst="0" w:colLast="0" w:name="_heading=h.1fob9te" w:id="2"/>
      <w:bookmarkEnd w:id="2"/>
      <w:r w:rsidDel="00000000" w:rsidR="00000000" w:rsidRPr="00000000">
        <w:rPr>
          <w:rtl w:val="0"/>
        </w:rPr>
        <w:t xml:space="preserve">Michele Legnaioli, Co-Founder and Advisor</w:t>
        <w:br w:type="textWrapping"/>
      </w:r>
      <w:r w:rsidDel="00000000" w:rsidR="00000000" w:rsidRPr="00000000">
        <w:rPr>
          <w:sz w:val="30"/>
          <w:szCs w:val="30"/>
          <w:rtl w:val="0"/>
        </w:rPr>
        <w:t xml:space="preserve">LinkedIn profile: </w:t>
      </w:r>
      <w:hyperlink r:id="rId9">
        <w:r w:rsidDel="00000000" w:rsidR="00000000" w:rsidRPr="00000000">
          <w:rPr>
            <w:color w:val="1155cc"/>
            <w:sz w:val="30"/>
            <w:szCs w:val="30"/>
            <w:u w:val="single"/>
            <w:rtl w:val="0"/>
          </w:rPr>
          <w:t xml:space="preserve">https://www.linkedin.com/in/michele-legnaioli-859031160/</w:t>
        </w:r>
      </w:hyperlink>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Starting his career in the family’s business, Sicet S.R.L., Michele gathered a wealth of experience and climbed up the ranks all the way to CEO. Since then, Michele has honed his corporate management and entrepreneurial skills by holding a vast number of senior roles such as president of Braccialini SpA, president of Fiorentinagas S.p.A, president of Aeroporto di Firenze S.p.A., and later on as a board member of Brain Technology S.p.A. where he met Claudio. Together, Claudio and Michele founded Webravo S.R.L. which later gave life to the Bravo Savings Network, subsequently joined by Marco Farnararo. </w:t>
      </w:r>
    </w:p>
    <w:p w:rsidR="00000000" w:rsidDel="00000000" w:rsidP="00000000" w:rsidRDefault="00000000" w:rsidRPr="00000000" w14:paraId="00000007">
      <w:pPr>
        <w:rPr>
          <w:strike w:val="1"/>
        </w:rPr>
      </w:pPr>
      <w:r w:rsidDel="00000000" w:rsidR="00000000" w:rsidRPr="00000000">
        <w:rPr>
          <w:rtl w:val="0"/>
        </w:rPr>
      </w:r>
    </w:p>
    <w:p w:rsidR="00000000" w:rsidDel="00000000" w:rsidP="00000000" w:rsidRDefault="00000000" w:rsidRPr="00000000" w14:paraId="00000008">
      <w:pPr>
        <w:rPr>
          <w:strike w:val="1"/>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NTR">
    <w:embedRegular w:fontKey="{00000000-0000-0000-0000-000000000000}" r:id="rId1"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NTR" w:cs="NTR" w:eastAsia="NTR" w:hAnsi="NTR"/>
        <w:sz w:val="24"/>
        <w:szCs w:val="24"/>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rFonts w:ascii="NTR" w:cs="NTR" w:eastAsia="NTR" w:hAnsi="NTR"/>
      <w:sz w:val="40"/>
      <w:szCs w:val="40"/>
    </w:rPr>
  </w:style>
  <w:style w:type="paragraph" w:styleId="Heading2">
    <w:name w:val="heading 2"/>
    <w:basedOn w:val="Normal"/>
    <w:next w:val="Normal"/>
    <w:pPr>
      <w:keepNext w:val="1"/>
      <w:keepLines w:val="1"/>
      <w:spacing w:after="120" w:before="360" w:lineRule="auto"/>
    </w:pPr>
    <w:rPr>
      <w:rFonts w:ascii="NTR" w:cs="NTR" w:eastAsia="NTR" w:hAnsi="NTR"/>
      <w:sz w:val="32"/>
      <w:szCs w:val="32"/>
    </w:rPr>
  </w:style>
  <w:style w:type="paragraph" w:styleId="Heading3">
    <w:name w:val="heading 3"/>
    <w:basedOn w:val="Normal"/>
    <w:next w:val="Normal"/>
    <w:pPr>
      <w:keepNext w:val="1"/>
      <w:keepLines w:val="1"/>
      <w:spacing w:after="80" w:before="320" w:lineRule="auto"/>
    </w:pPr>
    <w:rPr>
      <w:rFonts w:ascii="NTR" w:cs="NTR" w:eastAsia="NTR" w:hAnsi="NTR"/>
      <w:color w:val="434343"/>
      <w:sz w:val="28"/>
      <w:szCs w:val="28"/>
    </w:rPr>
  </w:style>
  <w:style w:type="paragraph" w:styleId="Heading4">
    <w:name w:val="heading 4"/>
    <w:basedOn w:val="Normal"/>
    <w:next w:val="Normal"/>
    <w:pPr>
      <w:keepNext w:val="1"/>
      <w:keepLines w:val="1"/>
      <w:spacing w:after="80" w:before="280" w:lineRule="auto"/>
    </w:pPr>
    <w:rPr>
      <w:rFonts w:ascii="NTR" w:cs="NTR" w:eastAsia="NTR" w:hAnsi="NTR"/>
      <w:color w:val="666666"/>
      <w:sz w:val="24"/>
      <w:szCs w:val="24"/>
    </w:rPr>
  </w:style>
  <w:style w:type="paragraph" w:styleId="Heading5">
    <w:name w:val="heading 5"/>
    <w:basedOn w:val="Normal"/>
    <w:next w:val="Normal"/>
    <w:pPr>
      <w:keepNext w:val="1"/>
      <w:keepLines w:val="1"/>
      <w:spacing w:after="80" w:before="240" w:lineRule="auto"/>
    </w:pPr>
    <w:rPr>
      <w:rFonts w:ascii="NTR" w:cs="NTR" w:eastAsia="NTR" w:hAnsi="NTR"/>
      <w:color w:val="666666"/>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spacing w:after="60" w:lineRule="auto"/>
    </w:pPr>
    <w:rPr>
      <w:rFonts w:ascii="NTR" w:cs="NTR" w:eastAsia="NTR" w:hAnsi="NT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rFonts w:ascii="NTR" w:cs="NTR" w:eastAsia="NTR" w:hAnsi="NTR"/>
      <w:sz w:val="40"/>
      <w:szCs w:val="40"/>
    </w:rPr>
  </w:style>
  <w:style w:type="paragraph" w:styleId="Heading2">
    <w:name w:val="heading 2"/>
    <w:basedOn w:val="Normal"/>
    <w:next w:val="Normal"/>
    <w:pPr>
      <w:keepNext w:val="1"/>
      <w:keepLines w:val="1"/>
      <w:spacing w:after="120" w:before="360" w:lineRule="auto"/>
    </w:pPr>
    <w:rPr>
      <w:rFonts w:ascii="NTR" w:cs="NTR" w:eastAsia="NTR" w:hAnsi="NTR"/>
      <w:sz w:val="32"/>
      <w:szCs w:val="32"/>
    </w:rPr>
  </w:style>
  <w:style w:type="paragraph" w:styleId="Heading3">
    <w:name w:val="heading 3"/>
    <w:basedOn w:val="Normal"/>
    <w:next w:val="Normal"/>
    <w:pPr>
      <w:keepNext w:val="1"/>
      <w:keepLines w:val="1"/>
      <w:spacing w:after="80" w:before="320" w:lineRule="auto"/>
    </w:pPr>
    <w:rPr>
      <w:rFonts w:ascii="NTR" w:cs="NTR" w:eastAsia="NTR" w:hAnsi="NTR"/>
      <w:color w:val="434343"/>
      <w:sz w:val="28"/>
      <w:szCs w:val="28"/>
    </w:rPr>
  </w:style>
  <w:style w:type="paragraph" w:styleId="Heading4">
    <w:name w:val="heading 4"/>
    <w:basedOn w:val="Normal"/>
    <w:next w:val="Normal"/>
    <w:pPr>
      <w:keepNext w:val="1"/>
      <w:keepLines w:val="1"/>
      <w:spacing w:after="80" w:before="280" w:lineRule="auto"/>
    </w:pPr>
    <w:rPr>
      <w:rFonts w:ascii="NTR" w:cs="NTR" w:eastAsia="NTR" w:hAnsi="NTR"/>
      <w:color w:val="666666"/>
      <w:sz w:val="24"/>
      <w:szCs w:val="24"/>
    </w:rPr>
  </w:style>
  <w:style w:type="paragraph" w:styleId="Heading5">
    <w:name w:val="heading 5"/>
    <w:basedOn w:val="Normal"/>
    <w:next w:val="Normal"/>
    <w:pPr>
      <w:keepNext w:val="1"/>
      <w:keepLines w:val="1"/>
      <w:spacing w:after="80" w:before="240" w:lineRule="auto"/>
    </w:pPr>
    <w:rPr>
      <w:rFonts w:ascii="NTR" w:cs="NTR" w:eastAsia="NTR" w:hAnsi="NTR"/>
      <w:color w:val="666666"/>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spacing w:after="60" w:lineRule="auto"/>
    </w:pPr>
    <w:rPr>
      <w:rFonts w:ascii="NTR" w:cs="NTR" w:eastAsia="NTR" w:hAnsi="NTR"/>
      <w:sz w:val="52"/>
      <w:szCs w:val="52"/>
    </w:rPr>
  </w:style>
  <w:style w:type="paragraph" w:styleId="Subtitle">
    <w:name w:val="Subtitle"/>
    <w:basedOn w:val="Normal"/>
    <w:next w:val="Normal"/>
    <w:pPr>
      <w:keepNext w:val="1"/>
      <w:keepLines w:val="1"/>
      <w:spacing w:after="320" w:lineRule="auto"/>
    </w:pPr>
    <w:rPr>
      <w:rFonts w:ascii="NTR" w:cs="NTR" w:eastAsia="NTR" w:hAnsi="NTR"/>
      <w:color w:val="666666"/>
      <w:sz w:val="30"/>
      <w:szCs w:val="30"/>
    </w:rPr>
  </w:style>
  <w:style w:type="paragraph" w:styleId="Subtitle">
    <w:name w:val="Subtitle"/>
    <w:basedOn w:val="Normal"/>
    <w:next w:val="Normal"/>
    <w:pPr>
      <w:keepNext w:val="1"/>
      <w:keepLines w:val="1"/>
      <w:spacing w:after="320" w:lineRule="auto"/>
    </w:pPr>
    <w:rPr>
      <w:rFonts w:ascii="NTR" w:cs="NTR" w:eastAsia="NTR" w:hAnsi="NT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linkedin.com/in/michele-legnaioli-859031160/"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linkedin.com/in/marco-farnararo/" TargetMode="External"/><Relationship Id="rId8" Type="http://schemas.openxmlformats.org/officeDocument/2006/relationships/hyperlink" Target="https://www.linkedin.com/in/claudio-veratti/"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TR-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lf9LaIQgW6LRT9nUHLDnXyzOMIA==">AMUW2mV1268GjHTDJrK23Al6qlLnneZUHfX0B8BSyLRyLeidQOh2Iu3SZehih1Prl0FXMbF+f8QOxMJC2dMk8pKKI+5avl9ZmKtAxQ5tpLydAKF//yqs1N4/v5NRytBgQOGIVLBI8b7AniZug9eu8kWEmRFwMhlo4w==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