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041" w:rsidRDefault="00A32041" w:rsidP="006A6A56">
      <w:pPr>
        <w:spacing w:line="240" w:lineRule="auto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BRIO by OraStream</w:t>
      </w:r>
      <w:r w:rsidR="006A6A56">
        <w:rPr>
          <w:rFonts w:ascii="Garamond" w:hAnsi="Garamond"/>
          <w:b/>
          <w:sz w:val="24"/>
        </w:rPr>
        <w:t xml:space="preserve"> - Frequently Asked Questions</w:t>
      </w:r>
    </w:p>
    <w:p w:rsidR="006A6A56" w:rsidRPr="009D3C66" w:rsidRDefault="006A6A56" w:rsidP="006A6A56">
      <w:pPr>
        <w:spacing w:line="240" w:lineRule="auto"/>
        <w:rPr>
          <w:rFonts w:ascii="Garamond" w:hAnsi="Garamond"/>
          <w:b/>
          <w:sz w:val="24"/>
        </w:rPr>
      </w:pPr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1. Why did OraStream develop BRIO?</w:t>
      </w:r>
    </w:p>
    <w:p w:rsidR="00A32041" w:rsidRPr="009D3C66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OraStream</w:t>
      </w:r>
      <w:r w:rsidRPr="009D3C66">
        <w:rPr>
          <w:rFonts w:ascii="Garamond" w:hAnsi="Garamond"/>
          <w:sz w:val="24"/>
        </w:rPr>
        <w:t xml:space="preserve"> developed BRIO so as to make OraStream's adaptive server technology accessible </w:t>
      </w:r>
      <w:r w:rsidR="006A6A56">
        <w:rPr>
          <w:rFonts w:ascii="Garamond" w:hAnsi="Garamond"/>
          <w:sz w:val="24"/>
        </w:rPr>
        <w:t>to</w:t>
      </w:r>
      <w:r w:rsidRPr="009D3C66">
        <w:rPr>
          <w:rFonts w:ascii="Garamond" w:hAnsi="Garamond"/>
          <w:sz w:val="24"/>
        </w:rPr>
        <w:t xml:space="preserve"> consumers. </w:t>
      </w:r>
    </w:p>
    <w:p w:rsidR="00A32041" w:rsidRPr="009D3C66" w:rsidRDefault="00A32041" w:rsidP="006A6A56">
      <w:pPr>
        <w:spacing w:after="120" w:line="240" w:lineRule="auto"/>
        <w:rPr>
          <w:rFonts w:ascii="Garamond" w:hAnsi="Garamond"/>
          <w:sz w:val="24"/>
        </w:rPr>
      </w:pPr>
      <w:r w:rsidRPr="009D3C66">
        <w:rPr>
          <w:rFonts w:ascii="Garamond" w:hAnsi="Garamond"/>
          <w:sz w:val="24"/>
        </w:rPr>
        <w:t>The raison d'etre for OraStream is to restore lossless fidelity to digital music. BRIO bring</w:t>
      </w:r>
      <w:r>
        <w:rPr>
          <w:rFonts w:ascii="Garamond" w:hAnsi="Garamond"/>
          <w:sz w:val="24"/>
        </w:rPr>
        <w:t>s</w:t>
      </w:r>
      <w:r w:rsidRPr="009D3C66">
        <w:rPr>
          <w:rFonts w:ascii="Garamond" w:hAnsi="Garamond"/>
          <w:sz w:val="24"/>
        </w:rPr>
        <w:t xml:space="preserve"> this promise directly to consumers.</w:t>
      </w:r>
    </w:p>
    <w:p w:rsidR="00A32041" w:rsidRPr="009D3C66" w:rsidRDefault="00A32041" w:rsidP="006A6A56">
      <w:pPr>
        <w:spacing w:after="120" w:line="240" w:lineRule="auto"/>
        <w:rPr>
          <w:rFonts w:ascii="Garamond" w:hAnsi="Garamond"/>
          <w:sz w:val="24"/>
        </w:rPr>
      </w:pPr>
    </w:p>
    <w:p w:rsidR="00A32041" w:rsidRPr="009D3C66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2. What does BRIO do?</w:t>
      </w:r>
    </w:p>
    <w:p w:rsidR="00A32041" w:rsidRPr="009D3C66" w:rsidRDefault="00A32041" w:rsidP="006A6A56">
      <w:pPr>
        <w:spacing w:after="120" w:line="240" w:lineRule="auto"/>
        <w:rPr>
          <w:rFonts w:ascii="Garamond" w:hAnsi="Garamond"/>
          <w:sz w:val="24"/>
        </w:rPr>
      </w:pPr>
      <w:r w:rsidRPr="009D3C66">
        <w:rPr>
          <w:rFonts w:ascii="Garamond" w:hAnsi="Garamond"/>
          <w:sz w:val="24"/>
        </w:rPr>
        <w:t>BRIO turns desktop PCs into personal music servers that allow consumers to access music stored remotely at native resolution using web browsers and mobile apps.</w:t>
      </w:r>
    </w:p>
    <w:p w:rsidR="00A32041" w:rsidRPr="009D3C66" w:rsidRDefault="00A32041" w:rsidP="006A6A56">
      <w:pPr>
        <w:spacing w:after="120" w:line="240" w:lineRule="auto"/>
        <w:rPr>
          <w:rFonts w:ascii="Garamond" w:hAnsi="Garamond"/>
          <w:sz w:val="24"/>
        </w:rPr>
      </w:pPr>
    </w:p>
    <w:p w:rsidR="00A32041" w:rsidRPr="009D3C66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3. Who can use BRIO?</w:t>
      </w:r>
    </w:p>
    <w:p w:rsidR="00A32041" w:rsidRPr="009D3C66" w:rsidRDefault="006A6A56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BRIO is available </w:t>
      </w:r>
      <w:r w:rsidR="00A32041" w:rsidRPr="009D3C66">
        <w:rPr>
          <w:rFonts w:ascii="Garamond" w:hAnsi="Garamond"/>
          <w:sz w:val="24"/>
        </w:rPr>
        <w:t xml:space="preserve">as a free-license for personal </w:t>
      </w:r>
      <w:r>
        <w:rPr>
          <w:rFonts w:ascii="Garamond" w:hAnsi="Garamond"/>
          <w:sz w:val="24"/>
        </w:rPr>
        <w:t>use on PCs and web browsers. P</w:t>
      </w:r>
      <w:r w:rsidR="00A32041" w:rsidRPr="009D3C66">
        <w:rPr>
          <w:rFonts w:ascii="Garamond" w:hAnsi="Garamond"/>
          <w:sz w:val="24"/>
        </w:rPr>
        <w:t xml:space="preserve">ersonal use of BRIO </w:t>
      </w:r>
      <w:r w:rsidR="00A32041">
        <w:rPr>
          <w:rFonts w:ascii="Garamond" w:hAnsi="Garamond"/>
          <w:sz w:val="24"/>
        </w:rPr>
        <w:t>server</w:t>
      </w:r>
      <w:r w:rsidR="00A32041" w:rsidRPr="009D3C66">
        <w:rPr>
          <w:rFonts w:ascii="Garamond" w:hAnsi="Garamond"/>
          <w:sz w:val="24"/>
        </w:rPr>
        <w:t xml:space="preserve"> and re</w:t>
      </w:r>
      <w:r w:rsidR="00A32041">
        <w:rPr>
          <w:rFonts w:ascii="Garamond" w:hAnsi="Garamond"/>
          <w:sz w:val="24"/>
        </w:rPr>
        <w:t>mote</w:t>
      </w:r>
      <w:r w:rsidR="00F40EEE">
        <w:rPr>
          <w:rFonts w:ascii="Garamond" w:hAnsi="Garamond"/>
          <w:sz w:val="24"/>
        </w:rPr>
        <w:t xml:space="preserve"> use via</w:t>
      </w:r>
      <w:r w:rsidR="00A32041">
        <w:rPr>
          <w:rFonts w:ascii="Garamond" w:hAnsi="Garamond"/>
          <w:sz w:val="24"/>
        </w:rPr>
        <w:t xml:space="preserve"> web browsers </w:t>
      </w:r>
      <w:r>
        <w:rPr>
          <w:rFonts w:ascii="Garamond" w:hAnsi="Garamond"/>
          <w:sz w:val="24"/>
        </w:rPr>
        <w:t xml:space="preserve">worldwide </w:t>
      </w:r>
      <w:r w:rsidR="00F40EEE">
        <w:rPr>
          <w:rFonts w:ascii="Garamond" w:hAnsi="Garamond"/>
          <w:sz w:val="24"/>
        </w:rPr>
        <w:t>are</w:t>
      </w:r>
      <w:bookmarkStart w:id="0" w:name="_GoBack"/>
      <w:bookmarkEnd w:id="0"/>
      <w:r w:rsidR="00A32041">
        <w:rPr>
          <w:rFonts w:ascii="Garamond" w:hAnsi="Garamond"/>
          <w:sz w:val="24"/>
        </w:rPr>
        <w:t xml:space="preserve"> free.</w:t>
      </w:r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  <w:r w:rsidRPr="009D3C66">
        <w:rPr>
          <w:rFonts w:ascii="Garamond" w:hAnsi="Garamond"/>
          <w:sz w:val="24"/>
        </w:rPr>
        <w:t>Access using BRIO on mobile devices costs S$15 per year (about $10.40 per annum).</w:t>
      </w:r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</w:p>
    <w:p w:rsidR="00A32041" w:rsidRPr="009D3C66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4. Does BRIO benefit consumers in other ways?</w:t>
      </w:r>
    </w:p>
    <w:p w:rsidR="006A6A56" w:rsidRDefault="00A32041" w:rsidP="006A6A56">
      <w:pPr>
        <w:spacing w:after="120" w:line="240" w:lineRule="auto"/>
        <w:rPr>
          <w:rFonts w:ascii="Garamond" w:hAnsi="Garamond"/>
          <w:sz w:val="24"/>
        </w:rPr>
      </w:pPr>
      <w:r w:rsidRPr="009D3C66">
        <w:rPr>
          <w:rFonts w:ascii="Garamond" w:hAnsi="Garamond"/>
          <w:sz w:val="24"/>
        </w:rPr>
        <w:t>(a) Aside from remote access, BRIO is a music library</w:t>
      </w:r>
      <w:r>
        <w:rPr>
          <w:rFonts w:ascii="Garamond" w:hAnsi="Garamond"/>
          <w:sz w:val="24"/>
        </w:rPr>
        <w:t xml:space="preserve"> and high-res audio player. For consumers seeking third-party audio players (generally available via paid-licenses), BRIO offers a </w:t>
      </w:r>
      <w:r w:rsidRPr="009D3C66">
        <w:rPr>
          <w:rFonts w:ascii="Garamond" w:hAnsi="Garamond"/>
          <w:sz w:val="24"/>
        </w:rPr>
        <w:t>free-</w:t>
      </w:r>
      <w:r>
        <w:rPr>
          <w:rFonts w:ascii="Garamond" w:hAnsi="Garamond"/>
          <w:sz w:val="24"/>
        </w:rPr>
        <w:t>to-use alternative</w:t>
      </w:r>
      <w:r w:rsidRPr="009D3C66">
        <w:rPr>
          <w:rFonts w:ascii="Garamond" w:hAnsi="Garamond"/>
          <w:sz w:val="24"/>
        </w:rPr>
        <w:t>.</w:t>
      </w:r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(b) </w:t>
      </w:r>
      <w:r w:rsidRPr="009D3C66">
        <w:rPr>
          <w:rFonts w:ascii="Garamond" w:hAnsi="Garamond"/>
          <w:sz w:val="24"/>
        </w:rPr>
        <w:t xml:space="preserve">BRIO </w:t>
      </w:r>
      <w:r>
        <w:rPr>
          <w:rFonts w:ascii="Garamond" w:hAnsi="Garamond"/>
          <w:sz w:val="24"/>
        </w:rPr>
        <w:t xml:space="preserve">can give </w:t>
      </w:r>
      <w:r w:rsidRPr="009D3C66">
        <w:rPr>
          <w:rFonts w:ascii="Garamond" w:hAnsi="Garamond"/>
          <w:sz w:val="24"/>
        </w:rPr>
        <w:t>users access to connected streaming service</w:t>
      </w:r>
      <w:r>
        <w:rPr>
          <w:rFonts w:ascii="Garamond" w:hAnsi="Garamond"/>
          <w:sz w:val="24"/>
        </w:rPr>
        <w:t xml:space="preserve">s. </w:t>
      </w:r>
      <w:r w:rsidRPr="009D3C66">
        <w:rPr>
          <w:rFonts w:ascii="Garamond" w:hAnsi="Garamond"/>
          <w:sz w:val="24"/>
        </w:rPr>
        <w:t xml:space="preserve">Users can conveniently subscribe to use </w:t>
      </w:r>
      <w:r>
        <w:rPr>
          <w:rFonts w:ascii="Garamond" w:hAnsi="Garamond"/>
          <w:sz w:val="24"/>
        </w:rPr>
        <w:t xml:space="preserve">connected streaming services </w:t>
      </w:r>
      <w:r w:rsidR="006A6A56">
        <w:rPr>
          <w:rFonts w:ascii="Garamond" w:hAnsi="Garamond"/>
          <w:sz w:val="24"/>
        </w:rPr>
        <w:t>with</w:t>
      </w:r>
      <w:r w:rsidRPr="009D3C66">
        <w:rPr>
          <w:rFonts w:ascii="Garamond" w:hAnsi="Garamond"/>
          <w:sz w:val="24"/>
        </w:rPr>
        <w:t>in BRIO.</w:t>
      </w:r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5. Where do I download BRIO?</w:t>
      </w:r>
    </w:p>
    <w:p w:rsidR="00A32041" w:rsidRPr="00DD3DB1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(a)</w:t>
      </w:r>
      <w:r w:rsidRPr="00DD3DB1">
        <w:rPr>
          <w:rFonts w:ascii="Garamond" w:hAnsi="Garamond"/>
          <w:sz w:val="24"/>
        </w:rPr>
        <w:t xml:space="preserve"> </w:t>
      </w:r>
      <w:r>
        <w:rPr>
          <w:rFonts w:ascii="Garamond" w:hAnsi="Garamond"/>
          <w:sz w:val="24"/>
        </w:rPr>
        <w:t>F</w:t>
      </w:r>
      <w:r w:rsidRPr="00DD3DB1">
        <w:rPr>
          <w:rFonts w:ascii="Garamond" w:hAnsi="Garamond"/>
          <w:sz w:val="24"/>
        </w:rPr>
        <w:t>or 32-bit OS machines:</w:t>
      </w:r>
    </w:p>
    <w:p w:rsidR="00A32041" w:rsidRPr="00DD3DB1" w:rsidRDefault="004D6BFA" w:rsidP="006A6A56">
      <w:pPr>
        <w:spacing w:after="120" w:line="240" w:lineRule="auto"/>
        <w:rPr>
          <w:rFonts w:ascii="Garamond" w:hAnsi="Garamond"/>
          <w:sz w:val="24"/>
        </w:rPr>
      </w:pPr>
      <w:hyperlink r:id="rId9" w:tgtFrame="_blank" w:history="1">
        <w:r w:rsidR="00A32041" w:rsidRPr="00DD3DB1">
          <w:rPr>
            <w:rStyle w:val="Hyperlink"/>
            <w:rFonts w:ascii="Garamond" w:hAnsi="Garamond"/>
            <w:sz w:val="24"/>
          </w:rPr>
          <w:t>http://cdn.orastream.com/installers/BRIO_Setup_1.0.0_x86.exe</w:t>
        </w:r>
      </w:hyperlink>
      <w:r w:rsidR="00A32041" w:rsidRPr="00DD3DB1">
        <w:rPr>
          <w:rFonts w:ascii="Garamond" w:hAnsi="Garamond"/>
          <w:sz w:val="24"/>
        </w:rPr>
        <w:t> (WIN)</w:t>
      </w:r>
    </w:p>
    <w:p w:rsidR="00A32041" w:rsidRPr="00DD3DB1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(b) </w:t>
      </w:r>
      <w:r w:rsidRPr="00DD3DB1">
        <w:rPr>
          <w:rFonts w:ascii="Garamond" w:hAnsi="Garamond"/>
          <w:sz w:val="24"/>
        </w:rPr>
        <w:t>For 64-bit OS machines:</w:t>
      </w:r>
    </w:p>
    <w:p w:rsidR="00A32041" w:rsidRPr="00DD3DB1" w:rsidRDefault="00A32041" w:rsidP="006A6A56">
      <w:pPr>
        <w:spacing w:after="120" w:line="240" w:lineRule="auto"/>
        <w:rPr>
          <w:rFonts w:ascii="Garamond" w:hAnsi="Garamond"/>
          <w:sz w:val="24"/>
        </w:rPr>
      </w:pPr>
      <w:r w:rsidRPr="00DD3DB1">
        <w:rPr>
          <w:rFonts w:ascii="Garamond" w:hAnsi="Garamond"/>
          <w:sz w:val="24"/>
        </w:rPr>
        <w:t>Win (64-bit) - </w:t>
      </w:r>
      <w:hyperlink r:id="rId10" w:tgtFrame="_blank" w:history="1">
        <w:r w:rsidRPr="00DD3DB1">
          <w:rPr>
            <w:rStyle w:val="Hyperlink"/>
            <w:rFonts w:ascii="Garamond" w:hAnsi="Garamond"/>
            <w:sz w:val="24"/>
          </w:rPr>
          <w:t>http://cdn.orastream.com/installers/BRIO_Setup_1.0.0_x64.exe</w:t>
        </w:r>
      </w:hyperlink>
    </w:p>
    <w:p w:rsidR="00A32041" w:rsidRPr="00DD3DB1" w:rsidRDefault="00A32041" w:rsidP="006A6A56">
      <w:pPr>
        <w:spacing w:after="120" w:line="240" w:lineRule="auto"/>
        <w:rPr>
          <w:rFonts w:ascii="Garamond" w:hAnsi="Garamond"/>
          <w:sz w:val="24"/>
        </w:rPr>
      </w:pPr>
      <w:r w:rsidRPr="00DD3DB1">
        <w:rPr>
          <w:rFonts w:ascii="Garamond" w:hAnsi="Garamond"/>
          <w:sz w:val="24"/>
        </w:rPr>
        <w:t>Mac (64-bit only) - </w:t>
      </w:r>
      <w:hyperlink r:id="rId11" w:tgtFrame="_blank" w:history="1">
        <w:r w:rsidRPr="00DD3DB1">
          <w:rPr>
            <w:rStyle w:val="Hyperlink"/>
            <w:rFonts w:ascii="Garamond" w:hAnsi="Garamond"/>
            <w:sz w:val="24"/>
          </w:rPr>
          <w:t>http://cdn.orastream.com/installers/BRIO_Setup_1.0.0.dmg</w:t>
        </w:r>
      </w:hyperlink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6. How to set up BRIO for remote access and streaming?</w:t>
      </w:r>
    </w:p>
    <w:p w:rsidR="00A32041" w:rsidRDefault="00A32041" w:rsidP="006A6A56">
      <w:pPr>
        <w:spacing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To allow BRIO to be remotely accessed anytime:</w:t>
      </w:r>
    </w:p>
    <w:p w:rsidR="00A32041" w:rsidRPr="001B4045" w:rsidRDefault="00A32041" w:rsidP="006A6A56">
      <w:pPr>
        <w:pStyle w:val="ListParagraph"/>
        <w:numPr>
          <w:ilvl w:val="0"/>
          <w:numId w:val="1"/>
        </w:numPr>
        <w:spacing w:after="120" w:line="240" w:lineRule="auto"/>
        <w:rPr>
          <w:rFonts w:ascii="Garamond" w:hAnsi="Garamond"/>
          <w:sz w:val="24"/>
        </w:rPr>
      </w:pPr>
      <w:r w:rsidRPr="001B4045">
        <w:rPr>
          <w:rFonts w:ascii="Garamond" w:hAnsi="Garamond"/>
          <w:sz w:val="24"/>
        </w:rPr>
        <w:t xml:space="preserve">Your PC </w:t>
      </w:r>
      <w:r>
        <w:rPr>
          <w:rFonts w:ascii="Garamond" w:hAnsi="Garamond"/>
          <w:sz w:val="24"/>
        </w:rPr>
        <w:t>running BRIO needs to be “</w:t>
      </w:r>
      <w:r w:rsidRPr="001B4045">
        <w:rPr>
          <w:rFonts w:ascii="Garamond" w:hAnsi="Garamond"/>
          <w:sz w:val="24"/>
        </w:rPr>
        <w:t>ON" (</w:t>
      </w:r>
      <w:r>
        <w:rPr>
          <w:rFonts w:ascii="Garamond" w:hAnsi="Garamond"/>
          <w:sz w:val="24"/>
        </w:rPr>
        <w:t>select “Never” under SLEEP settings)</w:t>
      </w:r>
      <w:r w:rsidRPr="001B4045">
        <w:rPr>
          <w:rFonts w:ascii="Garamond" w:hAnsi="Garamond"/>
          <w:sz w:val="24"/>
        </w:rPr>
        <w:t>, and</w:t>
      </w:r>
    </w:p>
    <w:p w:rsidR="00F01711" w:rsidRDefault="00A32041" w:rsidP="006A6A56">
      <w:pPr>
        <w:pStyle w:val="ListParagraph"/>
        <w:numPr>
          <w:ilvl w:val="0"/>
          <w:numId w:val="1"/>
        </w:numPr>
        <w:spacing w:after="120" w:line="240" w:lineRule="auto"/>
        <w:rPr>
          <w:rFonts w:ascii="Garamond" w:hAnsi="Garamond"/>
          <w:sz w:val="24"/>
        </w:rPr>
      </w:pPr>
      <w:r w:rsidRPr="00A32041">
        <w:rPr>
          <w:rFonts w:ascii="Garamond" w:hAnsi="Garamond"/>
          <w:sz w:val="24"/>
        </w:rPr>
        <w:t>Your router’s UPnP setting needs to be “Enabled” (select “Enabled” under UPnP settings)</w:t>
      </w:r>
    </w:p>
    <w:p w:rsidR="006A6A56" w:rsidRDefault="006A6A56" w:rsidP="006A6A56">
      <w:pPr>
        <w:spacing w:after="120" w:line="240" w:lineRule="auto"/>
        <w:rPr>
          <w:rFonts w:ascii="Garamond" w:hAnsi="Garamond"/>
          <w:sz w:val="24"/>
        </w:rPr>
      </w:pPr>
    </w:p>
    <w:p w:rsidR="006A6A56" w:rsidRPr="006A6A56" w:rsidRDefault="006A6A56" w:rsidP="006A6A56">
      <w:pPr>
        <w:spacing w:before="120" w:after="120" w:line="240" w:lineRule="aut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For more information, visit </w:t>
      </w:r>
      <w:r w:rsidRPr="006A6A56">
        <w:rPr>
          <w:rFonts w:ascii="Garamond" w:hAnsi="Garamond"/>
          <w:sz w:val="24"/>
        </w:rPr>
        <w:t>https://orastream.zendesk.com/hc/en-us/categories/202709597-BRIO-By-OraStream</w:t>
      </w:r>
    </w:p>
    <w:sectPr w:rsidR="006A6A56" w:rsidRPr="006A6A56" w:rsidSect="00CD6F29">
      <w:headerReference w:type="default" r:id="rId12"/>
      <w:footerReference w:type="default" r:id="rId13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BFA" w:rsidRDefault="004D6BFA" w:rsidP="00CD6F29">
      <w:pPr>
        <w:spacing w:after="0" w:line="240" w:lineRule="auto"/>
      </w:pPr>
      <w:r>
        <w:separator/>
      </w:r>
    </w:p>
  </w:endnote>
  <w:endnote w:type="continuationSeparator" w:id="0">
    <w:p w:rsidR="004D6BFA" w:rsidRDefault="004D6BFA" w:rsidP="00CD6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ABC" w:rsidRDefault="00902ABC" w:rsidP="00902ABC">
    <w:pPr>
      <w:pStyle w:val="Footer"/>
      <w:jc w:val="right"/>
    </w:pPr>
    <w:r>
      <w:rPr>
        <w:noProof/>
        <w:lang w:eastAsia="en-SG"/>
      </w:rPr>
      <w:drawing>
        <wp:inline distT="0" distB="0" distL="0" distR="0">
          <wp:extent cx="2574780" cy="493610"/>
          <wp:effectExtent l="0" t="0" r="0" b="1905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74780" cy="493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BFA" w:rsidRDefault="004D6BFA" w:rsidP="00CD6F29">
      <w:pPr>
        <w:spacing w:after="0" w:line="240" w:lineRule="auto"/>
      </w:pPr>
      <w:r>
        <w:separator/>
      </w:r>
    </w:p>
  </w:footnote>
  <w:footnote w:type="continuationSeparator" w:id="0">
    <w:p w:rsidR="004D6BFA" w:rsidRDefault="004D6BFA" w:rsidP="00CD6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ABC" w:rsidRDefault="00902ABC" w:rsidP="00902ABC">
    <w:pPr>
      <w:pStyle w:val="Header"/>
      <w:jc w:val="center"/>
    </w:pPr>
    <w:r>
      <w:rPr>
        <w:noProof/>
        <w:lang w:eastAsia="en-SG"/>
      </w:rPr>
      <w:drawing>
        <wp:inline distT="0" distB="0" distL="0" distR="0">
          <wp:extent cx="1766442" cy="328025"/>
          <wp:effectExtent l="0" t="0" r="5715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808" cy="3360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1239E"/>
    <w:multiLevelType w:val="hybridMultilevel"/>
    <w:tmpl w:val="90A6A86E"/>
    <w:lvl w:ilvl="0" w:tplc="E564E9F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041"/>
    <w:rsid w:val="00006186"/>
    <w:rsid w:val="0005562B"/>
    <w:rsid w:val="00064ACA"/>
    <w:rsid w:val="000A128A"/>
    <w:rsid w:val="000A7130"/>
    <w:rsid w:val="000B298B"/>
    <w:rsid w:val="000C1E9F"/>
    <w:rsid w:val="000E296E"/>
    <w:rsid w:val="000F591C"/>
    <w:rsid w:val="00133C04"/>
    <w:rsid w:val="00183CE1"/>
    <w:rsid w:val="001F119E"/>
    <w:rsid w:val="00222AF7"/>
    <w:rsid w:val="00244D48"/>
    <w:rsid w:val="00275154"/>
    <w:rsid w:val="00295C05"/>
    <w:rsid w:val="002A2A07"/>
    <w:rsid w:val="002F51D8"/>
    <w:rsid w:val="00326D02"/>
    <w:rsid w:val="00362067"/>
    <w:rsid w:val="003742A7"/>
    <w:rsid w:val="003C499E"/>
    <w:rsid w:val="00403D0D"/>
    <w:rsid w:val="0042365E"/>
    <w:rsid w:val="004772A8"/>
    <w:rsid w:val="0049666F"/>
    <w:rsid w:val="004A27C2"/>
    <w:rsid w:val="004A29F9"/>
    <w:rsid w:val="004C0A3C"/>
    <w:rsid w:val="004D6BFA"/>
    <w:rsid w:val="00574CE5"/>
    <w:rsid w:val="005A6310"/>
    <w:rsid w:val="005D2E59"/>
    <w:rsid w:val="005D5BDC"/>
    <w:rsid w:val="005D5F38"/>
    <w:rsid w:val="005E1EB6"/>
    <w:rsid w:val="00603504"/>
    <w:rsid w:val="0063253C"/>
    <w:rsid w:val="0067592E"/>
    <w:rsid w:val="006A6A56"/>
    <w:rsid w:val="006C4E4C"/>
    <w:rsid w:val="007021D5"/>
    <w:rsid w:val="00707EAF"/>
    <w:rsid w:val="0079608E"/>
    <w:rsid w:val="007A0776"/>
    <w:rsid w:val="007B42EC"/>
    <w:rsid w:val="00871357"/>
    <w:rsid w:val="00902ABC"/>
    <w:rsid w:val="0092020C"/>
    <w:rsid w:val="00947071"/>
    <w:rsid w:val="00A32041"/>
    <w:rsid w:val="00A6268C"/>
    <w:rsid w:val="00A750BA"/>
    <w:rsid w:val="00A84B18"/>
    <w:rsid w:val="00A93E2F"/>
    <w:rsid w:val="00AB2830"/>
    <w:rsid w:val="00AE102E"/>
    <w:rsid w:val="00AE5515"/>
    <w:rsid w:val="00B11917"/>
    <w:rsid w:val="00B72E3F"/>
    <w:rsid w:val="00B813A5"/>
    <w:rsid w:val="00BB5EBA"/>
    <w:rsid w:val="00BB67FE"/>
    <w:rsid w:val="00C0049E"/>
    <w:rsid w:val="00C1643F"/>
    <w:rsid w:val="00C20EB8"/>
    <w:rsid w:val="00C25D68"/>
    <w:rsid w:val="00CB68E5"/>
    <w:rsid w:val="00CD6F29"/>
    <w:rsid w:val="00D05FD9"/>
    <w:rsid w:val="00D114CC"/>
    <w:rsid w:val="00D516BE"/>
    <w:rsid w:val="00DB7CEF"/>
    <w:rsid w:val="00DD2BA0"/>
    <w:rsid w:val="00DD31C8"/>
    <w:rsid w:val="00E301FA"/>
    <w:rsid w:val="00E85752"/>
    <w:rsid w:val="00E86BB2"/>
    <w:rsid w:val="00E93B42"/>
    <w:rsid w:val="00EB63D7"/>
    <w:rsid w:val="00F222FC"/>
    <w:rsid w:val="00F40EEE"/>
    <w:rsid w:val="00F462D1"/>
    <w:rsid w:val="00F54942"/>
    <w:rsid w:val="00F80FE2"/>
    <w:rsid w:val="00FA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041"/>
    <w:pPr>
      <w:spacing w:after="160" w:line="259" w:lineRule="auto"/>
    </w:pPr>
    <w:rPr>
      <w:rFonts w:eastAsiaTheme="minorHAnsi"/>
      <w:lang w:val="en-SG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6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F2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6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6F29"/>
  </w:style>
  <w:style w:type="paragraph" w:styleId="Footer">
    <w:name w:val="footer"/>
    <w:basedOn w:val="Normal"/>
    <w:link w:val="FooterChar"/>
    <w:uiPriority w:val="99"/>
    <w:unhideWhenUsed/>
    <w:rsid w:val="00CD6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F29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67592E"/>
  </w:style>
  <w:style w:type="character" w:customStyle="1" w:styleId="DateChar">
    <w:name w:val="Date Char"/>
    <w:basedOn w:val="DefaultParagraphFont"/>
    <w:link w:val="Date"/>
    <w:uiPriority w:val="99"/>
    <w:semiHidden/>
    <w:rsid w:val="0067592E"/>
  </w:style>
  <w:style w:type="character" w:styleId="Hyperlink">
    <w:name w:val="Hyperlink"/>
    <w:basedOn w:val="DefaultParagraphFont"/>
    <w:uiPriority w:val="99"/>
    <w:unhideWhenUsed/>
    <w:rsid w:val="0067592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320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041"/>
    <w:pPr>
      <w:spacing w:after="160" w:line="259" w:lineRule="auto"/>
    </w:pPr>
    <w:rPr>
      <w:rFonts w:eastAsiaTheme="minorHAnsi"/>
      <w:lang w:val="en-SG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6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F2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6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6F29"/>
  </w:style>
  <w:style w:type="paragraph" w:styleId="Footer">
    <w:name w:val="footer"/>
    <w:basedOn w:val="Normal"/>
    <w:link w:val="FooterChar"/>
    <w:uiPriority w:val="99"/>
    <w:unhideWhenUsed/>
    <w:rsid w:val="00CD6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F29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67592E"/>
  </w:style>
  <w:style w:type="character" w:customStyle="1" w:styleId="DateChar">
    <w:name w:val="Date Char"/>
    <w:basedOn w:val="DefaultParagraphFont"/>
    <w:link w:val="Date"/>
    <w:uiPriority w:val="99"/>
    <w:semiHidden/>
    <w:rsid w:val="0067592E"/>
  </w:style>
  <w:style w:type="character" w:styleId="Hyperlink">
    <w:name w:val="Hyperlink"/>
    <w:basedOn w:val="DefaultParagraphFont"/>
    <w:uiPriority w:val="99"/>
    <w:unhideWhenUsed/>
    <w:rsid w:val="0067592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320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dn.orastream.com/installers/BRIO_Setup_1.0.0.dm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cdn.orastream.com/installers/BRIO_Setup_1.0.0_x64.ex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dn.orastream.com/installers/BRIO_Setup_1.0.0_x86.exe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ankie\Documents\OraStream%20Pte%20Ltd\OraStream%20Letterhead%2073%20Ayer%20Rajah%20Cresce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0337C-8E60-4904-BCD2-AEDD32B25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OraStream Letterhead 73 Ayer Rajah Crescent</Template>
  <TotalTime>8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frankie</dc:creator>
  <cp:lastModifiedBy>frankie</cp:lastModifiedBy>
  <cp:revision>3</cp:revision>
  <cp:lastPrinted>2015-04-30T06:51:00Z</cp:lastPrinted>
  <dcterms:created xsi:type="dcterms:W3CDTF">2017-03-31T05:02:00Z</dcterms:created>
  <dcterms:modified xsi:type="dcterms:W3CDTF">2017-04-03T01:18:00Z</dcterms:modified>
</cp:coreProperties>
</file>