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13" w:rsidRPr="00FA7E4E" w:rsidRDefault="002C7D13" w:rsidP="000F064B">
      <w:pPr>
        <w:rPr>
          <w:rFonts w:ascii="Times New Roman" w:hAnsi="Times New Roman"/>
          <w:sz w:val="21"/>
          <w:szCs w:val="21"/>
        </w:rPr>
      </w:pPr>
      <w:r w:rsidRPr="00FA7E4E">
        <w:rPr>
          <w:rFonts w:ascii="Times New Roman" w:hAnsi="Times New Roman"/>
          <w:sz w:val="21"/>
          <w:szCs w:val="21"/>
        </w:rPr>
        <w:t>FOR IMMEDIATE RELEASE</w:t>
      </w:r>
    </w:p>
    <w:p w:rsidR="002C7D13" w:rsidRPr="00FA7E4E" w:rsidRDefault="002C7D13" w:rsidP="000F064B">
      <w:pPr>
        <w:rPr>
          <w:rFonts w:ascii="Times New Roman" w:hAnsi="Times New Roman"/>
          <w:b/>
          <w:sz w:val="21"/>
          <w:szCs w:val="21"/>
        </w:rPr>
      </w:pPr>
      <w:r w:rsidRPr="00FA7E4E">
        <w:rPr>
          <w:rFonts w:ascii="Times New Roman" w:hAnsi="Times New Roman"/>
          <w:b/>
          <w:sz w:val="21"/>
          <w:szCs w:val="21"/>
        </w:rPr>
        <w:t>Bridgford Foods Adds Stefan and Randles to Professional Angling Team</w:t>
      </w:r>
    </w:p>
    <w:p w:rsidR="002C7D13" w:rsidRPr="00FA7E4E" w:rsidRDefault="002C7D13" w:rsidP="000F064B">
      <w:pPr>
        <w:rPr>
          <w:rFonts w:ascii="Times New Roman" w:hAnsi="Times New Roman"/>
          <w:sz w:val="21"/>
          <w:szCs w:val="21"/>
        </w:rPr>
      </w:pPr>
      <w:r w:rsidRPr="00FA7E4E">
        <w:rPr>
          <w:rFonts w:ascii="Times New Roman" w:hAnsi="Times New Roman"/>
          <w:sz w:val="21"/>
          <w:szCs w:val="21"/>
        </w:rPr>
        <w:t>November 21</w:t>
      </w:r>
      <w:r w:rsidRPr="00FA7E4E">
        <w:rPr>
          <w:rFonts w:ascii="Times New Roman" w:hAnsi="Times New Roman"/>
          <w:sz w:val="21"/>
          <w:szCs w:val="21"/>
          <w:vertAlign w:val="superscript"/>
        </w:rPr>
        <w:t>st</w:t>
      </w:r>
      <w:r w:rsidRPr="00FA7E4E">
        <w:rPr>
          <w:rFonts w:ascii="Times New Roman" w:hAnsi="Times New Roman"/>
          <w:sz w:val="21"/>
          <w:szCs w:val="21"/>
        </w:rPr>
        <w:t>, 2014</w:t>
      </w:r>
    </w:p>
    <w:p w:rsidR="002C7D13" w:rsidRPr="00FA7E4E" w:rsidRDefault="002C7D13" w:rsidP="000F064B">
      <w:pPr>
        <w:rPr>
          <w:rFonts w:ascii="Times New Roman" w:hAnsi="Times New Roman"/>
          <w:sz w:val="21"/>
          <w:szCs w:val="21"/>
        </w:rPr>
      </w:pPr>
      <w:smartTag w:uri="urn:schemas-microsoft-com:office:smarttags" w:element="place">
        <w:smartTag w:uri="urn:schemas-microsoft-com:office:smarttags" w:element="City">
          <w:r w:rsidRPr="00FA7E4E">
            <w:rPr>
              <w:rFonts w:ascii="Times New Roman" w:hAnsi="Times New Roman"/>
              <w:sz w:val="21"/>
              <w:szCs w:val="21"/>
            </w:rPr>
            <w:t>Anaheim</w:t>
          </w:r>
        </w:smartTag>
        <w:r w:rsidRPr="00FA7E4E">
          <w:rPr>
            <w:rFonts w:ascii="Times New Roman" w:hAnsi="Times New Roman"/>
            <w:sz w:val="21"/>
            <w:szCs w:val="21"/>
          </w:rPr>
          <w:t xml:space="preserve">, </w:t>
        </w:r>
        <w:smartTag w:uri="urn:schemas-microsoft-com:office:smarttags" w:element="State">
          <w:r w:rsidRPr="00FA7E4E">
            <w:rPr>
              <w:rFonts w:ascii="Times New Roman" w:hAnsi="Times New Roman"/>
              <w:sz w:val="21"/>
              <w:szCs w:val="21"/>
            </w:rPr>
            <w:t>Calif</w:t>
          </w:r>
        </w:smartTag>
      </w:smartTag>
      <w:r w:rsidRPr="00FA7E4E">
        <w:rPr>
          <w:rFonts w:ascii="Times New Roman" w:hAnsi="Times New Roman"/>
          <w:sz w:val="21"/>
          <w:szCs w:val="21"/>
        </w:rPr>
        <w:t xml:space="preserve"> - Bridgford Foods continues to build a strong presence in professional bass fishing and today announced the addition of Matt Stefan and Chad Randles to their professional angling team. Stefan and Randles join Randy Blaukat and Luke Clausen in representing the brand on the FLW Tour and at promotional events across the country.</w:t>
      </w:r>
      <w:bookmarkStart w:id="0" w:name="_GoBack"/>
      <w:bookmarkEnd w:id="0"/>
    </w:p>
    <w:p w:rsidR="002C7D13" w:rsidRPr="00FA7E4E" w:rsidRDefault="002C7D13" w:rsidP="003F29CE">
      <w:pPr>
        <w:rPr>
          <w:rFonts w:ascii="Times New Roman" w:hAnsi="Times New Roman"/>
          <w:sz w:val="21"/>
          <w:szCs w:val="21"/>
        </w:rPr>
      </w:pPr>
      <w:r w:rsidRPr="00FA7E4E">
        <w:rPr>
          <w:rFonts w:ascii="Times New Roman" w:hAnsi="Times New Roman"/>
          <w:sz w:val="21"/>
          <w:szCs w:val="21"/>
        </w:rPr>
        <w:t>Allan Bridgford said, "With the momentum and sales growth in our Pepperoni and Meat Snack products over the past two years, we are pleased to announce the addition of Matt Stefan to the Bridgford Professional Angling Team. Matt's combination of being one of the sport's future stars, along with his business acumen, will no doubt contribute significantly to Bridgford Food's incredible growth and future success.”</w:t>
      </w:r>
    </w:p>
    <w:p w:rsidR="002C7D13" w:rsidRPr="00FA7E4E" w:rsidRDefault="002C7D13" w:rsidP="003F29CE">
      <w:pPr>
        <w:rPr>
          <w:rFonts w:ascii="Times New Roman" w:hAnsi="Times New Roman"/>
          <w:sz w:val="21"/>
          <w:szCs w:val="21"/>
        </w:rPr>
      </w:pPr>
      <w:r w:rsidRPr="00FA7E4E">
        <w:rPr>
          <w:rFonts w:ascii="Times New Roman" w:hAnsi="Times New Roman"/>
          <w:sz w:val="21"/>
          <w:szCs w:val="21"/>
        </w:rPr>
        <w:t>Stefan, a 2014 FLW Cup qualifier, added, "I am extremely excited and honored to be representing Bridgford Foods, who has been producing the highest-quality, American-made products for over 80 years. After working in the corporate world for over 12 years, this partnership allows me to pursue a full-time career in the industry I love, for which I am grateful."</w:t>
      </w:r>
    </w:p>
    <w:p w:rsidR="002C7D13" w:rsidRPr="00FA7E4E" w:rsidRDefault="002C7D13" w:rsidP="003F29CE">
      <w:pPr>
        <w:rPr>
          <w:rFonts w:ascii="Times New Roman" w:hAnsi="Times New Roman"/>
          <w:sz w:val="21"/>
          <w:szCs w:val="21"/>
        </w:rPr>
      </w:pPr>
      <w:r w:rsidRPr="00FA7E4E">
        <w:rPr>
          <w:rFonts w:ascii="Times New Roman" w:hAnsi="Times New Roman"/>
          <w:sz w:val="21"/>
          <w:szCs w:val="21"/>
        </w:rPr>
        <w:t xml:space="preserve">In addition, Bridgford is excited to be partnering with 2014 FLW Cup co-angler qualifier, Chad Randles.  </w:t>
      </w:r>
      <w:smartTag w:uri="urn:schemas-microsoft-com:office:smarttags" w:element="place">
        <w:smartTag w:uri="urn:schemas-microsoft-com:office:smarttags" w:element="country-region">
          <w:r w:rsidRPr="00FA7E4E">
            <w:rPr>
              <w:rFonts w:ascii="Times New Roman" w:hAnsi="Times New Roman"/>
              <w:sz w:val="21"/>
              <w:szCs w:val="21"/>
            </w:rPr>
            <w:t>Chad</w:t>
          </w:r>
        </w:smartTag>
      </w:smartTag>
      <w:r w:rsidRPr="00FA7E4E">
        <w:rPr>
          <w:rFonts w:ascii="Times New Roman" w:hAnsi="Times New Roman"/>
          <w:sz w:val="21"/>
          <w:szCs w:val="21"/>
        </w:rPr>
        <w:t>'s consistency on the Tour, his tireless work ethic, and experience in the fishing tackle industry, will further strengthen our professional fishing initiative,” said Bridgford.</w:t>
      </w:r>
    </w:p>
    <w:p w:rsidR="002C7D13" w:rsidRPr="00FA7E4E" w:rsidRDefault="002C7D13" w:rsidP="003F29CE">
      <w:pPr>
        <w:rPr>
          <w:rFonts w:ascii="Times New Roman" w:hAnsi="Times New Roman"/>
          <w:sz w:val="21"/>
          <w:szCs w:val="21"/>
        </w:rPr>
      </w:pPr>
      <w:r w:rsidRPr="00FA7E4E">
        <w:rPr>
          <w:rFonts w:ascii="Times New Roman" w:hAnsi="Times New Roman"/>
          <w:sz w:val="21"/>
          <w:szCs w:val="21"/>
        </w:rPr>
        <w:t>Randles stated, "I'm all about American-made, as is the Bridgford Company. As well as being extremely honored and humbled to be given this opportunity, I am proud to be part of a company as iconic and respected as Bridgford Foods."</w:t>
      </w:r>
    </w:p>
    <w:p w:rsidR="002C7D13" w:rsidRPr="00FA7E4E" w:rsidRDefault="002C7D13" w:rsidP="003F29CE">
      <w:pPr>
        <w:rPr>
          <w:rFonts w:ascii="Times New Roman" w:hAnsi="Times New Roman"/>
          <w:sz w:val="21"/>
          <w:szCs w:val="21"/>
        </w:rPr>
      </w:pPr>
      <w:r w:rsidRPr="00FA7E4E">
        <w:rPr>
          <w:rFonts w:ascii="Times New Roman" w:hAnsi="Times New Roman"/>
          <w:sz w:val="21"/>
          <w:szCs w:val="21"/>
        </w:rPr>
        <w:t xml:space="preserve">Bridgford Foods' roots trace back to 1932 when found Hugh H. Bridgford opened a retail market in </w:t>
      </w:r>
      <w:smartTag w:uri="urn:schemas-microsoft-com:office:smarttags" w:element="place">
        <w:smartTag w:uri="urn:schemas-microsoft-com:office:smarttags" w:element="City">
          <w:r w:rsidRPr="00FA7E4E">
            <w:rPr>
              <w:rFonts w:ascii="Times New Roman" w:hAnsi="Times New Roman"/>
              <w:sz w:val="21"/>
              <w:szCs w:val="21"/>
            </w:rPr>
            <w:t>San Diego</w:t>
          </w:r>
        </w:smartTag>
        <w:r w:rsidRPr="00FA7E4E">
          <w:rPr>
            <w:rFonts w:ascii="Times New Roman" w:hAnsi="Times New Roman"/>
            <w:sz w:val="21"/>
            <w:szCs w:val="21"/>
          </w:rPr>
          <w:t xml:space="preserve">, </w:t>
        </w:r>
        <w:smartTag w:uri="urn:schemas-microsoft-com:office:smarttags" w:element="State">
          <w:r w:rsidRPr="00FA7E4E">
            <w:rPr>
              <w:rFonts w:ascii="Times New Roman" w:hAnsi="Times New Roman"/>
              <w:sz w:val="21"/>
              <w:szCs w:val="21"/>
            </w:rPr>
            <w:t>California</w:t>
          </w:r>
        </w:smartTag>
      </w:smartTag>
      <w:r w:rsidRPr="00FA7E4E">
        <w:rPr>
          <w:rFonts w:ascii="Times New Roman" w:hAnsi="Times New Roman"/>
          <w:sz w:val="21"/>
          <w:szCs w:val="21"/>
        </w:rPr>
        <w:t xml:space="preserve">.  Since then Bridgford Foods has evolved into a bread and dough manufacturer along with manufacturing a plethora of meat snacks and shelf-stable sandwiches. Today, Bridgford Foods employs over 500 employees, sells products in all 50 states and several other countries. Bridgford Foods is a NASDAQ National Market System company (BRID) with approximately 1000 shareholders. However, the company remains over 80% family and employee owned. </w:t>
      </w:r>
    </w:p>
    <w:p w:rsidR="002C7D13" w:rsidRPr="00FA7E4E" w:rsidRDefault="002C7D13" w:rsidP="003D0FB5">
      <w:pPr>
        <w:rPr>
          <w:rFonts w:ascii="Times New Roman" w:hAnsi="Times New Roman"/>
          <w:sz w:val="21"/>
          <w:szCs w:val="21"/>
        </w:rPr>
      </w:pPr>
      <w:r w:rsidRPr="00FA7E4E">
        <w:rPr>
          <w:rFonts w:ascii="Times New Roman" w:hAnsi="Times New Roman"/>
          <w:sz w:val="21"/>
          <w:szCs w:val="21"/>
        </w:rPr>
        <w:t xml:space="preserve">For more information on Bridgford Foods, please visit Bridgford.com. </w:t>
      </w:r>
    </w:p>
    <w:p w:rsidR="002C7D13" w:rsidRPr="00FA7E4E" w:rsidRDefault="002C7D13" w:rsidP="000F064B">
      <w:pPr>
        <w:rPr>
          <w:rFonts w:ascii="Times New Roman" w:hAnsi="Times New Roman"/>
          <w:sz w:val="21"/>
          <w:szCs w:val="21"/>
        </w:rPr>
      </w:pPr>
      <w:r w:rsidRPr="00FA7E4E">
        <w:rPr>
          <w:rFonts w:ascii="Times New Roman" w:hAnsi="Times New Roman"/>
          <w:sz w:val="21"/>
          <w:szCs w:val="21"/>
        </w:rPr>
        <w:t>For more information on Matt Stefan, please visit mattstefanfishing.com.</w:t>
      </w:r>
    </w:p>
    <w:p w:rsidR="002C7D13" w:rsidRPr="00FA7E4E" w:rsidRDefault="002C7D13" w:rsidP="000F064B">
      <w:pPr>
        <w:rPr>
          <w:rFonts w:ascii="Times New Roman" w:hAnsi="Times New Roman"/>
          <w:sz w:val="21"/>
          <w:szCs w:val="21"/>
        </w:rPr>
      </w:pPr>
      <w:r w:rsidRPr="00FA7E4E">
        <w:rPr>
          <w:rFonts w:ascii="Times New Roman" w:hAnsi="Times New Roman"/>
          <w:sz w:val="21"/>
          <w:szCs w:val="21"/>
        </w:rPr>
        <w:t>###</w:t>
      </w:r>
    </w:p>
    <w:p w:rsidR="002C7D13" w:rsidRPr="00FA7E4E" w:rsidRDefault="002C7D13" w:rsidP="00FA7E4E">
      <w:pPr>
        <w:spacing w:line="240" w:lineRule="auto"/>
        <w:rPr>
          <w:rFonts w:ascii="Times New Roman" w:hAnsi="Times New Roman"/>
          <w:sz w:val="21"/>
          <w:szCs w:val="21"/>
        </w:rPr>
      </w:pPr>
      <w:r w:rsidRPr="00FA7E4E">
        <w:rPr>
          <w:rFonts w:ascii="Times New Roman" w:hAnsi="Times New Roman"/>
          <w:sz w:val="21"/>
          <w:szCs w:val="21"/>
        </w:rPr>
        <w:t>Media Contact:</w:t>
      </w:r>
    </w:p>
    <w:p w:rsidR="002C7D13" w:rsidRPr="00FA7E4E" w:rsidRDefault="002C7D13" w:rsidP="00FA7E4E">
      <w:pPr>
        <w:spacing w:line="240" w:lineRule="auto"/>
        <w:rPr>
          <w:rFonts w:ascii="Times New Roman" w:hAnsi="Times New Roman"/>
          <w:sz w:val="21"/>
          <w:szCs w:val="21"/>
        </w:rPr>
      </w:pPr>
      <w:smartTag w:uri="urn:schemas-microsoft-com:office:smarttags" w:element="place">
        <w:smartTag w:uri="urn:schemas-microsoft-com:office:smarttags" w:element="City">
          <w:r w:rsidRPr="00FA7E4E">
            <w:rPr>
              <w:rFonts w:ascii="Times New Roman" w:hAnsi="Times New Roman"/>
              <w:sz w:val="21"/>
              <w:szCs w:val="21"/>
            </w:rPr>
            <w:t>Tyler</w:t>
          </w:r>
        </w:smartTag>
      </w:smartTag>
      <w:r w:rsidRPr="00FA7E4E">
        <w:rPr>
          <w:rFonts w:ascii="Times New Roman" w:hAnsi="Times New Roman"/>
          <w:sz w:val="21"/>
          <w:szCs w:val="21"/>
        </w:rPr>
        <w:t xml:space="preserve"> Brinks</w:t>
      </w:r>
    </w:p>
    <w:p w:rsidR="002C7D13" w:rsidRPr="00FA7E4E" w:rsidRDefault="002C7D13" w:rsidP="00FA7E4E">
      <w:pPr>
        <w:spacing w:line="240" w:lineRule="auto"/>
        <w:rPr>
          <w:rFonts w:ascii="Times New Roman" w:hAnsi="Times New Roman"/>
          <w:sz w:val="21"/>
          <w:szCs w:val="21"/>
        </w:rPr>
      </w:pPr>
      <w:r w:rsidRPr="00FA7E4E">
        <w:rPr>
          <w:rFonts w:ascii="Times New Roman" w:hAnsi="Times New Roman"/>
          <w:sz w:val="21"/>
          <w:szCs w:val="21"/>
        </w:rPr>
        <w:t>We Fish Media, LLC</w:t>
      </w:r>
    </w:p>
    <w:p w:rsidR="002C7D13" w:rsidRPr="00FA7E4E" w:rsidRDefault="002C7D13" w:rsidP="00FA7E4E">
      <w:pPr>
        <w:spacing w:line="240" w:lineRule="auto"/>
        <w:rPr>
          <w:rFonts w:ascii="Times New Roman" w:hAnsi="Times New Roman"/>
          <w:sz w:val="21"/>
          <w:szCs w:val="21"/>
        </w:rPr>
      </w:pPr>
      <w:hyperlink r:id="rId4" w:history="1">
        <w:r w:rsidRPr="00FA7E4E">
          <w:rPr>
            <w:rStyle w:val="Hyperlink"/>
            <w:rFonts w:ascii="Times New Roman" w:hAnsi="Times New Roman"/>
            <w:sz w:val="21"/>
            <w:szCs w:val="21"/>
          </w:rPr>
          <w:t>info@wefishmedia.com</w:t>
        </w:r>
      </w:hyperlink>
    </w:p>
    <w:p w:rsidR="002C7D13" w:rsidRPr="00FA7E4E" w:rsidRDefault="002C7D13" w:rsidP="000F064B">
      <w:pPr>
        <w:rPr>
          <w:rFonts w:ascii="Times New Roman" w:hAnsi="Times New Roman"/>
        </w:rPr>
      </w:pPr>
    </w:p>
    <w:sectPr w:rsidR="002C7D13" w:rsidRPr="00FA7E4E" w:rsidSect="002F01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9"/>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F064B"/>
    <w:rsid w:val="000F064B"/>
    <w:rsid w:val="00147CA2"/>
    <w:rsid w:val="002C7D13"/>
    <w:rsid w:val="002F0186"/>
    <w:rsid w:val="003D0FB5"/>
    <w:rsid w:val="003F29CE"/>
    <w:rsid w:val="004021D1"/>
    <w:rsid w:val="006A2DEA"/>
    <w:rsid w:val="006D2BE8"/>
    <w:rsid w:val="006F160C"/>
    <w:rsid w:val="00862820"/>
    <w:rsid w:val="00904C0B"/>
    <w:rsid w:val="0098366A"/>
    <w:rsid w:val="00B354B0"/>
    <w:rsid w:val="00B444EA"/>
    <w:rsid w:val="00B4739A"/>
    <w:rsid w:val="00B965BE"/>
    <w:rsid w:val="00BA5438"/>
    <w:rsid w:val="00C155A6"/>
    <w:rsid w:val="00CB0FB6"/>
    <w:rsid w:val="00CC5A78"/>
    <w:rsid w:val="00F72155"/>
    <w:rsid w:val="00FA7E4E"/>
    <w:rsid w:val="00FE5DD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Stat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186"/>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A7E4E"/>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809476100">
      <w:marLeft w:val="0"/>
      <w:marRight w:val="0"/>
      <w:marTop w:val="0"/>
      <w:marBottom w:val="0"/>
      <w:divBdr>
        <w:top w:val="none" w:sz="0" w:space="0" w:color="auto"/>
        <w:left w:val="none" w:sz="0" w:space="0" w:color="auto"/>
        <w:bottom w:val="none" w:sz="0" w:space="0" w:color="auto"/>
        <w:right w:val="none" w:sz="0" w:space="0" w:color="auto"/>
      </w:divBdr>
      <w:divsChild>
        <w:div w:id="1809476099">
          <w:marLeft w:val="240"/>
          <w:marRight w:val="240"/>
          <w:marTop w:val="240"/>
          <w:marBottom w:val="240"/>
          <w:divBdr>
            <w:top w:val="none" w:sz="0" w:space="0" w:color="auto"/>
            <w:left w:val="none" w:sz="0" w:space="0" w:color="auto"/>
            <w:bottom w:val="none" w:sz="0" w:space="0" w:color="auto"/>
            <w:right w:val="none" w:sz="0" w:space="0" w:color="auto"/>
          </w:divBdr>
          <w:divsChild>
            <w:div w:id="180947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wefishmed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Pages>
  <Words>383</Words>
  <Characters>2184</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subject/>
  <dc:creator>Tyler Brinks</dc:creator>
  <cp:keywords/>
  <dc:description/>
  <cp:lastModifiedBy> </cp:lastModifiedBy>
  <cp:revision>2</cp:revision>
  <dcterms:created xsi:type="dcterms:W3CDTF">2014-11-21T14:36:00Z</dcterms:created>
  <dcterms:modified xsi:type="dcterms:W3CDTF">2014-11-21T14:36:00Z</dcterms:modified>
</cp:coreProperties>
</file>