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2A0" w:rsidRDefault="003A62A0" w:rsidP="00F347BB">
      <w:pPr>
        <w:shd w:val="clear" w:color="auto" w:fill="FFFFFF"/>
        <w:spacing w:after="264" w:line="360" w:lineRule="atLeast"/>
        <w:rPr>
          <w:rFonts w:ascii="Arial" w:eastAsia="Times New Roman" w:hAnsi="Arial" w:cs="Arial"/>
          <w:b/>
          <w:bCs/>
          <w:color w:val="505050"/>
          <w:kern w:val="36"/>
          <w:sz w:val="27"/>
          <w:szCs w:val="27"/>
        </w:rPr>
      </w:pPr>
      <w:r w:rsidRPr="003A62A0">
        <w:rPr>
          <w:rFonts w:ascii="Arial" w:eastAsia="Times New Roman" w:hAnsi="Arial" w:cs="Arial"/>
          <w:b/>
          <w:bCs/>
          <w:color w:val="505050"/>
          <w:kern w:val="36"/>
          <w:sz w:val="27"/>
          <w:szCs w:val="27"/>
        </w:rPr>
        <w:t xml:space="preserve">NanoTech Gaming </w:t>
      </w:r>
      <w:r w:rsidR="008F4FB2">
        <w:rPr>
          <w:rFonts w:ascii="Arial" w:eastAsia="Times New Roman" w:hAnsi="Arial" w:cs="Arial"/>
          <w:b/>
          <w:bCs/>
          <w:color w:val="505050"/>
          <w:kern w:val="36"/>
          <w:sz w:val="27"/>
          <w:szCs w:val="27"/>
        </w:rPr>
        <w:t>Welcomes Richard A. Baker To Board Of Directors</w:t>
      </w:r>
    </w:p>
    <w:p w:rsidR="00DE67C8" w:rsidRPr="00894DA7" w:rsidRDefault="00F778D6" w:rsidP="00F347BB">
      <w:pPr>
        <w:shd w:val="clear" w:color="auto" w:fill="FFFFFF"/>
        <w:spacing w:after="264" w:line="360" w:lineRule="atLeast"/>
        <w:rPr>
          <w:rFonts w:ascii="Arial" w:eastAsia="Times New Roman" w:hAnsi="Arial" w:cs="Arial"/>
          <w:b/>
          <w:bCs/>
          <w:i/>
          <w:color w:val="505050"/>
          <w:kern w:val="36"/>
          <w:sz w:val="21"/>
          <w:szCs w:val="21"/>
        </w:rPr>
      </w:pPr>
      <w:r>
        <w:rPr>
          <w:rFonts w:ascii="Arial" w:eastAsia="Times New Roman" w:hAnsi="Arial" w:cs="Arial"/>
          <w:b/>
          <w:bCs/>
          <w:i/>
          <w:color w:val="505050"/>
          <w:kern w:val="36"/>
          <w:sz w:val="21"/>
          <w:szCs w:val="21"/>
        </w:rPr>
        <w:t>Lead Engineer from “Call of Duty: Modern Warfare 2” will offer guidance in growth and skill-based gaming</w:t>
      </w:r>
      <w:r w:rsidR="00DE67C8" w:rsidRPr="00894DA7">
        <w:rPr>
          <w:rFonts w:ascii="Arial" w:eastAsia="Times New Roman" w:hAnsi="Arial" w:cs="Arial"/>
          <w:b/>
          <w:bCs/>
          <w:i/>
          <w:color w:val="505050"/>
          <w:kern w:val="36"/>
          <w:sz w:val="21"/>
          <w:szCs w:val="21"/>
        </w:rPr>
        <w:t>.</w:t>
      </w:r>
    </w:p>
    <w:p w:rsidR="00894DA7" w:rsidRDefault="004A12B7" w:rsidP="001C1E61">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b/>
          <w:bCs/>
          <w:i/>
          <w:iCs/>
          <w:color w:val="A50737"/>
          <w:sz w:val="27"/>
          <w:szCs w:val="27"/>
        </w:rPr>
        <w:t xml:space="preserve">LAS VEGAS, </w:t>
      </w:r>
      <w:r w:rsidR="001E4A62">
        <w:rPr>
          <w:rFonts w:ascii="Arial" w:eastAsia="Times New Roman" w:hAnsi="Arial" w:cs="Arial"/>
          <w:b/>
          <w:bCs/>
          <w:i/>
          <w:iCs/>
          <w:color w:val="A50737"/>
          <w:sz w:val="27"/>
          <w:szCs w:val="27"/>
        </w:rPr>
        <w:t>September 28</w:t>
      </w:r>
      <w:r w:rsidR="00F347BB" w:rsidRPr="00894DA7">
        <w:rPr>
          <w:rFonts w:ascii="Arial" w:eastAsia="Times New Roman" w:hAnsi="Arial" w:cs="Arial"/>
          <w:b/>
          <w:bCs/>
          <w:i/>
          <w:iCs/>
          <w:color w:val="A50737"/>
          <w:sz w:val="27"/>
          <w:szCs w:val="27"/>
        </w:rPr>
        <w:t>, 2015</w:t>
      </w:r>
      <w:r w:rsidR="00F347BB" w:rsidRPr="00894DA7">
        <w:rPr>
          <w:rFonts w:ascii="Arial" w:eastAsia="Times New Roman" w:hAnsi="Arial" w:cs="Arial"/>
          <w:color w:val="000000"/>
          <w:sz w:val="21"/>
          <w:szCs w:val="21"/>
        </w:rPr>
        <w:t xml:space="preserve"> </w:t>
      </w:r>
    </w:p>
    <w:p w:rsidR="00F347BB" w:rsidRPr="00894DA7" w:rsidRDefault="00DB08BF" w:rsidP="001C1E61">
      <w:pPr>
        <w:shd w:val="clear" w:color="auto" w:fill="FFFFFF"/>
        <w:spacing w:after="264" w:line="360" w:lineRule="atLeast"/>
        <w:rPr>
          <w:rFonts w:ascii="Arial" w:eastAsia="Times New Roman" w:hAnsi="Arial" w:cs="Arial"/>
          <w:color w:val="000000"/>
          <w:sz w:val="21"/>
          <w:szCs w:val="21"/>
        </w:rPr>
      </w:pPr>
      <w:hyperlink r:id="rId4" w:tgtFrame="_blank" w:history="1">
        <w:r w:rsidR="00F347BB" w:rsidRPr="00894DA7">
          <w:rPr>
            <w:rFonts w:ascii="Arial" w:eastAsia="Times New Roman" w:hAnsi="Arial" w:cs="Arial"/>
            <w:color w:val="324FE1"/>
            <w:sz w:val="21"/>
            <w:szCs w:val="21"/>
          </w:rPr>
          <w:t>NanoTech Gaming</w:t>
        </w:r>
      </w:hyperlink>
      <w:r w:rsidR="00F347BB" w:rsidRPr="00894DA7">
        <w:rPr>
          <w:rFonts w:ascii="Arial" w:eastAsia="Times New Roman" w:hAnsi="Arial" w:cs="Arial"/>
          <w:color w:val="000000"/>
          <w:sz w:val="21"/>
          <w:szCs w:val="21"/>
        </w:rPr>
        <w:t> (OTCPINK: NTGL)</w:t>
      </w:r>
      <w:proofErr w:type="spellStart"/>
      <w:r w:rsidR="001E4A62">
        <w:rPr>
          <w:rFonts w:ascii="Arial" w:eastAsia="Times New Roman" w:hAnsi="Arial" w:cs="Arial"/>
          <w:color w:val="000000"/>
          <w:sz w:val="21"/>
          <w:szCs w:val="21"/>
        </w:rPr>
        <w:t>jj</w:t>
      </w:r>
      <w:proofErr w:type="spellEnd"/>
      <w:r w:rsidR="00F347BB" w:rsidRPr="00894DA7">
        <w:rPr>
          <w:rFonts w:ascii="Arial" w:eastAsia="Times New Roman" w:hAnsi="Arial" w:cs="Arial"/>
          <w:color w:val="000000"/>
          <w:sz w:val="21"/>
          <w:szCs w:val="21"/>
        </w:rPr>
        <w:t xml:space="preserve">, </w:t>
      </w:r>
      <w:r w:rsidR="00DE67C8" w:rsidRPr="00894DA7">
        <w:rPr>
          <w:rFonts w:ascii="Arial" w:eastAsia="Times New Roman" w:hAnsi="Arial" w:cs="Arial"/>
          <w:color w:val="000000"/>
          <w:sz w:val="21"/>
          <w:szCs w:val="21"/>
        </w:rPr>
        <w:t xml:space="preserve">creators of compelling gaming experiences using the latest technology for land-based casino, consumer and arcade markets, announced today that </w:t>
      </w:r>
      <w:r w:rsidR="00F778D6">
        <w:rPr>
          <w:rFonts w:ascii="Arial" w:eastAsia="Times New Roman" w:hAnsi="Arial" w:cs="Arial"/>
          <w:color w:val="000000"/>
          <w:sz w:val="21"/>
          <w:szCs w:val="21"/>
        </w:rPr>
        <w:t xml:space="preserve">Richard A. Baker, </w:t>
      </w:r>
      <w:r w:rsidR="001E4A62">
        <w:rPr>
          <w:rFonts w:ascii="Arial" w:eastAsia="Times New Roman" w:hAnsi="Arial" w:cs="Arial"/>
          <w:color w:val="000000"/>
          <w:sz w:val="21"/>
          <w:szCs w:val="21"/>
        </w:rPr>
        <w:t xml:space="preserve">Technical Director of </w:t>
      </w:r>
      <w:proofErr w:type="spellStart"/>
      <w:r w:rsidR="001E4A62">
        <w:rPr>
          <w:rFonts w:ascii="Arial" w:eastAsia="Times New Roman" w:hAnsi="Arial" w:cs="Arial"/>
          <w:color w:val="000000"/>
          <w:sz w:val="21"/>
          <w:szCs w:val="21"/>
        </w:rPr>
        <w:t>Titanfall</w:t>
      </w:r>
      <w:proofErr w:type="spellEnd"/>
      <w:r w:rsidR="001E4A62">
        <w:rPr>
          <w:rFonts w:ascii="Arial" w:eastAsia="Times New Roman" w:hAnsi="Arial" w:cs="Arial"/>
          <w:color w:val="000000"/>
          <w:sz w:val="21"/>
          <w:szCs w:val="21"/>
        </w:rPr>
        <w:t>, will be joining NanoTech’s board of directors.</w:t>
      </w:r>
    </w:p>
    <w:p w:rsidR="00E81058" w:rsidRDefault="00F347BB" w:rsidP="001E4A62">
      <w:pPr>
        <w:shd w:val="clear" w:color="auto" w:fill="FFFFFF"/>
        <w:spacing w:line="360" w:lineRule="atLeast"/>
        <w:rPr>
          <w:rFonts w:ascii="Arial" w:eastAsia="Times New Roman" w:hAnsi="Arial" w:cs="Arial"/>
          <w:color w:val="000000"/>
          <w:sz w:val="21"/>
          <w:szCs w:val="21"/>
        </w:rPr>
      </w:pPr>
      <w:r w:rsidRPr="00894DA7">
        <w:rPr>
          <w:rFonts w:ascii="Arial" w:eastAsia="Times New Roman" w:hAnsi="Arial" w:cs="Arial"/>
          <w:noProof/>
          <w:color w:val="000000"/>
          <w:sz w:val="21"/>
          <w:szCs w:val="21"/>
        </w:rPr>
        <w:drawing>
          <wp:anchor distT="0" distB="0" distL="114300" distR="114300" simplePos="0" relativeHeight="251658240" behindDoc="1" locked="0" layoutInCell="1" allowOverlap="1">
            <wp:simplePos x="0" y="0"/>
            <wp:positionH relativeFrom="column">
              <wp:align>left</wp:align>
            </wp:positionH>
            <wp:positionV relativeFrom="paragraph">
              <wp:posOffset>2247900</wp:posOffset>
            </wp:positionV>
            <wp:extent cx="2106717" cy="2562225"/>
            <wp:effectExtent l="0" t="0" r="8255" b="0"/>
            <wp:wrapTight wrapText="right">
              <wp:wrapPolygon edited="0">
                <wp:start x="0" y="0"/>
                <wp:lineTo x="0" y="21359"/>
                <wp:lineTo x="21489" y="21359"/>
                <wp:lineTo x="2148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nejpg5167leftMSAsset404789" descr="NTGL Logo"/>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2142076" cy="26052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4A62">
        <w:rPr>
          <w:rFonts w:ascii="Arial" w:eastAsia="Times New Roman" w:hAnsi="Arial" w:cs="Arial"/>
          <w:color w:val="000000"/>
          <w:sz w:val="21"/>
          <w:szCs w:val="21"/>
        </w:rPr>
        <w:t xml:space="preserve">Baker has worked in console and PC game development since 1996, and he has been a lead engineer on a wide range of products from Beetle Adventure Racing on the Nintendo 64 to </w:t>
      </w:r>
      <w:proofErr w:type="spellStart"/>
      <w:r w:rsidR="001E4A62">
        <w:rPr>
          <w:rFonts w:ascii="Arial" w:eastAsia="Times New Roman" w:hAnsi="Arial" w:cs="Arial"/>
          <w:color w:val="000000"/>
          <w:sz w:val="21"/>
          <w:szCs w:val="21"/>
        </w:rPr>
        <w:t>EverQuest</w:t>
      </w:r>
      <w:proofErr w:type="spellEnd"/>
      <w:r w:rsidR="001E4A62">
        <w:rPr>
          <w:rFonts w:ascii="Arial" w:eastAsia="Times New Roman" w:hAnsi="Arial" w:cs="Arial"/>
          <w:color w:val="000000"/>
          <w:sz w:val="21"/>
          <w:szCs w:val="21"/>
        </w:rPr>
        <w:t xml:space="preserve"> II, Modern Warfare, and Modern Warfare 2.  </w:t>
      </w:r>
      <w:r w:rsidR="00E81058">
        <w:rPr>
          <w:rFonts w:ascii="Arial" w:eastAsia="Times New Roman" w:hAnsi="Arial" w:cs="Arial"/>
          <w:color w:val="000000"/>
          <w:sz w:val="21"/>
          <w:szCs w:val="21"/>
        </w:rPr>
        <w:t>The critically-acclaimed “Call of Duty: Modern Warfare 2” was the first videogame</w:t>
      </w:r>
      <w:r w:rsidR="001E4A62">
        <w:rPr>
          <w:rFonts w:ascii="Arial" w:eastAsia="Times New Roman" w:hAnsi="Arial" w:cs="Arial"/>
          <w:color w:val="000000"/>
          <w:sz w:val="21"/>
          <w:szCs w:val="21"/>
        </w:rPr>
        <w:t xml:space="preserve"> in history</w:t>
      </w:r>
      <w:r w:rsidR="00E81058">
        <w:rPr>
          <w:rFonts w:ascii="Arial" w:eastAsia="Times New Roman" w:hAnsi="Arial" w:cs="Arial"/>
          <w:color w:val="000000"/>
          <w:sz w:val="21"/>
          <w:szCs w:val="21"/>
        </w:rPr>
        <w:t xml:space="preserve"> to generate over $1 billion in sales.  </w:t>
      </w:r>
    </w:p>
    <w:p w:rsidR="00F2037C" w:rsidRDefault="00E81058" w:rsidP="00F347BB">
      <w:pPr>
        <w:shd w:val="clear" w:color="auto" w:fill="FFFFFF"/>
        <w:spacing w:after="264" w:line="360" w:lineRule="atLeast"/>
        <w:rPr>
          <w:rFonts w:ascii="Arial" w:eastAsia="Times New Roman" w:hAnsi="Arial" w:cs="Arial"/>
          <w:i/>
          <w:color w:val="000000"/>
          <w:sz w:val="21"/>
          <w:szCs w:val="21"/>
        </w:rPr>
      </w:pPr>
      <w:r w:rsidRPr="007A74E6">
        <w:rPr>
          <w:rFonts w:ascii="Arial" w:eastAsia="Times New Roman" w:hAnsi="Arial" w:cs="Arial"/>
          <w:i/>
          <w:color w:val="000000"/>
          <w:sz w:val="21"/>
          <w:szCs w:val="21"/>
        </w:rPr>
        <w:t>“Richard A. Baker understands what it takes to create a compelling skill-based videogame,”</w:t>
      </w:r>
      <w:r>
        <w:rPr>
          <w:rFonts w:ascii="Arial" w:eastAsia="Times New Roman" w:hAnsi="Arial" w:cs="Arial"/>
          <w:color w:val="000000"/>
          <w:sz w:val="21"/>
          <w:szCs w:val="21"/>
        </w:rPr>
        <w:t xml:space="preserve"> said Aaron Hightower, VP of Gaming Technology for NanoTech Gaming, </w:t>
      </w:r>
      <w:r w:rsidRPr="007A74E6">
        <w:rPr>
          <w:rFonts w:ascii="Arial" w:eastAsia="Times New Roman" w:hAnsi="Arial" w:cs="Arial"/>
          <w:i/>
          <w:color w:val="000000"/>
          <w:sz w:val="21"/>
          <w:szCs w:val="21"/>
        </w:rPr>
        <w:t xml:space="preserve">“Richard also understands the challenges and pitfalls in building and maintaining a development team through explosive growth and success. We </w:t>
      </w:r>
      <w:r w:rsidR="003D71B1" w:rsidRPr="007A74E6">
        <w:rPr>
          <w:rFonts w:ascii="Arial" w:eastAsia="Times New Roman" w:hAnsi="Arial" w:cs="Arial"/>
          <w:i/>
          <w:color w:val="000000"/>
          <w:sz w:val="21"/>
          <w:szCs w:val="21"/>
        </w:rPr>
        <w:t>l</w:t>
      </w:r>
      <w:r w:rsidRPr="007A74E6">
        <w:rPr>
          <w:rFonts w:ascii="Arial" w:eastAsia="Times New Roman" w:hAnsi="Arial" w:cs="Arial"/>
          <w:i/>
          <w:color w:val="000000"/>
          <w:sz w:val="21"/>
          <w:szCs w:val="21"/>
        </w:rPr>
        <w:t>ook forward to his guidance as we navigate the casino industry with NanoTech Gaming.”</w:t>
      </w:r>
    </w:p>
    <w:p w:rsidR="001E4A62" w:rsidRPr="00055353" w:rsidRDefault="00055353" w:rsidP="00F347BB">
      <w:pPr>
        <w:shd w:val="clear" w:color="auto" w:fill="FFFFFF"/>
        <w:spacing w:after="264" w:line="360" w:lineRule="atLeast"/>
        <w:rPr>
          <w:rFonts w:ascii="Arial" w:eastAsia="Times New Roman" w:hAnsi="Arial" w:cs="Arial"/>
          <w:i/>
          <w:color w:val="000000"/>
          <w:sz w:val="21"/>
          <w:szCs w:val="21"/>
        </w:rPr>
      </w:pPr>
      <w:r w:rsidRPr="00055353">
        <w:rPr>
          <w:rFonts w:ascii="Arial" w:eastAsia="Times New Roman" w:hAnsi="Arial" w:cs="Arial"/>
          <w:i/>
          <w:color w:val="000000"/>
          <w:sz w:val="21"/>
          <w:szCs w:val="21"/>
        </w:rPr>
        <w:t>“</w:t>
      </w:r>
      <w:r w:rsidR="001E4A62" w:rsidRPr="00055353">
        <w:rPr>
          <w:rFonts w:ascii="Arial" w:eastAsia="Times New Roman" w:hAnsi="Arial" w:cs="Arial"/>
          <w:i/>
          <w:color w:val="000000"/>
          <w:sz w:val="21"/>
          <w:szCs w:val="21"/>
        </w:rPr>
        <w:t xml:space="preserve">When Aaron recommended his college </w:t>
      </w:r>
      <w:r w:rsidR="00D20E70">
        <w:rPr>
          <w:rFonts w:ascii="Arial" w:eastAsia="Times New Roman" w:hAnsi="Arial" w:cs="Arial"/>
          <w:i/>
          <w:color w:val="000000"/>
          <w:sz w:val="21"/>
          <w:szCs w:val="21"/>
        </w:rPr>
        <w:t>roommate</w:t>
      </w:r>
      <w:r w:rsidR="001E4A62" w:rsidRPr="00055353">
        <w:rPr>
          <w:rFonts w:ascii="Arial" w:eastAsia="Times New Roman" w:hAnsi="Arial" w:cs="Arial"/>
          <w:i/>
          <w:color w:val="000000"/>
          <w:sz w:val="21"/>
          <w:szCs w:val="21"/>
        </w:rPr>
        <w:t xml:space="preserve"> for a position on the board of directors, I have to admit I was a little bit skeptical</w:t>
      </w:r>
      <w:r w:rsidRPr="00055353">
        <w:rPr>
          <w:rFonts w:ascii="Arial" w:eastAsia="Times New Roman" w:hAnsi="Arial" w:cs="Arial"/>
          <w:i/>
          <w:color w:val="000000"/>
          <w:sz w:val="21"/>
          <w:szCs w:val="21"/>
        </w:rPr>
        <w:t>.”</w:t>
      </w:r>
      <w:r>
        <w:rPr>
          <w:rFonts w:ascii="Arial" w:eastAsia="Times New Roman" w:hAnsi="Arial" w:cs="Arial"/>
          <w:color w:val="000000"/>
          <w:sz w:val="21"/>
          <w:szCs w:val="21"/>
        </w:rPr>
        <w:t xml:space="preserve">  CEO Alan D. Stone of NanoTech Gaming.  </w:t>
      </w:r>
      <w:r w:rsidRPr="00055353">
        <w:rPr>
          <w:rFonts w:ascii="Arial" w:eastAsia="Times New Roman" w:hAnsi="Arial" w:cs="Arial"/>
          <w:i/>
          <w:color w:val="000000"/>
          <w:sz w:val="21"/>
          <w:szCs w:val="21"/>
        </w:rPr>
        <w:t>“But the more I learned about Richard, the more I realized that his experience and his track record for keeping successful teams together and creating significant impacts on the industry with those teams is exactly what we need to help us grow at a steady pace adding the most talented and qualified individuals at each step of the process.”</w:t>
      </w:r>
    </w:p>
    <w:p w:rsidR="008B3141" w:rsidRDefault="008B3141" w:rsidP="00F347BB">
      <w:pPr>
        <w:shd w:val="clear" w:color="auto" w:fill="FFFFFF"/>
        <w:spacing w:after="264" w:line="360" w:lineRule="atLeast"/>
        <w:rPr>
          <w:rFonts w:ascii="Arial" w:eastAsia="Times New Roman" w:hAnsi="Arial" w:cs="Arial"/>
          <w:color w:val="000000"/>
          <w:sz w:val="21"/>
          <w:szCs w:val="21"/>
        </w:rPr>
      </w:pPr>
      <w:r>
        <w:rPr>
          <w:rFonts w:ascii="Arial" w:eastAsia="Times New Roman" w:hAnsi="Arial" w:cs="Arial"/>
          <w:color w:val="000000"/>
          <w:sz w:val="21"/>
          <w:szCs w:val="21"/>
        </w:rPr>
        <w:t>With Nevada’s passage of Senate Bill 9 in May, 2015, state legislators and gaming machine manufacturers acknowledge the need for the casino industry to evolve along with shifting player demographics and mainstream technology. NanoTech Gaming leads the casino industry by being outspoken on the issue of skill-based gaming, transparency, and equity between casino operators and players alike.</w:t>
      </w:r>
    </w:p>
    <w:p w:rsidR="008B3141" w:rsidRPr="008B3141" w:rsidRDefault="008B3141" w:rsidP="00F347BB">
      <w:pPr>
        <w:shd w:val="clear" w:color="auto" w:fill="FFFFFF"/>
        <w:spacing w:after="264" w:line="360" w:lineRule="atLeast"/>
        <w:rPr>
          <w:rFonts w:ascii="Arial" w:eastAsia="Times New Roman" w:hAnsi="Arial" w:cs="Arial"/>
          <w:i/>
          <w:color w:val="000000"/>
          <w:sz w:val="21"/>
          <w:szCs w:val="21"/>
        </w:rPr>
      </w:pPr>
      <w:r>
        <w:rPr>
          <w:rFonts w:ascii="Arial" w:eastAsia="Times New Roman" w:hAnsi="Arial" w:cs="Arial"/>
          <w:color w:val="000000"/>
          <w:sz w:val="21"/>
          <w:szCs w:val="21"/>
        </w:rPr>
        <w:t xml:space="preserve">Stephen Riesenberger, NanoTech Gaming’s Creative Director remarked, </w:t>
      </w:r>
      <w:r>
        <w:rPr>
          <w:rFonts w:ascii="Arial" w:eastAsia="Times New Roman" w:hAnsi="Arial" w:cs="Arial"/>
          <w:i/>
          <w:color w:val="000000"/>
          <w:sz w:val="21"/>
          <w:szCs w:val="21"/>
        </w:rPr>
        <w:t>“We are at an inflection point in the casino industry where we face either a slow decline into irrelevance, or a gambling renaissance that brings interactive games of skill and chance together in an exciting new social environment. Even Mr. Baker understands t</w:t>
      </w:r>
      <w:r w:rsidR="00854E80">
        <w:rPr>
          <w:rFonts w:ascii="Arial" w:eastAsia="Times New Roman" w:hAnsi="Arial" w:cs="Arial"/>
          <w:i/>
          <w:color w:val="000000"/>
          <w:sz w:val="21"/>
          <w:szCs w:val="21"/>
        </w:rPr>
        <w:t>hat you can’t simply ‘</w:t>
      </w:r>
      <w:proofErr w:type="spellStart"/>
      <w:r w:rsidR="00854E80">
        <w:rPr>
          <w:rFonts w:ascii="Arial" w:eastAsia="Times New Roman" w:hAnsi="Arial" w:cs="Arial"/>
          <w:i/>
          <w:color w:val="000000"/>
          <w:sz w:val="21"/>
          <w:szCs w:val="21"/>
        </w:rPr>
        <w:t>gamblify</w:t>
      </w:r>
      <w:proofErr w:type="spellEnd"/>
      <w:r w:rsidR="00854E80">
        <w:rPr>
          <w:rFonts w:ascii="Arial" w:eastAsia="Times New Roman" w:hAnsi="Arial" w:cs="Arial"/>
          <w:i/>
          <w:color w:val="000000"/>
          <w:sz w:val="21"/>
          <w:szCs w:val="21"/>
        </w:rPr>
        <w:t xml:space="preserve"> </w:t>
      </w:r>
      <w:r w:rsidRPr="00854E80">
        <w:rPr>
          <w:rFonts w:ascii="Arial" w:eastAsia="Times New Roman" w:hAnsi="Arial" w:cs="Arial"/>
          <w:i/>
          <w:color w:val="000000"/>
          <w:sz w:val="21"/>
          <w:szCs w:val="21"/>
        </w:rPr>
        <w:t>Call of Duty</w:t>
      </w:r>
      <w:r w:rsidR="00854E80">
        <w:rPr>
          <w:rFonts w:ascii="Arial" w:eastAsia="Times New Roman" w:hAnsi="Arial" w:cs="Arial"/>
          <w:color w:val="000000"/>
          <w:sz w:val="21"/>
          <w:szCs w:val="21"/>
        </w:rPr>
        <w:t>’</w:t>
      </w:r>
      <w:r>
        <w:rPr>
          <w:rFonts w:ascii="Arial" w:eastAsia="Times New Roman" w:hAnsi="Arial" w:cs="Arial"/>
          <w:i/>
          <w:color w:val="000000"/>
          <w:sz w:val="21"/>
          <w:szCs w:val="21"/>
        </w:rPr>
        <w:t xml:space="preserve"> and expect the same financial success in the casino market; his experience with the Activision franchise</w:t>
      </w:r>
      <w:r w:rsidR="00AE0486">
        <w:rPr>
          <w:rFonts w:ascii="Arial" w:eastAsia="Times New Roman" w:hAnsi="Arial" w:cs="Arial"/>
          <w:i/>
          <w:color w:val="000000"/>
          <w:sz w:val="21"/>
          <w:szCs w:val="21"/>
        </w:rPr>
        <w:t>, and subsequently with Respawn Entertainment is the kind of nuts-and-bolts technical detail we need to revolutionize this industry.</w:t>
      </w:r>
      <w:r w:rsidR="00AB2D5D">
        <w:rPr>
          <w:rFonts w:ascii="Arial" w:eastAsia="Times New Roman" w:hAnsi="Arial" w:cs="Arial"/>
          <w:i/>
          <w:color w:val="000000"/>
          <w:sz w:val="21"/>
          <w:szCs w:val="21"/>
        </w:rPr>
        <w:t>”</w:t>
      </w:r>
    </w:p>
    <w:p w:rsidR="00E81058" w:rsidRPr="00E81058" w:rsidRDefault="00E81058" w:rsidP="00F347BB">
      <w:pPr>
        <w:shd w:val="clear" w:color="auto" w:fill="FFFFFF"/>
        <w:spacing w:after="264" w:line="360" w:lineRule="atLeast"/>
        <w:rPr>
          <w:rFonts w:ascii="Arial" w:eastAsia="Times New Roman" w:hAnsi="Arial" w:cs="Arial"/>
          <w:color w:val="000000"/>
          <w:sz w:val="21"/>
          <w:szCs w:val="21"/>
        </w:rPr>
      </w:pPr>
    </w:p>
    <w:p w:rsidR="00F778D6" w:rsidRDefault="00F778D6">
      <w:pPr>
        <w:rPr>
          <w:rFonts w:ascii="Arial" w:eastAsia="Times New Roman" w:hAnsi="Arial" w:cs="Arial"/>
          <w:color w:val="000000"/>
          <w:sz w:val="21"/>
          <w:szCs w:val="21"/>
          <w:u w:val="single"/>
        </w:rPr>
      </w:pPr>
      <w:r>
        <w:rPr>
          <w:rFonts w:ascii="Arial" w:eastAsia="Times New Roman" w:hAnsi="Arial" w:cs="Arial"/>
          <w:color w:val="000000"/>
          <w:sz w:val="21"/>
          <w:szCs w:val="21"/>
          <w:u w:val="single"/>
        </w:rPr>
        <w:br w:type="page"/>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u w:val="single"/>
        </w:rPr>
      </w:pPr>
      <w:r w:rsidRPr="00894DA7">
        <w:rPr>
          <w:rFonts w:ascii="Arial" w:eastAsia="Times New Roman" w:hAnsi="Arial" w:cs="Arial"/>
          <w:color w:val="000000"/>
          <w:sz w:val="21"/>
          <w:szCs w:val="21"/>
          <w:u w:val="single"/>
        </w:rPr>
        <w:lastRenderedPageBreak/>
        <w:t>About NanoTech Gaming</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Headquartered in Las Vegas Nevada, the global center of the gaming industry, NanoTech Gaming is a revolutionary company that focuses on all aspects of the development of gaming products.  NanoTech Gaming creates the world's most compelling gaming experiences by using patent-pending math models and non-traditional designs.  NanoTech Gaming builds products for both traditional players as well as a new class of gambler that is intelligent and informed offering the ability to realize life changing winnings while continuin</w:t>
      </w:r>
      <w:r w:rsidR="008015B8" w:rsidRPr="00894DA7">
        <w:rPr>
          <w:rFonts w:ascii="Arial" w:eastAsia="Times New Roman" w:hAnsi="Arial" w:cs="Arial"/>
          <w:color w:val="000000"/>
          <w:sz w:val="21"/>
          <w:szCs w:val="21"/>
        </w:rPr>
        <w:t xml:space="preserve">g to offer </w:t>
      </w:r>
      <w:r w:rsidR="0046529E" w:rsidRPr="00894DA7">
        <w:rPr>
          <w:rFonts w:ascii="Arial" w:eastAsia="Times New Roman" w:hAnsi="Arial" w:cs="Arial"/>
          <w:color w:val="000000"/>
          <w:sz w:val="21"/>
          <w:szCs w:val="21"/>
        </w:rPr>
        <w:t>operators</w:t>
      </w:r>
      <w:r w:rsidR="008015B8" w:rsidRPr="00894DA7">
        <w:rPr>
          <w:rFonts w:ascii="Arial" w:eastAsia="Times New Roman" w:hAnsi="Arial" w:cs="Arial"/>
          <w:color w:val="000000"/>
          <w:sz w:val="21"/>
          <w:szCs w:val="21"/>
        </w:rPr>
        <w:t xml:space="preserve"> exactly the H</w:t>
      </w:r>
      <w:r w:rsidRPr="00894DA7">
        <w:rPr>
          <w:rFonts w:ascii="Arial" w:eastAsia="Times New Roman" w:hAnsi="Arial" w:cs="Arial"/>
          <w:color w:val="000000"/>
          <w:sz w:val="21"/>
          <w:szCs w:val="21"/>
        </w:rPr>
        <w:t xml:space="preserve">ouse </w:t>
      </w:r>
      <w:r w:rsidR="008015B8" w:rsidRPr="00894DA7">
        <w:rPr>
          <w:rFonts w:ascii="Arial" w:eastAsia="Times New Roman" w:hAnsi="Arial" w:cs="Arial"/>
          <w:color w:val="000000"/>
          <w:sz w:val="21"/>
          <w:szCs w:val="21"/>
        </w:rPr>
        <w:t>E</w:t>
      </w:r>
      <w:r w:rsidRPr="00894DA7">
        <w:rPr>
          <w:rFonts w:ascii="Arial" w:eastAsia="Times New Roman" w:hAnsi="Arial" w:cs="Arial"/>
          <w:color w:val="000000"/>
          <w:sz w:val="21"/>
          <w:szCs w:val="21"/>
        </w:rPr>
        <w:t>dge they need to operate their business.  Based on extensive research of modern social and competitive ga</w:t>
      </w:r>
      <w:r w:rsidR="008015B8" w:rsidRPr="00894DA7">
        <w:rPr>
          <w:rFonts w:ascii="Arial" w:eastAsia="Times New Roman" w:hAnsi="Arial" w:cs="Arial"/>
          <w:color w:val="000000"/>
          <w:sz w:val="21"/>
          <w:szCs w:val="21"/>
        </w:rPr>
        <w:t>mes, NanoTech G</w:t>
      </w:r>
      <w:r w:rsidRPr="00894DA7">
        <w:rPr>
          <w:rFonts w:ascii="Arial" w:eastAsia="Times New Roman" w:hAnsi="Arial" w:cs="Arial"/>
          <w:color w:val="000000"/>
          <w:sz w:val="21"/>
          <w:szCs w:val="21"/>
        </w:rPr>
        <w:t>aming</w:t>
      </w:r>
      <w:r w:rsidR="008015B8" w:rsidRPr="00894DA7">
        <w:rPr>
          <w:rFonts w:ascii="Arial" w:eastAsia="Times New Roman" w:hAnsi="Arial" w:cs="Arial"/>
          <w:color w:val="000000"/>
          <w:sz w:val="21"/>
          <w:szCs w:val="21"/>
        </w:rPr>
        <w:t>’s</w:t>
      </w:r>
      <w:r w:rsidRPr="00894DA7">
        <w:rPr>
          <w:rFonts w:ascii="Arial" w:eastAsia="Times New Roman" w:hAnsi="Arial" w:cs="Arial"/>
          <w:color w:val="000000"/>
          <w:sz w:val="21"/>
          <w:szCs w:val="21"/>
        </w:rPr>
        <w:t xml:space="preserve"> machines allow players to choose exactly how they want to balance their skill and intelligence against the risk / reward model of the game.  Players enjoy compelling video experiences tha</w:t>
      </w:r>
      <w:r w:rsidR="008015B8" w:rsidRPr="00894DA7">
        <w:rPr>
          <w:rFonts w:ascii="Arial" w:eastAsia="Times New Roman" w:hAnsi="Arial" w:cs="Arial"/>
          <w:color w:val="000000"/>
          <w:sz w:val="21"/>
          <w:szCs w:val="21"/>
        </w:rPr>
        <w:t>t are entertaining independent</w:t>
      </w:r>
      <w:r w:rsidRPr="00894DA7">
        <w:rPr>
          <w:rFonts w:ascii="Arial" w:eastAsia="Times New Roman" w:hAnsi="Arial" w:cs="Arial"/>
          <w:color w:val="000000"/>
          <w:sz w:val="21"/>
          <w:szCs w:val="21"/>
        </w:rPr>
        <w:t xml:space="preserve"> of the gambling component.  More information about NanoTech Gaming and its products can be found on the web at </w:t>
      </w:r>
      <w:hyperlink r:id="rId6" w:history="1">
        <w:r w:rsidR="004A12B7" w:rsidRPr="00237368">
          <w:rPr>
            <w:rFonts w:ascii="Arial" w:eastAsia="Times New Roman" w:hAnsi="Arial" w:cs="Arial"/>
            <w:color w:val="324FE1"/>
            <w:sz w:val="21"/>
            <w:szCs w:val="21"/>
          </w:rPr>
          <w:t>www.NanoTechGaming.com</w:t>
        </w:r>
      </w:hyperlink>
      <w:r w:rsidRPr="00894DA7">
        <w:rPr>
          <w:rFonts w:ascii="Arial" w:eastAsia="Times New Roman" w:hAnsi="Arial" w:cs="Arial"/>
          <w:color w:val="000000"/>
          <w:sz w:val="21"/>
          <w:szCs w:val="21"/>
        </w:rPr>
        <w:t>.</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"Safe Harbor" Statement:  This press release contains forward-looking statements, including expected industry patterns and other financial and business results that involve known and unknown risks, uncertainties and other factors that may cause our actual results, levels of activity, performance or achievements to differ materially from results expressed or implied by this press release. Such risk factors include, among others: the sustainability of recent growth rates in of the company; the positioning of NanoTech Gaming, Inc. in the market; ability to integrate both developed and acquired companies and technology; ability to retain key employees; ability to successfully market product offerings and customer acceptance of products; general market conditions, fluctuations in currency exchange rates, changes to systems and product strategy by vendors of systems; and whether NanoTech Gaming, Inc. can successfully gain market share. Actual results may differ materially from those contained in the forward-looking statements in this press release. Since this information may contain statements that involve risk and uncertainties and are subject to change at any time, the company's actual results may differ materially from expected results.</w:t>
      </w:r>
    </w:p>
    <w:p w:rsidR="00D34707"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 xml:space="preserve">NanoTech Gaming Labs, NanoTech Gaming Ball, NanoTech Gaming Dice, 1337, Vegas 2047, NanoTech Advantage, NanoTech Bet Cube, Game Flow, HVS, High Limit Advantage Play, XRR, Pinball Wizard, </w:t>
      </w:r>
      <w:proofErr w:type="spellStart"/>
      <w:r w:rsidRPr="00894DA7">
        <w:rPr>
          <w:rFonts w:ascii="Arial" w:eastAsia="Times New Roman" w:hAnsi="Arial" w:cs="Arial"/>
          <w:color w:val="000000"/>
          <w:sz w:val="21"/>
          <w:szCs w:val="21"/>
        </w:rPr>
        <w:t>MultiPin</w:t>
      </w:r>
      <w:proofErr w:type="spellEnd"/>
      <w:r w:rsidRPr="00894DA7">
        <w:rPr>
          <w:rFonts w:ascii="Arial" w:eastAsia="Times New Roman" w:hAnsi="Arial" w:cs="Arial"/>
          <w:color w:val="000000"/>
          <w:sz w:val="21"/>
          <w:szCs w:val="21"/>
        </w:rPr>
        <w:t xml:space="preserve">, Mot-Ion, </w:t>
      </w:r>
      <w:proofErr w:type="spellStart"/>
      <w:r w:rsidRPr="00894DA7">
        <w:rPr>
          <w:rFonts w:ascii="Arial" w:eastAsia="Times New Roman" w:hAnsi="Arial" w:cs="Arial"/>
          <w:color w:val="000000"/>
          <w:sz w:val="21"/>
          <w:szCs w:val="21"/>
        </w:rPr>
        <w:t>OptiGun</w:t>
      </w:r>
      <w:proofErr w:type="spellEnd"/>
      <w:r w:rsidRPr="00894DA7">
        <w:rPr>
          <w:rFonts w:ascii="Arial" w:eastAsia="Times New Roman" w:hAnsi="Arial" w:cs="Arial"/>
          <w:color w:val="000000"/>
          <w:sz w:val="21"/>
          <w:szCs w:val="21"/>
        </w:rPr>
        <w:t xml:space="preserve">, </w:t>
      </w:r>
      <w:proofErr w:type="spellStart"/>
      <w:r w:rsidRPr="00894DA7">
        <w:rPr>
          <w:rFonts w:ascii="Arial" w:eastAsia="Times New Roman" w:hAnsi="Arial" w:cs="Arial"/>
          <w:color w:val="000000"/>
          <w:sz w:val="21"/>
          <w:szCs w:val="21"/>
        </w:rPr>
        <w:t>Retr</w:t>
      </w:r>
      <w:proofErr w:type="spellEnd"/>
      <w:r w:rsidRPr="00894DA7">
        <w:rPr>
          <w:rFonts w:ascii="Arial" w:eastAsia="Times New Roman" w:hAnsi="Arial" w:cs="Arial"/>
          <w:color w:val="000000"/>
          <w:sz w:val="21"/>
          <w:szCs w:val="21"/>
        </w:rPr>
        <w:t xml:space="preserve">-IO, </w:t>
      </w:r>
      <w:proofErr w:type="spellStart"/>
      <w:r w:rsidRPr="00894DA7">
        <w:rPr>
          <w:rFonts w:ascii="Arial" w:eastAsia="Times New Roman" w:hAnsi="Arial" w:cs="Arial"/>
          <w:color w:val="000000"/>
          <w:sz w:val="21"/>
          <w:szCs w:val="21"/>
        </w:rPr>
        <w:t>aAMP</w:t>
      </w:r>
      <w:proofErr w:type="spellEnd"/>
      <w:r w:rsidRPr="00894DA7">
        <w:rPr>
          <w:rFonts w:ascii="Arial" w:eastAsia="Times New Roman" w:hAnsi="Arial" w:cs="Arial"/>
          <w:color w:val="000000"/>
          <w:sz w:val="21"/>
          <w:szCs w:val="21"/>
        </w:rPr>
        <w:t>, Jumper, Masher</w:t>
      </w:r>
      <w:r w:rsidR="004A12B7" w:rsidRPr="00894DA7">
        <w:rPr>
          <w:rFonts w:ascii="Arial" w:eastAsia="Times New Roman" w:hAnsi="Arial" w:cs="Arial"/>
          <w:color w:val="000000"/>
          <w:sz w:val="21"/>
          <w:szCs w:val="21"/>
        </w:rPr>
        <w:t xml:space="preserve">, </w:t>
      </w:r>
      <w:proofErr w:type="spellStart"/>
      <w:r w:rsidR="00AE0486">
        <w:rPr>
          <w:rFonts w:ascii="Arial" w:eastAsia="Times New Roman" w:hAnsi="Arial" w:cs="Arial"/>
          <w:color w:val="000000"/>
          <w:sz w:val="21"/>
          <w:szCs w:val="21"/>
        </w:rPr>
        <w:t>CasinoKat</w:t>
      </w:r>
      <w:proofErr w:type="spellEnd"/>
      <w:r w:rsidRPr="00894DA7">
        <w:rPr>
          <w:rFonts w:ascii="Arial" w:eastAsia="Times New Roman" w:hAnsi="Arial" w:cs="Arial"/>
          <w:color w:val="000000"/>
          <w:sz w:val="21"/>
          <w:szCs w:val="21"/>
        </w:rPr>
        <w:t xml:space="preserve"> and their associated logos are trademarks of NanoTech Gaming. "The Future of Gaming" is a Service Mark of NanoTech Gaming. All rights reserved. All other marks are the property of their respective owners.</w:t>
      </w:r>
    </w:p>
    <w:p w:rsidR="00F347BB" w:rsidRPr="00237368" w:rsidRDefault="00F347BB" w:rsidP="00F347BB">
      <w:pPr>
        <w:shd w:val="clear" w:color="auto" w:fill="FFFFFF"/>
        <w:spacing w:after="264" w:line="360" w:lineRule="atLeast"/>
        <w:rPr>
          <w:rFonts w:ascii="Arial" w:eastAsia="Times New Roman" w:hAnsi="Arial" w:cs="Arial"/>
          <w:color w:val="000000"/>
          <w:sz w:val="21"/>
          <w:szCs w:val="21"/>
        </w:rPr>
      </w:pPr>
      <w:r w:rsidRPr="00237368">
        <w:rPr>
          <w:rFonts w:ascii="Arial" w:eastAsia="Times New Roman" w:hAnsi="Arial" w:cs="Arial"/>
          <w:color w:val="000000"/>
          <w:sz w:val="21"/>
          <w:szCs w:val="21"/>
        </w:rPr>
        <w:t>NTGL Contact: </w:t>
      </w:r>
      <w:r w:rsidR="004A12B7" w:rsidRPr="00237368">
        <w:rPr>
          <w:rFonts w:ascii="Arial" w:eastAsia="Times New Roman" w:hAnsi="Arial" w:cs="Arial"/>
          <w:color w:val="000000"/>
          <w:sz w:val="21"/>
          <w:szCs w:val="21"/>
        </w:rPr>
        <w:t>Aaron Hightower</w:t>
      </w:r>
      <w:r w:rsidRPr="00237368">
        <w:rPr>
          <w:rFonts w:ascii="Arial" w:eastAsia="Times New Roman" w:hAnsi="Arial" w:cs="Arial"/>
          <w:color w:val="000000"/>
          <w:sz w:val="21"/>
          <w:szCs w:val="21"/>
        </w:rPr>
        <w:br/>
        <w:t>Phone:    (702) 577-2895</w:t>
      </w:r>
      <w:r w:rsidRPr="00237368">
        <w:rPr>
          <w:rFonts w:ascii="Arial" w:eastAsia="Times New Roman" w:hAnsi="Arial" w:cs="Arial"/>
          <w:color w:val="000000"/>
          <w:sz w:val="21"/>
          <w:szCs w:val="21"/>
        </w:rPr>
        <w:br/>
        <w:t>Email:     </w:t>
      </w:r>
      <w:hyperlink r:id="rId7" w:history="1">
        <w:r w:rsidR="004A12B7" w:rsidRPr="00237368">
          <w:rPr>
            <w:rFonts w:ascii="Arial" w:hAnsi="Arial" w:cs="Arial"/>
            <w:color w:val="324FE1"/>
            <w:sz w:val="21"/>
            <w:szCs w:val="21"/>
          </w:rPr>
          <w:t>ahigh@nanotechgaming.com</w:t>
        </w:r>
      </w:hyperlink>
    </w:p>
    <w:p w:rsidR="004A12B7" w:rsidRPr="00237368" w:rsidRDefault="00F347BB" w:rsidP="00BE3C3D">
      <w:pPr>
        <w:shd w:val="clear" w:color="auto" w:fill="FFFFFF"/>
        <w:spacing w:after="264" w:line="360" w:lineRule="atLeast"/>
        <w:rPr>
          <w:rFonts w:ascii="Arial" w:eastAsia="Times New Roman" w:hAnsi="Arial" w:cs="Arial"/>
          <w:color w:val="000000"/>
          <w:sz w:val="21"/>
          <w:szCs w:val="21"/>
        </w:rPr>
      </w:pPr>
      <w:bookmarkStart w:id="0" w:name="_GoBack"/>
      <w:r w:rsidRPr="00237368">
        <w:rPr>
          <w:rFonts w:ascii="Arial" w:eastAsia="Times New Roman" w:hAnsi="Arial" w:cs="Arial"/>
          <w:color w:val="000000"/>
          <w:sz w:val="21"/>
          <w:szCs w:val="21"/>
        </w:rPr>
        <w:t>Investor Contact: Dan Wong</w:t>
      </w:r>
      <w:r w:rsidRPr="00237368">
        <w:rPr>
          <w:rFonts w:ascii="Arial" w:eastAsia="Times New Roman" w:hAnsi="Arial" w:cs="Arial"/>
          <w:color w:val="000000"/>
          <w:sz w:val="21"/>
          <w:szCs w:val="21"/>
        </w:rPr>
        <w:br/>
        <w:t>Phone:    (858) 381-4622</w:t>
      </w:r>
      <w:r w:rsidRPr="00237368">
        <w:rPr>
          <w:rFonts w:ascii="Arial" w:eastAsia="Times New Roman" w:hAnsi="Arial" w:cs="Arial"/>
          <w:color w:val="000000"/>
          <w:sz w:val="21"/>
          <w:szCs w:val="21"/>
        </w:rPr>
        <w:br/>
        <w:t>Email:    </w:t>
      </w:r>
      <w:hyperlink r:id="rId8" w:tgtFrame="_blank" w:history="1">
        <w:r w:rsidRPr="00237368">
          <w:rPr>
            <w:rFonts w:ascii="Arial" w:eastAsia="Times New Roman" w:hAnsi="Arial" w:cs="Arial"/>
            <w:color w:val="324FE1"/>
            <w:sz w:val="21"/>
            <w:szCs w:val="21"/>
          </w:rPr>
          <w:t>dan@nanotechgaming.com</w:t>
        </w:r>
      </w:hyperlink>
    </w:p>
    <w:bookmarkEnd w:id="0"/>
    <w:p w:rsidR="00894DA7" w:rsidRDefault="00894DA7" w:rsidP="00BE3C3D">
      <w:pPr>
        <w:shd w:val="clear" w:color="auto" w:fill="FFFFFF"/>
        <w:spacing w:after="264" w:line="360" w:lineRule="atLeast"/>
        <w:rPr>
          <w:rFonts w:ascii="Helvetica" w:eastAsia="Times New Roman" w:hAnsi="Helvetica" w:cs="Helvetica"/>
          <w:color w:val="000000"/>
          <w:sz w:val="23"/>
          <w:szCs w:val="23"/>
        </w:rPr>
      </w:pPr>
    </w:p>
    <w:sectPr w:rsidR="00894DA7" w:rsidSect="004A12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7BB"/>
    <w:rsid w:val="00014C92"/>
    <w:rsid w:val="00055353"/>
    <w:rsid w:val="000B475F"/>
    <w:rsid w:val="001C1E61"/>
    <w:rsid w:val="001D7E55"/>
    <w:rsid w:val="001E4A62"/>
    <w:rsid w:val="00237368"/>
    <w:rsid w:val="003304E0"/>
    <w:rsid w:val="00394B2D"/>
    <w:rsid w:val="003A583A"/>
    <w:rsid w:val="003A62A0"/>
    <w:rsid w:val="003D71B1"/>
    <w:rsid w:val="00404AA1"/>
    <w:rsid w:val="0046529E"/>
    <w:rsid w:val="004A12B7"/>
    <w:rsid w:val="0054786E"/>
    <w:rsid w:val="005F5019"/>
    <w:rsid w:val="00661677"/>
    <w:rsid w:val="006C09F6"/>
    <w:rsid w:val="007A74E6"/>
    <w:rsid w:val="008015B8"/>
    <w:rsid w:val="00854E80"/>
    <w:rsid w:val="00894DA7"/>
    <w:rsid w:val="008B3141"/>
    <w:rsid w:val="008F4FB2"/>
    <w:rsid w:val="00AB2D5D"/>
    <w:rsid w:val="00AE0486"/>
    <w:rsid w:val="00B06E37"/>
    <w:rsid w:val="00BE3C3D"/>
    <w:rsid w:val="00BE5995"/>
    <w:rsid w:val="00D20E70"/>
    <w:rsid w:val="00D34707"/>
    <w:rsid w:val="00DB08BF"/>
    <w:rsid w:val="00DE67C8"/>
    <w:rsid w:val="00E81058"/>
    <w:rsid w:val="00EA410E"/>
    <w:rsid w:val="00F2037C"/>
    <w:rsid w:val="00F347BB"/>
    <w:rsid w:val="00F77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3AC1F1-8BFD-40CF-96A6-797DDB7E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94DA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94D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347BB"/>
  </w:style>
  <w:style w:type="character" w:styleId="Hyperlink">
    <w:name w:val="Hyperlink"/>
    <w:basedOn w:val="DefaultParagraphFont"/>
    <w:uiPriority w:val="99"/>
    <w:unhideWhenUsed/>
    <w:rsid w:val="00F347BB"/>
    <w:rPr>
      <w:color w:val="0000FF"/>
      <w:u w:val="single"/>
    </w:rPr>
  </w:style>
  <w:style w:type="paragraph" w:customStyle="1" w:styleId="cta-text">
    <w:name w:val="cta-text"/>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con-slideshow">
    <w:name w:val="icon-slideshow"/>
    <w:basedOn w:val="DefaultParagraphFont"/>
    <w:rsid w:val="00F347BB"/>
  </w:style>
  <w:style w:type="paragraph" w:customStyle="1" w:styleId="c3">
    <w:name w:val="c3"/>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94DA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94DA7"/>
    <w:rPr>
      <w:rFonts w:ascii="Times New Roman" w:eastAsia="Times New Roman" w:hAnsi="Times New Roman" w:cs="Times New Roman"/>
      <w:b/>
      <w:bCs/>
      <w:sz w:val="36"/>
      <w:szCs w:val="36"/>
    </w:rPr>
  </w:style>
  <w:style w:type="character" w:styleId="Strong">
    <w:name w:val="Strong"/>
    <w:basedOn w:val="DefaultParagraphFont"/>
    <w:uiPriority w:val="22"/>
    <w:qFormat/>
    <w:rsid w:val="00894D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1761">
      <w:bodyDiv w:val="1"/>
      <w:marLeft w:val="0"/>
      <w:marRight w:val="0"/>
      <w:marTop w:val="0"/>
      <w:marBottom w:val="0"/>
      <w:divBdr>
        <w:top w:val="none" w:sz="0" w:space="0" w:color="auto"/>
        <w:left w:val="none" w:sz="0" w:space="0" w:color="auto"/>
        <w:bottom w:val="none" w:sz="0" w:space="0" w:color="auto"/>
        <w:right w:val="none" w:sz="0" w:space="0" w:color="auto"/>
      </w:divBdr>
      <w:divsChild>
        <w:div w:id="1086733119">
          <w:marLeft w:val="0"/>
          <w:marRight w:val="0"/>
          <w:marTop w:val="0"/>
          <w:marBottom w:val="264"/>
          <w:divBdr>
            <w:top w:val="none" w:sz="0" w:space="0" w:color="auto"/>
            <w:left w:val="none" w:sz="0" w:space="0" w:color="auto"/>
            <w:bottom w:val="none" w:sz="0" w:space="0" w:color="auto"/>
            <w:right w:val="none" w:sz="0" w:space="0" w:color="auto"/>
          </w:divBdr>
          <w:divsChild>
            <w:div w:id="1983340829">
              <w:marLeft w:val="0"/>
              <w:marRight w:val="0"/>
              <w:marTop w:val="0"/>
              <w:marBottom w:val="225"/>
              <w:divBdr>
                <w:top w:val="none" w:sz="0" w:space="0" w:color="auto"/>
                <w:left w:val="none" w:sz="0" w:space="0" w:color="auto"/>
                <w:bottom w:val="none" w:sz="0" w:space="0" w:color="auto"/>
                <w:right w:val="none" w:sz="0" w:space="0" w:color="auto"/>
              </w:divBdr>
              <w:divsChild>
                <w:div w:id="82505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33841">
      <w:bodyDiv w:val="1"/>
      <w:marLeft w:val="0"/>
      <w:marRight w:val="0"/>
      <w:marTop w:val="0"/>
      <w:marBottom w:val="0"/>
      <w:divBdr>
        <w:top w:val="none" w:sz="0" w:space="0" w:color="auto"/>
        <w:left w:val="none" w:sz="0" w:space="0" w:color="auto"/>
        <w:bottom w:val="none" w:sz="0" w:space="0" w:color="auto"/>
        <w:right w:val="none" w:sz="0" w:space="0" w:color="auto"/>
      </w:divBdr>
      <w:divsChild>
        <w:div w:id="781654925">
          <w:marLeft w:val="0"/>
          <w:marRight w:val="0"/>
          <w:marTop w:val="225"/>
          <w:marBottom w:val="0"/>
          <w:divBdr>
            <w:top w:val="none" w:sz="0" w:space="0" w:color="auto"/>
            <w:left w:val="none" w:sz="0" w:space="0" w:color="auto"/>
            <w:bottom w:val="none" w:sz="0" w:space="0" w:color="auto"/>
            <w:right w:val="none" w:sz="0" w:space="0" w:color="auto"/>
          </w:divBdr>
          <w:divsChild>
            <w:div w:id="1370644228">
              <w:marLeft w:val="0"/>
              <w:marRight w:val="0"/>
              <w:marTop w:val="0"/>
              <w:marBottom w:val="0"/>
              <w:divBdr>
                <w:top w:val="none" w:sz="0" w:space="0" w:color="auto"/>
                <w:left w:val="none" w:sz="0" w:space="0" w:color="auto"/>
                <w:bottom w:val="none" w:sz="0" w:space="0" w:color="auto"/>
                <w:right w:val="none" w:sz="0" w:space="0" w:color="auto"/>
              </w:divBdr>
              <w:divsChild>
                <w:div w:id="896359585">
                  <w:marLeft w:val="0"/>
                  <w:marRight w:val="0"/>
                  <w:marTop w:val="0"/>
                  <w:marBottom w:val="0"/>
                  <w:divBdr>
                    <w:top w:val="none" w:sz="0" w:space="0" w:color="auto"/>
                    <w:left w:val="none" w:sz="0" w:space="0" w:color="auto"/>
                    <w:bottom w:val="none" w:sz="0" w:space="0" w:color="auto"/>
                    <w:right w:val="none" w:sz="0" w:space="0" w:color="auto"/>
                  </w:divBdr>
                </w:div>
                <w:div w:id="513156926">
                  <w:marLeft w:val="0"/>
                  <w:marRight w:val="360"/>
                  <w:marTop w:val="225"/>
                  <w:marBottom w:val="225"/>
                  <w:divBdr>
                    <w:top w:val="none" w:sz="0" w:space="12" w:color="auto"/>
                    <w:left w:val="none" w:sz="0" w:space="12" w:color="auto"/>
                    <w:bottom w:val="none" w:sz="0" w:space="12" w:color="auto"/>
                    <w:right w:val="single" w:sz="6" w:space="12" w:color="CCCCCC"/>
                  </w:divBdr>
                </w:div>
                <w:div w:id="210568878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ong@nanotechgaming.com" TargetMode="External"/><Relationship Id="rId3" Type="http://schemas.openxmlformats.org/officeDocument/2006/relationships/webSettings" Target="webSettings.xml"/><Relationship Id="rId7" Type="http://schemas.openxmlformats.org/officeDocument/2006/relationships/hyperlink" Target="mailto:ahigh@nanotechgaming.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anoTechGaming.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anotechgaming.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STV</dc:creator>
  <cp:keywords/>
  <dc:description/>
  <cp:lastModifiedBy>STV</cp:lastModifiedBy>
  <cp:revision>3</cp:revision>
  <dcterms:created xsi:type="dcterms:W3CDTF">2015-09-28T17:52:00Z</dcterms:created>
  <dcterms:modified xsi:type="dcterms:W3CDTF">2015-09-28T18:40:00Z</dcterms:modified>
</cp:coreProperties>
</file>