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F8B" w:rsidRDefault="00222FDC" w:rsidP="00E57A62">
      <w:r>
        <w:rPr>
          <w:noProof/>
        </w:rPr>
        <mc:AlternateContent>
          <mc:Choice Requires="wps">
            <w:drawing>
              <wp:anchor distT="0" distB="0" distL="114300" distR="114300" simplePos="0" relativeHeight="251663360" behindDoc="0" locked="0" layoutInCell="1" allowOverlap="1" wp14:anchorId="46F4C803" wp14:editId="37A9EA11">
                <wp:simplePos x="0" y="0"/>
                <wp:positionH relativeFrom="column">
                  <wp:posOffset>-409575</wp:posOffset>
                </wp:positionH>
                <wp:positionV relativeFrom="paragraph">
                  <wp:posOffset>-685800</wp:posOffset>
                </wp:positionV>
                <wp:extent cx="4743450" cy="722630"/>
                <wp:effectExtent l="0" t="0" r="0" b="12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3450" cy="722630"/>
                        </a:xfrm>
                        <a:prstGeom prst="rect">
                          <a:avLst/>
                        </a:prstGeom>
                        <a:solidFill>
                          <a:srgbClr val="FFFFFF"/>
                        </a:solidFill>
                        <a:ln w="9525">
                          <a:noFill/>
                          <a:miter lim="800000"/>
                          <a:headEnd/>
                          <a:tailEnd/>
                        </a:ln>
                      </wps:spPr>
                      <wps:txbx>
                        <w:txbxContent>
                          <w:p w:rsidR="00222FDC" w:rsidRDefault="00222FDC">
                            <w:r w:rsidRPr="00222FDC">
                              <w:drawing>
                                <wp:inline distT="0" distB="0" distL="0" distR="0" wp14:anchorId="446112DF" wp14:editId="5B1DCAA7">
                                  <wp:extent cx="3848100" cy="619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48100" cy="6191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25pt;margin-top:-54pt;width:373.5pt;height:5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" stroked="f">
                <v:textbox>
                  <w:txbxContent>
                    <w:p w:rsidR="00222FDC" w:rsidRDefault="00222FDC">
                      <w:r w:rsidRPr="00222FDC">
                        <w:drawing>
                          <wp:inline distT="0" distB="0" distL="0" distR="0" wp14:anchorId="446112DF" wp14:editId="5B1DCAA7">
                            <wp:extent cx="3848100" cy="619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48100" cy="61912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931BE29" wp14:editId="64590A80">
                <wp:simplePos x="0" y="0"/>
                <wp:positionH relativeFrom="column">
                  <wp:posOffset>4600575</wp:posOffset>
                </wp:positionH>
                <wp:positionV relativeFrom="paragraph">
                  <wp:posOffset>-638175</wp:posOffset>
                </wp:positionV>
                <wp:extent cx="1924050" cy="1403985"/>
                <wp:effectExtent l="0" t="0" r="1905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solidFill>
                          <a:srgbClr val="FFFFFF"/>
                        </a:solidFill>
                        <a:ln w="9525">
                          <a:solidFill>
                            <a:srgbClr val="000000"/>
                          </a:solidFill>
                          <a:miter lim="800000"/>
                          <a:headEnd/>
                          <a:tailEnd/>
                        </a:ln>
                      </wps:spPr>
                      <wps:txbx>
                        <w:txbxContent>
                          <w:p w:rsidR="001C3DE5" w:rsidRPr="00964B61" w:rsidRDefault="001C3DE5">
                            <w:pPr>
                              <w:rPr>
                                <w:b/>
                                <w:sz w:val="18"/>
                              </w:rPr>
                            </w:pPr>
                            <w:r w:rsidRPr="00964B61">
                              <w:rPr>
                                <w:b/>
                                <w:sz w:val="18"/>
                              </w:rPr>
                              <w:t>Media Inquiries:</w:t>
                            </w:r>
                          </w:p>
                          <w:p w:rsidR="001C3DE5" w:rsidRPr="00964B61" w:rsidRDefault="001C3DE5">
                            <w:pPr>
                              <w:rPr>
                                <w:sz w:val="18"/>
                              </w:rPr>
                            </w:pPr>
                            <w:r w:rsidRPr="00964B61">
                              <w:rPr>
                                <w:sz w:val="18"/>
                              </w:rPr>
                              <w:t xml:space="preserve">David Carrithers 707-484-3620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362.25pt;margin-top:-50.25pt;width:151.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">
                <v:textbox style="mso-fit-shape-to-text:t">
                  <w:txbxContent>
                    <w:p w:rsidR="001C3DE5" w:rsidRPr="00964B61" w:rsidRDefault="001C3DE5">
                      <w:pPr>
                        <w:rPr>
                          <w:b/>
                          <w:sz w:val="18"/>
                        </w:rPr>
                      </w:pPr>
                      <w:r w:rsidRPr="00964B61">
                        <w:rPr>
                          <w:b/>
                          <w:sz w:val="18"/>
                        </w:rPr>
                        <w:t>Media Inquiries:</w:t>
                      </w:r>
                    </w:p>
                    <w:p w:rsidR="001C3DE5" w:rsidRPr="00964B61" w:rsidRDefault="001C3DE5">
                      <w:pPr>
                        <w:rPr>
                          <w:sz w:val="18"/>
                        </w:rPr>
                      </w:pPr>
                      <w:r w:rsidRPr="00964B61">
                        <w:rPr>
                          <w:sz w:val="18"/>
                        </w:rPr>
                        <w:t xml:space="preserve">David Carrithers 707-484-3620 </w:t>
                      </w:r>
                    </w:p>
                  </w:txbxContent>
                </v:textbox>
              </v:shape>
            </w:pict>
          </mc:Fallback>
        </mc:AlternateContent>
      </w:r>
    </w:p>
    <w:p w:rsidR="001C3DE5" w:rsidRPr="001C3DE5" w:rsidRDefault="00503286" w:rsidP="00E57A62">
      <w:pPr>
        <w:rPr>
          <w:b/>
          <w:sz w:val="28"/>
        </w:rPr>
      </w:pPr>
      <w:r w:rsidRPr="00DB545A">
        <w:rPr>
          <w:b/>
          <w:sz w:val="28"/>
        </w:rPr>
        <w:t>American</w:t>
      </w:r>
      <w:r w:rsidR="00DB545A">
        <w:rPr>
          <w:b/>
          <w:sz w:val="28"/>
        </w:rPr>
        <w:t>s</w:t>
      </w:r>
      <w:r w:rsidRPr="00DB545A">
        <w:rPr>
          <w:b/>
          <w:sz w:val="28"/>
        </w:rPr>
        <w:t xml:space="preserve"> </w:t>
      </w:r>
      <w:r w:rsidR="00D7227E" w:rsidRPr="00DB545A">
        <w:rPr>
          <w:b/>
          <w:sz w:val="28"/>
        </w:rPr>
        <w:t>Explore</w:t>
      </w:r>
      <w:r w:rsidRPr="00DB545A">
        <w:rPr>
          <w:b/>
          <w:sz w:val="28"/>
        </w:rPr>
        <w:t xml:space="preserve"> </w:t>
      </w:r>
      <w:r w:rsidR="00DB545A" w:rsidRPr="00DB545A">
        <w:rPr>
          <w:b/>
          <w:sz w:val="28"/>
        </w:rPr>
        <w:t>Retiring</w:t>
      </w:r>
      <w:r w:rsidR="00D7227E" w:rsidRPr="00DB545A">
        <w:rPr>
          <w:b/>
          <w:sz w:val="28"/>
        </w:rPr>
        <w:t xml:space="preserve"> In </w:t>
      </w:r>
      <w:r w:rsidRPr="00DB545A">
        <w:rPr>
          <w:b/>
          <w:sz w:val="28"/>
        </w:rPr>
        <w:t>Portugal</w:t>
      </w:r>
    </w:p>
    <w:p w:rsidR="00BB7E95" w:rsidRDefault="00222FDC" w:rsidP="00E57A62">
      <w:r>
        <w:t>July 27</w:t>
      </w:r>
      <w:r w:rsidR="0002204A">
        <w:t>, 2016 –</w:t>
      </w:r>
      <w:r w:rsidR="007460E2">
        <w:t xml:space="preserve"> Washington</w:t>
      </w:r>
      <w:r w:rsidR="0002204A">
        <w:t>,</w:t>
      </w:r>
      <w:r w:rsidR="007460E2">
        <w:t xml:space="preserve"> DC</w:t>
      </w:r>
      <w:r w:rsidR="0002204A">
        <w:t xml:space="preserve">: </w:t>
      </w:r>
      <w:r w:rsidR="007460E2">
        <w:t xml:space="preserve"> </w:t>
      </w:r>
      <w:r w:rsidR="00343FA0">
        <w:t xml:space="preserve">Moneycorp was a </w:t>
      </w:r>
      <w:r w:rsidR="00DB545A">
        <w:t>sponsor</w:t>
      </w:r>
      <w:r w:rsidR="00343FA0">
        <w:t xml:space="preserve"> of a </w:t>
      </w:r>
      <w:r w:rsidR="00DB545A">
        <w:t xml:space="preserve">recent </w:t>
      </w:r>
      <w:r w:rsidR="00343FA0">
        <w:t xml:space="preserve">conference held in Algarve, Portugal </w:t>
      </w:r>
      <w:r w:rsidR="00ED3F15" w:rsidRPr="00ED3F15">
        <w:t>July 6</w:t>
      </w:r>
      <w:r w:rsidR="00ED3F15" w:rsidRPr="00ED3F15">
        <w:rPr>
          <w:vertAlign w:val="superscript"/>
        </w:rPr>
        <w:t>th</w:t>
      </w:r>
      <w:r w:rsidR="00ED3F15" w:rsidRPr="00ED3F15">
        <w:t xml:space="preserve"> to the 8th</w:t>
      </w:r>
      <w:r w:rsidR="00BB7E95" w:rsidRPr="00ED3F15">
        <w:t>,</w:t>
      </w:r>
      <w:r w:rsidR="00BB7E95">
        <w:t xml:space="preserve"> hosted</w:t>
      </w:r>
      <w:r w:rsidR="00DB545A">
        <w:t xml:space="preserve"> by Live and Invest Overseas. The well attended conference </w:t>
      </w:r>
      <w:r w:rsidR="00BB7E95">
        <w:t xml:space="preserve">of nearly 100 people </w:t>
      </w:r>
      <w:r w:rsidR="00DB545A">
        <w:t xml:space="preserve">was focused on citizens of the United States interested in </w:t>
      </w:r>
      <w:r w:rsidR="00BB7E95">
        <w:t>retiring</w:t>
      </w:r>
      <w:r w:rsidR="00DB545A">
        <w:t xml:space="preserve"> and/or </w:t>
      </w:r>
      <w:r w:rsidR="00BB7E95">
        <w:t>investing</w:t>
      </w:r>
      <w:r w:rsidR="00DB545A">
        <w:t xml:space="preserve"> in property in Portugal.  </w:t>
      </w:r>
    </w:p>
    <w:p w:rsidR="007460E2" w:rsidRDefault="007460E2" w:rsidP="00E57A62">
      <w:r>
        <w:t xml:space="preserve">The 3 day conference was in Carvoeiro Portugal.  Carvoeiro is in the Algarve, the Southern part of Portugal which is on the coast.  The area has a wonderful feel of vacation, relaxation, and all various types of fun and activities, </w:t>
      </w:r>
      <w:r w:rsidR="00ED3F15">
        <w:t>as a visitor or as an expat moving here</w:t>
      </w:r>
      <w:r w:rsidR="00222FDC">
        <w:t>. At the same time there were</w:t>
      </w:r>
      <w:r>
        <w:t xml:space="preserve"> support</w:t>
      </w:r>
      <w:r w:rsidR="00222FDC">
        <w:t xml:space="preserve"> partners</w:t>
      </w:r>
      <w:r w:rsidR="001C3DE5">
        <w:t xml:space="preserve"> and experts on hand to help attendees with </w:t>
      </w:r>
      <w:r>
        <w:t xml:space="preserve">decision to move here year-round or seasonally. </w:t>
      </w:r>
    </w:p>
    <w:p w:rsidR="007460E2" w:rsidRDefault="007460E2" w:rsidP="00E57A62">
      <w:r>
        <w:t>Brian Bernal, an executive of Moneycorp USA, was on hand at the conference, both as a speaker and as a resource to talk through international pa</w:t>
      </w:r>
      <w:r w:rsidR="00222FDC">
        <w:t>yments and currency conversions</w:t>
      </w:r>
      <w:r>
        <w:t xml:space="preserve">. </w:t>
      </w:r>
      <w:r w:rsidR="002A1207">
        <w:t xml:space="preserve"> Brian shared</w:t>
      </w:r>
      <w:r w:rsidR="00BB7E95">
        <w:t>, “I</w:t>
      </w:r>
      <w:r w:rsidR="00DB56A5">
        <w:t xml:space="preserve"> thoroughly enj</w:t>
      </w:r>
      <w:r w:rsidR="00C42D69">
        <w:t>oyed speaking to the attendees</w:t>
      </w:r>
      <w:r>
        <w:t xml:space="preserve">, </w:t>
      </w:r>
      <w:r w:rsidR="002A1207">
        <w:t xml:space="preserve">which were </w:t>
      </w:r>
      <w:r>
        <w:t>96% American. The</w:t>
      </w:r>
      <w:r w:rsidR="00DB56A5">
        <w:t xml:space="preserve"> opportunity</w:t>
      </w:r>
      <w:r>
        <w:t xml:space="preserve"> to provide the</w:t>
      </w:r>
      <w:r w:rsidR="002A1207">
        <w:t xml:space="preserve"> nearly 100</w:t>
      </w:r>
      <w:r>
        <w:t xml:space="preserve"> attendees with specific</w:t>
      </w:r>
      <w:r w:rsidR="0002204A">
        <w:t xml:space="preserve"> support and </w:t>
      </w:r>
      <w:r w:rsidR="00BB7E95">
        <w:t>experience</w:t>
      </w:r>
      <w:r w:rsidR="0002204A">
        <w:t xml:space="preserve"> on international</w:t>
      </w:r>
      <w:r w:rsidR="002A1207">
        <w:t xml:space="preserve"> payments for</w:t>
      </w:r>
      <w:r w:rsidR="0002204A">
        <w:t xml:space="preserve"> property purchasing</w:t>
      </w:r>
      <w:r w:rsidR="002A1207">
        <w:t xml:space="preserve"> was valuable. With the strength of the US dollar it was great to </w:t>
      </w:r>
      <w:r w:rsidR="00BB7E95">
        <w:t>provide</w:t>
      </w:r>
      <w:r w:rsidR="002A1207">
        <w:t xml:space="preserve"> </w:t>
      </w:r>
      <w:r w:rsidR="00DB56A5">
        <w:t>them wi</w:t>
      </w:r>
      <w:r w:rsidR="002A1207">
        <w:t>th the current exchange rates.”</w:t>
      </w:r>
    </w:p>
    <w:p w:rsidR="00DB56A5" w:rsidRDefault="002A1207" w:rsidP="00E57A62">
      <w:r>
        <w:t>Moneycorp receives</w:t>
      </w:r>
      <w:r w:rsidR="00DB56A5">
        <w:t xml:space="preserve"> many </w:t>
      </w:r>
      <w:r w:rsidR="00222FDC">
        <w:t>inquirers</w:t>
      </w:r>
      <w:r w:rsidR="00DB56A5">
        <w:t xml:space="preserve"> with regards to Americans purchasing in Europe with the current strength of the US dollar in relation to the Euro</w:t>
      </w:r>
      <w:r w:rsidR="00C42D69">
        <w:t xml:space="preserve"> and other currencies</w:t>
      </w:r>
      <w:r w:rsidR="00DB56A5">
        <w:t xml:space="preserve">.  </w:t>
      </w:r>
      <w:r w:rsidR="00BB7E95">
        <w:t>“</w:t>
      </w:r>
      <w:r w:rsidR="00DB56A5">
        <w:t>It was n</w:t>
      </w:r>
      <w:r w:rsidR="005B0A3A">
        <w:t>ice to personally meet with the attendees of the conference</w:t>
      </w:r>
      <w:r w:rsidR="00DB56A5">
        <w:t xml:space="preserve"> and explore Portugal </w:t>
      </w:r>
      <w:r w:rsidR="00C42D69">
        <w:t xml:space="preserve">and the opportunities </w:t>
      </w:r>
      <w:r w:rsidR="00BB7E95">
        <w:t xml:space="preserve">together” stated Brian Bernal of Moneycorp. </w:t>
      </w:r>
      <w:r w:rsidR="00DB56A5">
        <w:t>At the begin</w:t>
      </w:r>
      <w:r w:rsidR="00BB7E95">
        <w:t>ning of the conference, the host</w:t>
      </w:r>
      <w:r w:rsidR="000540C5">
        <w:t xml:space="preserve"> and owner of Live and Invest Overseas,</w:t>
      </w:r>
      <w:r w:rsidR="00DB56A5">
        <w:t xml:space="preserve"> Leif Simon</w:t>
      </w:r>
      <w:r w:rsidR="000540C5">
        <w:t>,</w:t>
      </w:r>
      <w:r w:rsidR="00DB56A5">
        <w:t xml:space="preserve"> asked the audience “How many people have never be</w:t>
      </w:r>
      <w:r w:rsidR="00BB7E95">
        <w:t xml:space="preserve">en to Portugal?” </w:t>
      </w:r>
      <w:r w:rsidR="001C3DE5">
        <w:t xml:space="preserve"> Brian shared, “</w:t>
      </w:r>
      <w:r w:rsidR="00DB56A5">
        <w:t>Slowly, almost everyone’s hand went into the air including mine.  It was nice to be with fellow Americans in a European country with health</w:t>
      </w:r>
      <w:r w:rsidR="000540C5">
        <w:t>y</w:t>
      </w:r>
      <w:r w:rsidR="00DB56A5">
        <w:t xml:space="preserve"> </w:t>
      </w:r>
      <w:r w:rsidR="00BB7E95">
        <w:t>buying power</w:t>
      </w:r>
      <w:r w:rsidR="000540C5">
        <w:t xml:space="preserve"> </w:t>
      </w:r>
      <w:r w:rsidR="005B0A3A">
        <w:t xml:space="preserve">(for a change) </w:t>
      </w:r>
      <w:r w:rsidR="000540C5">
        <w:t>and an investment appetite</w:t>
      </w:r>
      <w:r w:rsidR="00DB56A5">
        <w:t>.</w:t>
      </w:r>
      <w:r w:rsidR="001C3DE5">
        <w:t xml:space="preserve">” </w:t>
      </w:r>
    </w:p>
    <w:p w:rsidR="000540C5" w:rsidRDefault="001C3DE5" w:rsidP="00E57A62">
      <w:r>
        <w:t>When Brian was asked to share what stood out to him the most he explained, “I</w:t>
      </w:r>
      <w:r w:rsidR="00C42D69">
        <w:t xml:space="preserve"> was shocked to learn that almost all attendees have never used a currency exchange provider to send funds internationally.  It seemed they always knew that their bank was taking advantage of them in the foreign exchange area, but were not aware of any alternatives.  They were amazed to see how much money, time, and hassle they would be saving by utilizing a currency specialist.</w:t>
      </w:r>
      <w:r>
        <w:t xml:space="preserve">” </w:t>
      </w:r>
    </w:p>
    <w:p w:rsidR="00E57A62" w:rsidRDefault="005B0A3A" w:rsidP="00E57A62">
      <w:r>
        <w:t xml:space="preserve">Portugal, </w:t>
      </w:r>
      <w:r w:rsidR="00E57A62">
        <w:t xml:space="preserve">once a leader in </w:t>
      </w:r>
      <w:r>
        <w:t xml:space="preserve">world exploration and discovery </w:t>
      </w:r>
      <w:r w:rsidR="00E57A62">
        <w:t>remains off the ra</w:t>
      </w:r>
      <w:r w:rsidR="008E1058">
        <w:t xml:space="preserve">dar of European and international visitors </w:t>
      </w:r>
      <w:r w:rsidR="001C3DE5">
        <w:t xml:space="preserve">and expatriates </w:t>
      </w:r>
      <w:r w:rsidR="008E1058">
        <w:t xml:space="preserve">compared to other Southern European destinations such as Coastal Spain and Coastal France.  </w:t>
      </w:r>
      <w:r w:rsidR="001C3DE5">
        <w:t>“</w:t>
      </w:r>
      <w:r w:rsidR="00E57A62">
        <w:t>Because Portugal remains off the radar, its beache</w:t>
      </w:r>
      <w:r w:rsidR="001C3DE5">
        <w:t xml:space="preserve">s remain unspoiled. Its cities </w:t>
      </w:r>
      <w:r w:rsidR="00E57A62">
        <w:t>with their romantic, historic past and</w:t>
      </w:r>
      <w:r w:rsidR="001C3DE5">
        <w:t xml:space="preserve"> all the charm of Old Europe</w:t>
      </w:r>
      <w:r w:rsidR="00E57A62">
        <w:t xml:space="preserve"> are less swarmed with visitors and hav</w:t>
      </w:r>
      <w:r w:rsidR="001C3DE5">
        <w:t xml:space="preserve">e a safer and more relaxed feel” concluded Brian of Moneycorp. </w:t>
      </w:r>
    </w:p>
    <w:p w:rsidR="00222FDC" w:rsidRDefault="00222FDC" w:rsidP="00E57A62">
      <w:r>
        <w:rPr>
          <w:noProof/>
        </w:rPr>
        <mc:AlternateContent>
          <mc:Choice Requires="wps">
            <w:drawing>
              <wp:anchor distT="0" distB="0" distL="114300" distR="114300" simplePos="0" relativeHeight="251661312" behindDoc="0" locked="0" layoutInCell="1" allowOverlap="1" wp14:anchorId="09574CCB" wp14:editId="7529AEEE">
                <wp:simplePos x="0" y="0"/>
                <wp:positionH relativeFrom="column">
                  <wp:posOffset>-676275</wp:posOffset>
                </wp:positionH>
                <wp:positionV relativeFrom="paragraph">
                  <wp:posOffset>691515</wp:posOffset>
                </wp:positionV>
                <wp:extent cx="7448550" cy="14039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8550" cy="1403985"/>
                        </a:xfrm>
                        <a:prstGeom prst="rect">
                          <a:avLst/>
                        </a:prstGeom>
                        <a:solidFill>
                          <a:srgbClr val="FFFFFF"/>
                        </a:solidFill>
                        <a:ln w="9525">
                          <a:noFill/>
                          <a:miter lim="800000"/>
                          <a:headEnd/>
                          <a:tailEnd/>
                        </a:ln>
                      </wps:spPr>
                      <wps:txbx>
                        <w:txbxContent>
                          <w:p w:rsidR="00964B61" w:rsidRPr="00964B61" w:rsidRDefault="00964B61" w:rsidP="00964B61">
                            <w:pPr>
                              <w:jc w:val="center"/>
                            </w:pPr>
                            <w:r w:rsidRPr="00964B61">
                              <w:t>##</w:t>
                            </w:r>
                            <w:bookmarkStart w:id="0" w:name="_GoBack"/>
                            <w:r w:rsidRPr="00964B61">
                              <w:t>#</w:t>
                            </w:r>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53.25pt;margin-top:54.45pt;width:586.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" stroked="f">
                <v:textbox style="mso-fit-shape-to-text:t">
                  <w:txbxContent>
                    <w:p w:rsidR="00964B61" w:rsidRPr="00964B61" w:rsidRDefault="00964B61" w:rsidP="00964B61">
                      <w:pPr>
                        <w:jc w:val="center"/>
                      </w:pPr>
                      <w:r w:rsidRPr="00964B61">
                        <w:t>##</w:t>
                      </w:r>
                      <w:bookmarkStart w:id="1" w:name="_GoBack"/>
                      <w:r w:rsidRPr="00964B61">
                        <w:t>#</w:t>
                      </w:r>
                      <w:bookmarkEnd w:id="1"/>
                    </w:p>
                  </w:txbxContent>
                </v:textbox>
              </v:shape>
            </w:pict>
          </mc:Fallback>
        </mc:AlternateContent>
      </w:r>
      <w:r>
        <w:t xml:space="preserve">To explore more about moving to Portugal, year round or seasonally please explore: </w:t>
      </w:r>
      <w:hyperlink r:id="rId8" w:history="1">
        <w:r w:rsidRPr="00613D4B">
          <w:rPr>
            <w:rStyle w:val="Hyperlink"/>
          </w:rPr>
          <w:t>http://www.liveandinvestoverseas.com/country-hub/portugal/the-algarve.html</w:t>
        </w:r>
      </w:hyperlink>
      <w:r>
        <w:t xml:space="preserve"> </w:t>
      </w:r>
    </w:p>
    <w:p w:rsidR="009B71F5" w:rsidRPr="006F7A2E" w:rsidRDefault="009B71F5" w:rsidP="009B71F5">
      <w:pPr>
        <w:spacing w:after="0" w:line="240" w:lineRule="auto"/>
        <w:rPr>
          <w:rFonts w:ascii="Arial" w:hAnsi="Arial" w:cs="Arial"/>
          <w:b/>
        </w:rPr>
      </w:pPr>
      <w:r>
        <w:rPr>
          <w:rFonts w:ascii="Arial" w:hAnsi="Arial" w:cs="Arial"/>
          <w:b/>
        </w:rPr>
        <w:lastRenderedPageBreak/>
        <w:t>About M</w:t>
      </w:r>
      <w:r w:rsidRPr="006F7A2E">
        <w:rPr>
          <w:rFonts w:ascii="Arial" w:hAnsi="Arial" w:cs="Arial"/>
          <w:b/>
        </w:rPr>
        <w:t xml:space="preserve">oneycorp Powered By Tempus Program: </w:t>
      </w:r>
    </w:p>
    <w:p w:rsidR="009B71F5" w:rsidRDefault="009B71F5" w:rsidP="009B71F5">
      <w:pPr>
        <w:spacing w:after="0" w:line="240" w:lineRule="auto"/>
        <w:rPr>
          <w:rFonts w:ascii="Arial" w:hAnsi="Arial" w:cs="Arial"/>
        </w:rPr>
      </w:pPr>
      <w:r w:rsidRPr="00575AC2">
        <w:rPr>
          <w:rFonts w:ascii="Arial" w:hAnsi="Arial" w:cs="Arial"/>
        </w:rPr>
        <w:t>A strategic processing and market growth alliance between t</w:t>
      </w:r>
      <w:r>
        <w:rPr>
          <w:rFonts w:ascii="Arial" w:hAnsi="Arial" w:cs="Arial"/>
        </w:rPr>
        <w:t>wo industry leaders Tempus and m</w:t>
      </w:r>
      <w:r w:rsidRPr="00575AC2">
        <w:rPr>
          <w:rFonts w:ascii="Arial" w:hAnsi="Arial" w:cs="Arial"/>
        </w:rPr>
        <w:t>oneycorp, American consumers now have access to a global network for international currency trading and payments. This unique program puts currency payment control in the consumer</w:t>
      </w:r>
      <w:r>
        <w:rPr>
          <w:rFonts w:ascii="Arial" w:hAnsi="Arial" w:cs="Arial"/>
        </w:rPr>
        <w:t>’</w:t>
      </w:r>
      <w:r w:rsidRPr="00575AC2">
        <w:rPr>
          <w:rFonts w:ascii="Arial" w:hAnsi="Arial" w:cs="Arial"/>
        </w:rPr>
        <w:t>s hands to securely, reliably and at a value purchase international real estate, pay for expat</w:t>
      </w:r>
      <w:r>
        <w:rPr>
          <w:rFonts w:ascii="Arial" w:hAnsi="Arial" w:cs="Arial"/>
        </w:rPr>
        <w:t>r</w:t>
      </w:r>
      <w:r w:rsidRPr="00575AC2">
        <w:rPr>
          <w:rFonts w:ascii="Arial" w:hAnsi="Arial" w:cs="Arial"/>
        </w:rPr>
        <w:t>iate living expenses and live their global lifestyle.</w:t>
      </w:r>
      <w:r>
        <w:rPr>
          <w:rFonts w:ascii="Arial" w:hAnsi="Arial" w:cs="Arial"/>
        </w:rPr>
        <w:t xml:space="preserve"> To learn more about its </w:t>
      </w:r>
      <w:r w:rsidRPr="00575AC2">
        <w:rPr>
          <w:rFonts w:ascii="Arial" w:hAnsi="Arial" w:cs="Arial"/>
        </w:rPr>
        <w:t>services please go to:</w:t>
      </w:r>
      <w:r w:rsidR="00222FDC" w:rsidRPr="00222FDC">
        <w:t xml:space="preserve"> </w:t>
      </w:r>
      <w:hyperlink r:id="rId9" w:history="1">
        <w:r w:rsidR="00222FDC" w:rsidRPr="00613D4B">
          <w:rPr>
            <w:rStyle w:val="Hyperlink"/>
            <w:rFonts w:ascii="Arial" w:hAnsi="Arial" w:cs="Arial"/>
          </w:rPr>
          <w:t>https://global.moneycorp.com/usa/</w:t>
        </w:r>
      </w:hyperlink>
      <w:r w:rsidR="00222FDC">
        <w:rPr>
          <w:rFonts w:ascii="Arial" w:hAnsi="Arial" w:cs="Arial"/>
        </w:rPr>
        <w:t xml:space="preserve"> </w:t>
      </w:r>
      <w:r>
        <w:rPr>
          <w:rFonts w:ascii="Arial" w:hAnsi="Arial" w:cs="Arial"/>
        </w:rPr>
        <w:t xml:space="preserve"> or c</w:t>
      </w:r>
      <w:r w:rsidRPr="00575AC2">
        <w:rPr>
          <w:rFonts w:ascii="Arial" w:hAnsi="Arial" w:cs="Arial"/>
        </w:rPr>
        <w:t>all toll free</w:t>
      </w:r>
      <w:r w:rsidRPr="00222FDC">
        <w:rPr>
          <w:rFonts w:ascii="Arial" w:hAnsi="Arial" w:cs="Arial"/>
        </w:rPr>
        <w:t xml:space="preserve">: </w:t>
      </w:r>
      <w:r w:rsidR="00222FDC" w:rsidRPr="00222FDC">
        <w:rPr>
          <w:rFonts w:ascii="Arial" w:hAnsi="Arial" w:cs="Arial"/>
          <w:sz w:val="23"/>
          <w:szCs w:val="23"/>
          <w:shd w:val="clear" w:color="auto" w:fill="FFFFFF"/>
        </w:rPr>
        <w:t>877-252-</w:t>
      </w:r>
      <w:r w:rsidR="00222FDC" w:rsidRPr="00222FDC">
        <w:rPr>
          <w:rFonts w:ascii="Arial" w:hAnsi="Arial" w:cs="Arial"/>
          <w:sz w:val="23"/>
          <w:szCs w:val="23"/>
          <w:shd w:val="clear" w:color="auto" w:fill="FFFFFF"/>
        </w:rPr>
        <w:t>8232</w:t>
      </w:r>
      <w:r w:rsidR="00222FDC">
        <w:rPr>
          <w:rFonts w:ascii="Arial" w:hAnsi="Arial" w:cs="Arial"/>
          <w:sz w:val="23"/>
          <w:szCs w:val="23"/>
          <w:shd w:val="clear" w:color="auto" w:fill="FFFFFF"/>
        </w:rPr>
        <w:t>.</w:t>
      </w:r>
    </w:p>
    <w:p w:rsidR="009B71F5" w:rsidRPr="006F7A2E" w:rsidRDefault="009B71F5" w:rsidP="009B71F5">
      <w:pPr>
        <w:spacing w:after="0" w:line="240" w:lineRule="auto"/>
        <w:rPr>
          <w:rFonts w:ascii="Arial" w:hAnsi="Arial" w:cs="Arial"/>
          <w:b/>
          <w:u w:val="single"/>
        </w:rPr>
      </w:pPr>
    </w:p>
    <w:sectPr w:rsidR="009B71F5" w:rsidRPr="006F7A2E">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075" w:rsidRDefault="00D84075" w:rsidP="00586DD6">
      <w:pPr>
        <w:spacing w:after="0" w:line="240" w:lineRule="auto"/>
      </w:pPr>
      <w:r>
        <w:separator/>
      </w:r>
    </w:p>
  </w:endnote>
  <w:endnote w:type="continuationSeparator" w:id="0">
    <w:p w:rsidR="00D84075" w:rsidRDefault="00D84075" w:rsidP="00586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E5" w:rsidRDefault="00F17FE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E5" w:rsidRDefault="00F17FE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E5" w:rsidRDefault="00F17F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075" w:rsidRDefault="00D84075" w:rsidP="00586DD6">
      <w:pPr>
        <w:spacing w:after="0" w:line="240" w:lineRule="auto"/>
      </w:pPr>
      <w:r>
        <w:separator/>
      </w:r>
    </w:p>
  </w:footnote>
  <w:footnote w:type="continuationSeparator" w:id="0">
    <w:p w:rsidR="00D84075" w:rsidRDefault="00D84075" w:rsidP="00586D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E5" w:rsidRDefault="00F17FE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E5" w:rsidRDefault="00F17FE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E5" w:rsidRDefault="00F17F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A62"/>
    <w:rsid w:val="0002204A"/>
    <w:rsid w:val="00034D63"/>
    <w:rsid w:val="000540C5"/>
    <w:rsid w:val="001C3DE5"/>
    <w:rsid w:val="00222FDC"/>
    <w:rsid w:val="002A1207"/>
    <w:rsid w:val="003042C4"/>
    <w:rsid w:val="00343FA0"/>
    <w:rsid w:val="00503286"/>
    <w:rsid w:val="00586DD6"/>
    <w:rsid w:val="005B0A3A"/>
    <w:rsid w:val="007460E2"/>
    <w:rsid w:val="008027FA"/>
    <w:rsid w:val="008E1058"/>
    <w:rsid w:val="00964B61"/>
    <w:rsid w:val="009B71F5"/>
    <w:rsid w:val="009C46D1"/>
    <w:rsid w:val="00BB7E95"/>
    <w:rsid w:val="00C42D69"/>
    <w:rsid w:val="00C87B19"/>
    <w:rsid w:val="00D7227E"/>
    <w:rsid w:val="00D84075"/>
    <w:rsid w:val="00DB545A"/>
    <w:rsid w:val="00DB56A5"/>
    <w:rsid w:val="00E57A62"/>
    <w:rsid w:val="00ED3F15"/>
    <w:rsid w:val="00EE07CB"/>
    <w:rsid w:val="00F17FE5"/>
    <w:rsid w:val="00F61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6D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DD6"/>
  </w:style>
  <w:style w:type="paragraph" w:styleId="Footer">
    <w:name w:val="footer"/>
    <w:basedOn w:val="Normal"/>
    <w:link w:val="FooterChar"/>
    <w:uiPriority w:val="99"/>
    <w:unhideWhenUsed/>
    <w:rsid w:val="00586D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DD6"/>
  </w:style>
  <w:style w:type="paragraph" w:styleId="BalloonText">
    <w:name w:val="Balloon Text"/>
    <w:basedOn w:val="Normal"/>
    <w:link w:val="BalloonTextChar"/>
    <w:uiPriority w:val="99"/>
    <w:semiHidden/>
    <w:unhideWhenUsed/>
    <w:rsid w:val="00D722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227E"/>
    <w:rPr>
      <w:rFonts w:ascii="Tahoma" w:hAnsi="Tahoma" w:cs="Tahoma"/>
      <w:sz w:val="16"/>
      <w:szCs w:val="16"/>
    </w:rPr>
  </w:style>
  <w:style w:type="character" w:styleId="Hyperlink">
    <w:name w:val="Hyperlink"/>
    <w:basedOn w:val="DefaultParagraphFont"/>
    <w:uiPriority w:val="99"/>
    <w:unhideWhenUsed/>
    <w:rsid w:val="009B71F5"/>
    <w:rPr>
      <w:color w:val="0000FF" w:themeColor="hyperlink"/>
      <w:u w:val="single"/>
    </w:rPr>
  </w:style>
  <w:style w:type="character" w:styleId="FollowedHyperlink">
    <w:name w:val="FollowedHyperlink"/>
    <w:basedOn w:val="DefaultParagraphFont"/>
    <w:uiPriority w:val="99"/>
    <w:semiHidden/>
    <w:unhideWhenUsed/>
    <w:rsid w:val="009B71F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6D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DD6"/>
  </w:style>
  <w:style w:type="paragraph" w:styleId="Footer">
    <w:name w:val="footer"/>
    <w:basedOn w:val="Normal"/>
    <w:link w:val="FooterChar"/>
    <w:uiPriority w:val="99"/>
    <w:unhideWhenUsed/>
    <w:rsid w:val="00586D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DD6"/>
  </w:style>
  <w:style w:type="paragraph" w:styleId="BalloonText">
    <w:name w:val="Balloon Text"/>
    <w:basedOn w:val="Normal"/>
    <w:link w:val="BalloonTextChar"/>
    <w:uiPriority w:val="99"/>
    <w:semiHidden/>
    <w:unhideWhenUsed/>
    <w:rsid w:val="00D722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227E"/>
    <w:rPr>
      <w:rFonts w:ascii="Tahoma" w:hAnsi="Tahoma" w:cs="Tahoma"/>
      <w:sz w:val="16"/>
      <w:szCs w:val="16"/>
    </w:rPr>
  </w:style>
  <w:style w:type="character" w:styleId="Hyperlink">
    <w:name w:val="Hyperlink"/>
    <w:basedOn w:val="DefaultParagraphFont"/>
    <w:uiPriority w:val="99"/>
    <w:unhideWhenUsed/>
    <w:rsid w:val="009B71F5"/>
    <w:rPr>
      <w:color w:val="0000FF" w:themeColor="hyperlink"/>
      <w:u w:val="single"/>
    </w:rPr>
  </w:style>
  <w:style w:type="character" w:styleId="FollowedHyperlink">
    <w:name w:val="FollowedHyperlink"/>
    <w:basedOn w:val="DefaultParagraphFont"/>
    <w:uiPriority w:val="99"/>
    <w:semiHidden/>
    <w:unhideWhenUsed/>
    <w:rsid w:val="009B71F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49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veandinvestoverseas.com/country-hub/portugal/the-algarve.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lobal.moneycorp.com/usa/"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570</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Bernal</dc:creator>
  <cp:lastModifiedBy>Windows User</cp:lastModifiedBy>
  <cp:revision>3</cp:revision>
  <dcterms:created xsi:type="dcterms:W3CDTF">2016-07-27T17:55:00Z</dcterms:created>
  <dcterms:modified xsi:type="dcterms:W3CDTF">2016-07-27T18:08:00Z</dcterms:modified>
</cp:coreProperties>
</file>