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576EB7" w:rsidP="55E133C9" w:rsidRDefault="2D780B89" w14:paraId="792B64AA" w14:textId="1E593122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1E40DB1" wp14:editId="4F3D6304">
            <wp:extent cx="1866900" cy="650822"/>
            <wp:effectExtent l="0" t="0" r="0" b="0"/>
            <wp:docPr id="1030355188" name="Picture 1030355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650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6EB7" w:rsidP="55E133C9" w:rsidRDefault="118A33C6" w14:paraId="1BAB060E" w14:textId="47E189B8">
      <w:pPr>
        <w:jc w:val="center"/>
        <w:rPr>
          <w:b/>
          <w:bCs/>
          <w:sz w:val="32"/>
          <w:szCs w:val="32"/>
        </w:rPr>
      </w:pPr>
      <w:r w:rsidRPr="55E133C9">
        <w:rPr>
          <w:b/>
          <w:bCs/>
          <w:sz w:val="32"/>
          <w:szCs w:val="32"/>
        </w:rPr>
        <w:t xml:space="preserve">OMS360 </w:t>
      </w:r>
      <w:r w:rsidRPr="55E133C9" w:rsidR="1680CC42">
        <w:rPr>
          <w:b/>
          <w:bCs/>
          <w:sz w:val="32"/>
          <w:szCs w:val="32"/>
        </w:rPr>
        <w:t>A</w:t>
      </w:r>
      <w:r w:rsidRPr="55E133C9">
        <w:rPr>
          <w:b/>
          <w:bCs/>
          <w:sz w:val="32"/>
          <w:szCs w:val="32"/>
        </w:rPr>
        <w:t>ppoints Dr. Joshua Everts as</w:t>
      </w:r>
      <w:r w:rsidRPr="55E133C9" w:rsidR="6AEAD9CA">
        <w:rPr>
          <w:b/>
          <w:bCs/>
          <w:sz w:val="32"/>
          <w:szCs w:val="32"/>
        </w:rPr>
        <w:t xml:space="preserve"> </w:t>
      </w:r>
      <w:r w:rsidRPr="55E133C9">
        <w:rPr>
          <w:b/>
          <w:bCs/>
          <w:sz w:val="32"/>
          <w:szCs w:val="32"/>
        </w:rPr>
        <w:t>Chief Clinical Officer</w:t>
      </w:r>
    </w:p>
    <w:p w:rsidR="00576EB7" w:rsidP="189702BF" w:rsidRDefault="26C0007F" w14:paraId="229C63DF" w14:textId="4E68E01A">
      <w:pPr>
        <w:pStyle w:val="Normal"/>
        <w:ind w:firstLine="720"/>
      </w:pPr>
      <w:r w:rsidR="26C0007F">
        <w:rPr/>
        <w:t>ATLANTA, G</w:t>
      </w:r>
      <w:r w:rsidR="0C0599A5">
        <w:rPr/>
        <w:t>A</w:t>
      </w:r>
      <w:r w:rsidR="26C0007F">
        <w:rPr/>
        <w:t xml:space="preserve"> (AUGUST </w:t>
      </w:r>
      <w:r w:rsidR="4CF9B8F1">
        <w:rPr/>
        <w:t>1</w:t>
      </w:r>
      <w:r w:rsidR="26C0007F">
        <w:rPr/>
        <w:t>, 2024)</w:t>
      </w:r>
      <w:r w:rsidR="5759AD7B">
        <w:rPr/>
        <w:t xml:space="preserve"> –</w:t>
      </w:r>
      <w:r w:rsidR="550220CD">
        <w:rPr/>
        <w:t xml:space="preserve"> </w:t>
      </w:r>
      <w:r w:rsidR="48FF78DB">
        <w:rPr/>
        <w:t xml:space="preserve">FOR IMMEDIATE RELEASE – </w:t>
      </w:r>
      <w:r w:rsidR="6CB62547">
        <w:rPr/>
        <w:t xml:space="preserve">OMS360 has appointed </w:t>
      </w:r>
      <w:r w:rsidR="48FF78DB">
        <w:rPr/>
        <w:t xml:space="preserve">Joshua </w:t>
      </w:r>
      <w:r w:rsidR="118A33C6">
        <w:rPr/>
        <w:t xml:space="preserve">Everts, </w:t>
      </w:r>
      <w:r w:rsidR="6A6B9AE6">
        <w:rPr/>
        <w:t>DDS, MD</w:t>
      </w:r>
      <w:r w:rsidR="0962C510">
        <w:rPr/>
        <w:t>,</w:t>
      </w:r>
      <w:r w:rsidR="6A6B9AE6">
        <w:rPr/>
        <w:t xml:space="preserve"> </w:t>
      </w:r>
      <w:r w:rsidR="118A33C6">
        <w:rPr/>
        <w:t xml:space="preserve">a distinguished </w:t>
      </w:r>
      <w:r w:rsidR="38BFDFB7">
        <w:rPr/>
        <w:t>o</w:t>
      </w:r>
      <w:r w:rsidR="118A33C6">
        <w:rPr/>
        <w:t xml:space="preserve">ral and </w:t>
      </w:r>
      <w:r w:rsidR="5EC12713">
        <w:rPr/>
        <w:t>m</w:t>
      </w:r>
      <w:r w:rsidR="118A33C6">
        <w:rPr/>
        <w:t xml:space="preserve">axillofacial surgeon, </w:t>
      </w:r>
      <w:r w:rsidR="03484677">
        <w:rPr/>
        <w:t>as the organization’s first Chief Clinical Officer.</w:t>
      </w:r>
      <w:r w:rsidR="21640F13">
        <w:rPr/>
        <w:t xml:space="preserve"> </w:t>
      </w:r>
      <w:r w:rsidR="2983DD2E">
        <w:rPr/>
        <w:t xml:space="preserve">In this new role, Dr. Everts will lead collaboration between surgeons, continuing education, and mentoring opportunities. </w:t>
      </w:r>
      <w:r w:rsidR="531168B0">
        <w:rPr/>
        <w:t>He will also serve</w:t>
      </w:r>
      <w:r w:rsidR="3C33BC10">
        <w:rPr/>
        <w:t xml:space="preserve"> as the direct funnel of partner doctors</w:t>
      </w:r>
      <w:r w:rsidR="3393F55A">
        <w:rPr/>
        <w:t>’</w:t>
      </w:r>
      <w:r w:rsidR="3C33BC10">
        <w:rPr/>
        <w:t xml:space="preserve"> voice</w:t>
      </w:r>
      <w:r w:rsidR="159E630E">
        <w:rPr/>
        <w:t>s</w:t>
      </w:r>
      <w:r w:rsidR="3C33BC10">
        <w:rPr/>
        <w:t xml:space="preserve"> to champion clinical quality and effectiveness, advance a culture of excellence, and </w:t>
      </w:r>
      <w:r w:rsidR="593C7F5D">
        <w:rPr/>
        <w:t>remain</w:t>
      </w:r>
      <w:r w:rsidR="3C33BC10">
        <w:rPr/>
        <w:t xml:space="preserve"> at the</w:t>
      </w:r>
      <w:r w:rsidR="3C33BC10">
        <w:rPr/>
        <w:t xml:space="preserve"> </w:t>
      </w:r>
      <w:r w:rsidR="3C33BC10">
        <w:rPr/>
        <w:t>cutting edge</w:t>
      </w:r>
      <w:r w:rsidR="04663360">
        <w:rPr/>
        <w:t xml:space="preserve"> of the industry</w:t>
      </w:r>
      <w:r w:rsidR="3C33BC10">
        <w:rPr/>
        <w:t>.</w:t>
      </w:r>
    </w:p>
    <w:p w:rsidR="00576EB7" w:rsidP="55E133C9" w:rsidRDefault="001202C5" w14:paraId="700591F5" w14:textId="607972F8">
      <w:r w:rsidRPr="55E133C9">
        <w:t>"Dr. Everts has been an invaluable asset to OMS360,” said Trevor Maurer, OMS360 CEO. “His impressive surgical skills are matched only by his dedication to improving patient care. He's a true leader, constantly innovating and optimizing systems to benefit both his colleagues and our patients."</w:t>
      </w:r>
      <w:r>
        <w:t xml:space="preserve"> </w:t>
      </w:r>
    </w:p>
    <w:p w:rsidR="00576EB7" w:rsidP="55E133C9" w:rsidRDefault="2983DD2E" w14:paraId="4E6E4C2A" w14:textId="1D163C2D" w14:noSpellErr="1">
      <w:r w:rsidR="2983DD2E">
        <w:rPr/>
        <w:t>As a</w:t>
      </w:r>
      <w:r w:rsidR="2BF8DAAD">
        <w:rPr/>
        <w:t>n OMS360</w:t>
      </w:r>
      <w:r w:rsidR="2983DD2E">
        <w:rPr/>
        <w:t xml:space="preserve"> founding doctor and board member, Dr. Everts brings an ex</w:t>
      </w:r>
      <w:r w:rsidR="6013E11D">
        <w:rPr/>
        <w:t>perienced</w:t>
      </w:r>
      <w:r w:rsidR="2983DD2E">
        <w:rPr/>
        <w:t xml:space="preserve"> surgeon perspective to expertly guide and engage with </w:t>
      </w:r>
      <w:r w:rsidR="00223C5A">
        <w:rPr/>
        <w:t xml:space="preserve">OMS360 </w:t>
      </w:r>
      <w:r w:rsidR="2983DD2E">
        <w:rPr/>
        <w:t>partner doctors.</w:t>
      </w:r>
      <w:r w:rsidRPr="19AAFB3C" w:rsidR="2983DD2E">
        <w:rPr>
          <w:b w:val="1"/>
          <w:bCs w:val="1"/>
        </w:rPr>
        <w:t xml:space="preserve"> </w:t>
      </w:r>
      <w:r w:rsidR="6E7011A9">
        <w:rPr/>
        <w:t>“My personal experience as a practice owner with OMS360 has proven to be a fantastic choice, and I am dedicated to supporting all our clinical leaders in their transition to partnership,” said Dr. Everts. “Working as the critical link between the organizational leadership, partner doctors, practice staff, and patient</w:t>
      </w:r>
      <w:r w:rsidR="7D1B475B">
        <w:rPr/>
        <w:t>s</w:t>
      </w:r>
      <w:r w:rsidR="6E7011A9">
        <w:rPr/>
        <w:t>, it will be my job to uphold the highest level of quality and efficiency we have come to expect from OMS360.”</w:t>
      </w:r>
    </w:p>
    <w:p w:rsidR="00576EB7" w:rsidP="00576EB7" w:rsidRDefault="4DECFFF0" w14:paraId="0965C403" w14:textId="342CC6B3">
      <w:r>
        <w:t xml:space="preserve">As Chief Clinical Officer, Dr. Everts will be intimately involved in establishing clinical excellence through the implementation of cutting-edge systems to optimize patient outcomes while streamlining internal processes to support the team approach to </w:t>
      </w:r>
      <w:r w:rsidR="089E5F47">
        <w:t xml:space="preserve">patient </w:t>
      </w:r>
      <w:r>
        <w:t xml:space="preserve">care delivery. His commitment to fostering growth and reducing administrative burdens </w:t>
      </w:r>
      <w:proofErr w:type="gramStart"/>
      <w:r>
        <w:t>aligns</w:t>
      </w:r>
      <w:proofErr w:type="gramEnd"/>
      <w:r>
        <w:t xml:space="preserve"> seamlessly with OMS360's mission. </w:t>
      </w:r>
    </w:p>
    <w:p w:rsidR="00576EB7" w:rsidP="55E133C9" w:rsidRDefault="6E7011A9" w14:paraId="56396974" w14:textId="5B8032BA">
      <w:r>
        <w:t>Dr. Everts' leadership will drive strategic initiatives aimed at elevating operational standards across all organizational facets.</w:t>
      </w:r>
      <w:r w:rsidR="35490CF6">
        <w:t xml:space="preserve"> As Chief Clinical Officer, he will leverage his extensive knowledge of optimal business performance, dedication to reducing excess system stress, and integration of quality improvement data to drive results. </w:t>
      </w:r>
    </w:p>
    <w:p w:rsidR="00576EB7" w:rsidP="55E133C9" w:rsidRDefault="0DE36C5A" w14:paraId="57C2095C" w14:textId="50FE916F">
      <w:r w:rsidRPr="55E133C9">
        <w:t>“It is a tremendous privilege and an honor to be elevated to this impactful role for our growing organization,” said Dr. Everts. “The responsibility I have to our partner doctors is to help create the best possible environment for optimal patient-centered care delivery.</w:t>
      </w:r>
      <w:r w:rsidRPr="55E133C9" w:rsidR="2B374596">
        <w:t>”</w:t>
      </w:r>
    </w:p>
    <w:p w:rsidR="00576EB7" w:rsidP="55E133C9" w:rsidRDefault="118A33C6" w14:paraId="0830379C" w14:textId="6A2D9BD5">
      <w:r w:rsidR="118A33C6">
        <w:rPr/>
        <w:t xml:space="preserve">Dr. Everts has </w:t>
      </w:r>
      <w:r w:rsidR="00223C5A">
        <w:rPr/>
        <w:t xml:space="preserve">extensive clinical and </w:t>
      </w:r>
      <w:r w:rsidR="118A33C6">
        <w:rPr/>
        <w:t>business acumen through the success of</w:t>
      </w:r>
      <w:r w:rsidR="6877D112">
        <w:rPr/>
        <w:t xml:space="preserve"> </w:t>
      </w:r>
      <w:r w:rsidR="118A33C6">
        <w:rPr/>
        <w:t>Community Oral Facial Surgery,</w:t>
      </w:r>
      <w:r w:rsidR="00223C5A">
        <w:rPr/>
        <w:t xml:space="preserve"> with offices spanning Alabama and Georgia</w:t>
      </w:r>
      <w:r w:rsidR="118A33C6">
        <w:rPr/>
        <w:t xml:space="preserve">. </w:t>
      </w:r>
      <w:r w:rsidR="6E667B86">
        <w:rPr/>
        <w:t>His passion for oral and maxillofacial surgery</w:t>
      </w:r>
      <w:r w:rsidR="67C98D35">
        <w:rPr/>
        <w:t xml:space="preserve"> </w:t>
      </w:r>
      <w:r w:rsidR="6E667B86">
        <w:rPr/>
        <w:t xml:space="preserve">coupled with his visionary approach to practice management, </w:t>
      </w:r>
      <w:r w:rsidR="1D47B5BF">
        <w:rPr/>
        <w:t>supports</w:t>
      </w:r>
      <w:r w:rsidR="5862B5AE">
        <w:rPr/>
        <w:t xml:space="preserve"> </w:t>
      </w:r>
      <w:r w:rsidR="6E667B86">
        <w:rPr/>
        <w:t xml:space="preserve">OMS360 </w:t>
      </w:r>
      <w:r w:rsidR="6021BFF6">
        <w:rPr/>
        <w:t xml:space="preserve">as an </w:t>
      </w:r>
      <w:r w:rsidR="2F211863">
        <w:rPr/>
        <w:t>innovati</w:t>
      </w:r>
      <w:r w:rsidR="610D5E39">
        <w:rPr/>
        <w:t>ve</w:t>
      </w:r>
      <w:r w:rsidR="2F211863">
        <w:rPr/>
        <w:t xml:space="preserve"> and </w:t>
      </w:r>
      <w:r w:rsidR="01635F99">
        <w:rPr/>
        <w:t>forward-thinking organization</w:t>
      </w:r>
      <w:r w:rsidR="6E667B86">
        <w:rPr/>
        <w:t xml:space="preserve">. </w:t>
      </w:r>
      <w:r w:rsidR="118A33C6">
        <w:rPr/>
        <w:t xml:space="preserve">OMS360 looks forward to </w:t>
      </w:r>
      <w:r w:rsidR="5513AF1B">
        <w:rPr/>
        <w:t xml:space="preserve">setting new benchmarks for healthcare </w:t>
      </w:r>
      <w:r w:rsidR="308C8B11">
        <w:rPr/>
        <w:t>excellence and</w:t>
      </w:r>
      <w:r w:rsidR="5513AF1B">
        <w:rPr/>
        <w:t xml:space="preserve"> </w:t>
      </w:r>
      <w:r w:rsidR="118A33C6">
        <w:rPr/>
        <w:t>furthering its reputation as a</w:t>
      </w:r>
      <w:r w:rsidR="2BABB086">
        <w:rPr/>
        <w:t>n impactful</w:t>
      </w:r>
      <w:r w:rsidR="118A33C6">
        <w:rPr/>
        <w:t xml:space="preserve"> leader in </w:t>
      </w:r>
      <w:r w:rsidR="1693312D">
        <w:rPr/>
        <w:t>the oral surgery support service management industry</w:t>
      </w:r>
      <w:r w:rsidR="2EF0F769">
        <w:rPr/>
        <w:t>.</w:t>
      </w:r>
    </w:p>
    <w:p w:rsidR="00576EB7" w:rsidP="19AAFB3C" w:rsidRDefault="6C5D5BE5" w14:paraId="51691EAB" w14:textId="5FD4F1A8">
      <w:pPr>
        <w:pStyle w:val="paragraph"/>
        <w:spacing w:before="0" w:beforeAutospacing="off" w:after="0" w:afterAutospacing="off"/>
        <w:rPr>
          <w:rFonts w:ascii="Aptos" w:hAnsi="Aptos" w:eastAsia="" w:cs="Segoe UI" w:eastAsiaTheme="majorEastAsia"/>
          <w:sz w:val="22"/>
          <w:szCs w:val="22"/>
        </w:rPr>
      </w:pPr>
      <w:r w:rsidRPr="19AAFB3C" w:rsidR="6C5D5BE5">
        <w:rPr>
          <w:rStyle w:val="normaltextrun"/>
          <w:rFonts w:ascii="Aptos" w:hAnsi="Aptos" w:eastAsia="" w:cs="Segoe UI" w:eastAsiaTheme="majorEastAsia"/>
          <w:sz w:val="22"/>
          <w:szCs w:val="22"/>
        </w:rPr>
        <w:t>Headquartered in Cumming, GA</w:t>
      </w:r>
      <w:r w:rsidRPr="19AAFB3C" w:rsidR="6C5D5BE5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, </w:t>
      </w:r>
      <w:r w:rsidRPr="19AAFB3C" w:rsidR="6C5D5BE5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OMS360 </w:t>
      </w:r>
      <w:r w:rsidRPr="19AAFB3C" w:rsidR="70EE81E4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elevates private oral surgeon practices through an empowering partnership. </w:t>
      </w:r>
      <w:r w:rsidRPr="19AAFB3C" w:rsidR="6C5D5BE5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As an oral and maxillofacial surgery support organization, </w:t>
      </w:r>
      <w:r w:rsidRPr="19AAFB3C" w:rsidR="4F6D9CB2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OMS360 provides strategic resources to </w:t>
      </w:r>
      <w:r w:rsidRPr="19AAFB3C" w:rsidR="5A1C3E89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accelerate growth, </w:t>
      </w:r>
      <w:r w:rsidRPr="19AAFB3C" w:rsidR="00223C5A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improve </w:t>
      </w:r>
      <w:r w:rsidRPr="19AAFB3C" w:rsidR="00223C5A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productivity, </w:t>
      </w:r>
      <w:r w:rsidRPr="19AAFB3C" w:rsidR="5A1C3E89">
        <w:rPr>
          <w:rStyle w:val="normaltextrun"/>
          <w:rFonts w:ascii="Aptos" w:hAnsi="Aptos" w:eastAsia="" w:cs="Segoe UI" w:eastAsiaTheme="majorEastAsia"/>
          <w:sz w:val="22"/>
          <w:szCs w:val="22"/>
        </w:rPr>
        <w:t>and simplify life</w:t>
      </w:r>
      <w:r w:rsidRPr="19AAFB3C" w:rsidR="4000452E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 without sacrificing the quality of patient care</w:t>
      </w:r>
      <w:r w:rsidRPr="19AAFB3C" w:rsidR="5A1C3E89">
        <w:rPr>
          <w:rStyle w:val="normaltextrun"/>
          <w:rFonts w:ascii="Aptos" w:hAnsi="Aptos" w:eastAsia="" w:cs="Segoe UI" w:eastAsiaTheme="majorEastAsia"/>
          <w:sz w:val="22"/>
          <w:szCs w:val="22"/>
        </w:rPr>
        <w:t>.</w:t>
      </w:r>
      <w:r w:rsidRPr="19AAFB3C" w:rsidR="68A8A2CC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 </w:t>
      </w:r>
      <w:r w:rsidRPr="19AAFB3C" w:rsidR="118A33C6">
        <w:rPr>
          <w:rStyle w:val="normaltextrun"/>
          <w:rFonts w:ascii="Aptos" w:hAnsi="Aptos" w:eastAsia="" w:cs="Segoe UI" w:eastAsiaTheme="majorEastAsia"/>
          <w:sz w:val="22"/>
          <w:szCs w:val="22"/>
        </w:rPr>
        <w:t>For more information about OMS360</w:t>
      </w:r>
      <w:r w:rsidRPr="19AAFB3C" w:rsidR="5C38090B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, </w:t>
      </w:r>
      <w:r w:rsidRPr="19AAFB3C" w:rsidR="118A33C6">
        <w:rPr>
          <w:rStyle w:val="normaltextrun"/>
          <w:rFonts w:ascii="Aptos" w:hAnsi="Aptos" w:eastAsia="" w:cs="Segoe UI" w:eastAsiaTheme="majorEastAsia"/>
          <w:sz w:val="22"/>
          <w:szCs w:val="22"/>
        </w:rPr>
        <w:t xml:space="preserve">visit </w:t>
      </w:r>
      <w:hyperlink r:id="Rfd80b34c99d74e01">
        <w:r w:rsidRPr="19AAFB3C" w:rsidR="6128B92E">
          <w:rPr>
            <w:rStyle w:val="Hyperlink"/>
            <w:rFonts w:ascii="Aptos" w:hAnsi="Aptos" w:eastAsia="" w:cs="Segoe UI" w:eastAsiaTheme="majorEastAsia"/>
            <w:sz w:val="22"/>
            <w:szCs w:val="22"/>
          </w:rPr>
          <w:t>www.</w:t>
        </w:r>
        <w:r w:rsidRPr="19AAFB3C" w:rsidR="118A33C6">
          <w:rPr>
            <w:rStyle w:val="Hyperlink"/>
            <w:rFonts w:ascii="Aptos" w:hAnsi="Aptos" w:eastAsia="" w:cs="Segoe UI" w:eastAsiaTheme="majorEastAsia"/>
            <w:sz w:val="22"/>
            <w:szCs w:val="22"/>
          </w:rPr>
          <w:t>OMS360.com</w:t>
        </w:r>
      </w:hyperlink>
      <w:r w:rsidRPr="19AAFB3C" w:rsidR="631759C5">
        <w:rPr>
          <w:rFonts w:ascii="Aptos" w:hAnsi="Aptos" w:eastAsia="" w:cs="Segoe UI" w:eastAsiaTheme="majorEastAsia"/>
          <w:sz w:val="22"/>
          <w:szCs w:val="22"/>
        </w:rPr>
        <w:t>.</w:t>
      </w:r>
      <w:r w:rsidRPr="19AAFB3C" w:rsidR="66E274DA">
        <w:rPr>
          <w:rFonts w:ascii="Aptos" w:hAnsi="Aptos" w:eastAsia="" w:cs="Segoe UI" w:eastAsiaTheme="majorEastAsia"/>
          <w:sz w:val="22"/>
          <w:szCs w:val="22"/>
        </w:rPr>
        <w:t xml:space="preserve"> </w:t>
      </w:r>
    </w:p>
    <w:p w:rsidR="00576EB7" w:rsidP="55E133C9" w:rsidRDefault="00576EB7" w14:paraId="441C48FF" w14:textId="71869E62">
      <w:pPr>
        <w:pStyle w:val="paragraph"/>
        <w:spacing w:before="0" w:beforeAutospacing="0" w:after="0" w:afterAutospacing="0"/>
        <w:rPr>
          <w:rStyle w:val="eop"/>
          <w:rFonts w:ascii="Aptos" w:hAnsi="Aptos" w:cs="Segoe UI" w:eastAsiaTheme="majorEastAsia"/>
          <w:sz w:val="22"/>
          <w:szCs w:val="22"/>
        </w:rPr>
      </w:pPr>
    </w:p>
    <w:p w:rsidR="00576EB7" w:rsidP="55E133C9" w:rsidRDefault="4BAE968F" w14:paraId="4A8EB371" w14:textId="67C6E99B">
      <w:pPr>
        <w:pStyle w:val="paragraph"/>
        <w:spacing w:before="0" w:beforeAutospacing="0" w:after="0" w:afterAutospacing="0"/>
        <w:rPr>
          <w:rStyle w:val="normaltextrun"/>
          <w:rFonts w:ascii="Aptos" w:hAnsi="Aptos" w:cs="Segoe UI" w:eastAsiaTheme="majorEastAsia"/>
          <w:i/>
          <w:iCs/>
          <w:sz w:val="22"/>
          <w:szCs w:val="22"/>
        </w:rPr>
      </w:pPr>
      <w:r w:rsidRPr="55E133C9">
        <w:rPr>
          <w:rStyle w:val="normaltextrun"/>
          <w:rFonts w:ascii="Aptos" w:hAnsi="Aptos" w:cs="Segoe UI" w:eastAsiaTheme="majorEastAsia"/>
          <w:i/>
          <w:iCs/>
          <w:sz w:val="22"/>
          <w:szCs w:val="22"/>
        </w:rPr>
        <w:t>###</w:t>
      </w:r>
    </w:p>
    <w:p w:rsidR="00576EB7" w:rsidP="55E133C9" w:rsidRDefault="00576EB7" w14:paraId="7208A842" w14:textId="23FCB6A1">
      <w:pPr>
        <w:pStyle w:val="paragraph"/>
        <w:spacing w:before="0" w:beforeAutospacing="0" w:after="0" w:afterAutospacing="0"/>
        <w:rPr>
          <w:rStyle w:val="normaltextrun"/>
          <w:rFonts w:ascii="Aptos" w:hAnsi="Aptos" w:cs="Segoe UI" w:eastAsiaTheme="majorEastAsia"/>
          <w:i/>
          <w:iCs/>
          <w:sz w:val="22"/>
          <w:szCs w:val="22"/>
        </w:rPr>
      </w:pPr>
    </w:p>
    <w:p w:rsidR="00576EB7" w:rsidP="55E133C9" w:rsidRDefault="12C82CC8" w14:paraId="6F795A9F" w14:textId="3F934FA6">
      <w:pPr>
        <w:pStyle w:val="paragraph"/>
        <w:spacing w:before="0" w:beforeAutospacing="0" w:after="0" w:afterAutospacing="0"/>
        <w:rPr>
          <w:rStyle w:val="normaltextrun"/>
          <w:rFonts w:ascii="Aptos" w:hAnsi="Aptos" w:cs="Segoe UI" w:eastAsiaTheme="majorEastAsia"/>
          <w:b/>
          <w:bCs/>
          <w:sz w:val="22"/>
          <w:szCs w:val="22"/>
        </w:rPr>
      </w:pPr>
      <w:r w:rsidRPr="55E133C9">
        <w:rPr>
          <w:rStyle w:val="normaltextrun"/>
          <w:rFonts w:ascii="Aptos" w:hAnsi="Aptos" w:cs="Segoe UI" w:eastAsiaTheme="majorEastAsia"/>
          <w:b/>
          <w:bCs/>
          <w:sz w:val="22"/>
          <w:szCs w:val="22"/>
        </w:rPr>
        <w:lastRenderedPageBreak/>
        <w:t>Contact:</w:t>
      </w:r>
    </w:p>
    <w:p w:rsidR="00576EB7" w:rsidP="55E133C9" w:rsidRDefault="12C82CC8" w14:paraId="18E64AA2" w14:textId="332C151B">
      <w:pPr>
        <w:pStyle w:val="paragraph"/>
        <w:spacing w:before="0" w:beforeAutospacing="0" w:after="0" w:afterAutospacing="0"/>
        <w:rPr>
          <w:rFonts w:ascii="Segoe UI" w:hAnsi="Segoe UI" w:cs="Segoe UI"/>
          <w:sz w:val="18"/>
          <w:szCs w:val="18"/>
        </w:rPr>
      </w:pPr>
      <w:r w:rsidRPr="55E133C9">
        <w:rPr>
          <w:rStyle w:val="normaltextrun"/>
          <w:rFonts w:ascii="Aptos" w:hAnsi="Aptos" w:cs="Segoe UI" w:eastAsiaTheme="majorEastAsia"/>
          <w:sz w:val="22"/>
          <w:szCs w:val="22"/>
        </w:rPr>
        <w:t>Kayden Cash</w:t>
      </w:r>
      <w:r w:rsidRPr="55E133C9" w:rsidR="12DA9DF3">
        <w:rPr>
          <w:rStyle w:val="normaltextrun"/>
          <w:rFonts w:ascii="Aptos" w:hAnsi="Aptos" w:cs="Segoe UI" w:eastAsiaTheme="majorEastAsia"/>
          <w:sz w:val="22"/>
          <w:szCs w:val="22"/>
        </w:rPr>
        <w:t xml:space="preserve">, </w:t>
      </w:r>
      <w:r w:rsidRPr="55E133C9">
        <w:rPr>
          <w:rStyle w:val="normaltextrun"/>
          <w:rFonts w:ascii="Aptos" w:hAnsi="Aptos" w:cs="Segoe UI" w:eastAsiaTheme="majorEastAsia"/>
          <w:sz w:val="22"/>
          <w:szCs w:val="22"/>
        </w:rPr>
        <w:t>OMS360</w:t>
      </w:r>
    </w:p>
    <w:p w:rsidR="00576EB7" w:rsidP="55E133C9" w:rsidRDefault="12C82CC8" w14:paraId="614178D7" w14:textId="3A9EF021">
      <w:pPr>
        <w:pStyle w:val="paragraph"/>
        <w:spacing w:before="0" w:beforeAutospacing="0" w:after="0" w:afterAutospacing="0"/>
        <w:rPr>
          <w:rFonts w:ascii="Segoe UI" w:hAnsi="Segoe UI" w:cs="Segoe UI"/>
          <w:sz w:val="18"/>
          <w:szCs w:val="18"/>
        </w:rPr>
      </w:pPr>
      <w:r w:rsidRPr="55E133C9">
        <w:rPr>
          <w:rStyle w:val="normaltextrun"/>
          <w:rFonts w:ascii="Aptos" w:hAnsi="Aptos" w:cs="Segoe UI" w:eastAsiaTheme="majorEastAsia"/>
          <w:sz w:val="22"/>
          <w:szCs w:val="22"/>
        </w:rPr>
        <w:t>470-796-1199</w:t>
      </w:r>
    </w:p>
    <w:p w:rsidR="00576EB7" w:rsidP="55E133C9" w:rsidRDefault="00223C5A" w14:paraId="4B46F1BF" w14:textId="4720275B">
      <w:pPr>
        <w:pStyle w:val="paragraph"/>
        <w:spacing w:before="0" w:beforeAutospacing="0" w:after="0" w:afterAutospacing="0"/>
        <w:rPr>
          <w:rStyle w:val="normaltextrun"/>
          <w:rFonts w:ascii="Aptos" w:hAnsi="Aptos" w:cs="Segoe UI" w:eastAsiaTheme="majorEastAsia"/>
          <w:sz w:val="22"/>
          <w:szCs w:val="22"/>
        </w:rPr>
      </w:pPr>
      <w:hyperlink r:id="rId8">
        <w:r w:rsidRPr="55E133C9" w:rsidR="12C82CC8">
          <w:rPr>
            <w:rStyle w:val="Hyperlink"/>
            <w:rFonts w:ascii="Aptos" w:hAnsi="Aptos" w:cs="Segoe UI" w:eastAsiaTheme="majorEastAsia"/>
            <w:sz w:val="22"/>
            <w:szCs w:val="22"/>
          </w:rPr>
          <w:t>kcash@oms360.com</w:t>
        </w:r>
      </w:hyperlink>
    </w:p>
    <w:sectPr w:rsidR="00576EB7">
      <w:footerReference w:type="default" r:id="rId9"/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23C5A" w:rsidRDefault="00223C5A" w14:paraId="3A16512A" w14:textId="77777777">
      <w:pPr>
        <w:spacing w:after="0" w:line="240" w:lineRule="auto"/>
      </w:pPr>
      <w:r>
        <w:separator/>
      </w:r>
    </w:p>
  </w:endnote>
  <w:endnote w:type="continuationSeparator" w:id="0">
    <w:p w:rsidR="00223C5A" w:rsidRDefault="00223C5A" w14:paraId="6A26035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55E133C9" w:rsidTr="55E133C9" w14:paraId="412056F7" w14:textId="77777777">
      <w:trPr>
        <w:trHeight w:val="300"/>
      </w:trPr>
      <w:tc>
        <w:tcPr>
          <w:tcW w:w="3600" w:type="dxa"/>
        </w:tcPr>
        <w:p w:rsidR="55E133C9" w:rsidP="55E133C9" w:rsidRDefault="55E133C9" w14:paraId="190CCD7F" w14:textId="394886C3">
          <w:pPr>
            <w:pStyle w:val="Header"/>
            <w:ind w:left="-115"/>
          </w:pPr>
        </w:p>
      </w:tc>
      <w:tc>
        <w:tcPr>
          <w:tcW w:w="3600" w:type="dxa"/>
        </w:tcPr>
        <w:p w:rsidR="55E133C9" w:rsidP="55E133C9" w:rsidRDefault="55E133C9" w14:paraId="6AA34D34" w14:textId="0D07775C">
          <w:pPr>
            <w:pStyle w:val="Header"/>
            <w:jc w:val="center"/>
          </w:pPr>
        </w:p>
      </w:tc>
      <w:tc>
        <w:tcPr>
          <w:tcW w:w="3600" w:type="dxa"/>
        </w:tcPr>
        <w:p w:rsidR="55E133C9" w:rsidP="55E133C9" w:rsidRDefault="55E133C9" w14:paraId="6D45F04F" w14:textId="1E633C6A">
          <w:pPr>
            <w:pStyle w:val="Header"/>
            <w:ind w:right="-115"/>
            <w:jc w:val="right"/>
          </w:pPr>
        </w:p>
      </w:tc>
    </w:tr>
  </w:tbl>
  <w:p w:rsidR="55E133C9" w:rsidP="55E133C9" w:rsidRDefault="55E133C9" w14:paraId="59F4FAC5" w14:textId="12AB50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23C5A" w:rsidRDefault="00223C5A" w14:paraId="08E38E48" w14:textId="77777777">
      <w:pPr>
        <w:spacing w:after="0" w:line="240" w:lineRule="auto"/>
      </w:pPr>
      <w:r>
        <w:separator/>
      </w:r>
    </w:p>
  </w:footnote>
  <w:footnote w:type="continuationSeparator" w:id="0">
    <w:p w:rsidR="00223C5A" w:rsidRDefault="00223C5A" w14:paraId="7F61D712" w14:textId="7777777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EB7"/>
    <w:rsid w:val="0003114B"/>
    <w:rsid w:val="001202C5"/>
    <w:rsid w:val="00223C5A"/>
    <w:rsid w:val="0041D1E7"/>
    <w:rsid w:val="00473A08"/>
    <w:rsid w:val="00576EB7"/>
    <w:rsid w:val="007A32FF"/>
    <w:rsid w:val="00CB6EF2"/>
    <w:rsid w:val="00EF165E"/>
    <w:rsid w:val="01635F99"/>
    <w:rsid w:val="01B1ED4F"/>
    <w:rsid w:val="01DAAFD5"/>
    <w:rsid w:val="0229714B"/>
    <w:rsid w:val="02C2FD8C"/>
    <w:rsid w:val="03484677"/>
    <w:rsid w:val="04663360"/>
    <w:rsid w:val="0616E2F6"/>
    <w:rsid w:val="06623051"/>
    <w:rsid w:val="06668917"/>
    <w:rsid w:val="06E42225"/>
    <w:rsid w:val="077EFABE"/>
    <w:rsid w:val="08044B5A"/>
    <w:rsid w:val="089E5F47"/>
    <w:rsid w:val="0962C510"/>
    <w:rsid w:val="09E5F8E2"/>
    <w:rsid w:val="0B93F733"/>
    <w:rsid w:val="0BE6403B"/>
    <w:rsid w:val="0C0599A5"/>
    <w:rsid w:val="0DE2F682"/>
    <w:rsid w:val="0DE36C5A"/>
    <w:rsid w:val="10B92E6F"/>
    <w:rsid w:val="118A33C6"/>
    <w:rsid w:val="12085A12"/>
    <w:rsid w:val="12C82CC8"/>
    <w:rsid w:val="12DA9DF3"/>
    <w:rsid w:val="14D0B05E"/>
    <w:rsid w:val="1577C06F"/>
    <w:rsid w:val="159E630E"/>
    <w:rsid w:val="162FC245"/>
    <w:rsid w:val="1680CC42"/>
    <w:rsid w:val="1685FB37"/>
    <w:rsid w:val="1693312D"/>
    <w:rsid w:val="17067568"/>
    <w:rsid w:val="171BBDFB"/>
    <w:rsid w:val="189702BF"/>
    <w:rsid w:val="18AADC4E"/>
    <w:rsid w:val="19AAFB3C"/>
    <w:rsid w:val="1D47B5BF"/>
    <w:rsid w:val="1D7ABA89"/>
    <w:rsid w:val="1F94B186"/>
    <w:rsid w:val="20B9FBF8"/>
    <w:rsid w:val="21640F13"/>
    <w:rsid w:val="2239FB13"/>
    <w:rsid w:val="23076E15"/>
    <w:rsid w:val="236773A3"/>
    <w:rsid w:val="25F546FE"/>
    <w:rsid w:val="26C0007F"/>
    <w:rsid w:val="26C75246"/>
    <w:rsid w:val="2983DD2E"/>
    <w:rsid w:val="29BC6C7F"/>
    <w:rsid w:val="2A3D15D4"/>
    <w:rsid w:val="2AD5A78B"/>
    <w:rsid w:val="2AEEA9D2"/>
    <w:rsid w:val="2B15E20D"/>
    <w:rsid w:val="2B374596"/>
    <w:rsid w:val="2B7831B9"/>
    <w:rsid w:val="2BABB086"/>
    <w:rsid w:val="2BF8DAAD"/>
    <w:rsid w:val="2C33FA8B"/>
    <w:rsid w:val="2D709A35"/>
    <w:rsid w:val="2D780B89"/>
    <w:rsid w:val="2EF0F769"/>
    <w:rsid w:val="2F211863"/>
    <w:rsid w:val="2FA9CF4E"/>
    <w:rsid w:val="2FCAB04B"/>
    <w:rsid w:val="308C8B11"/>
    <w:rsid w:val="31ECAAF8"/>
    <w:rsid w:val="32C397D0"/>
    <w:rsid w:val="3393F55A"/>
    <w:rsid w:val="34828635"/>
    <w:rsid w:val="349E474F"/>
    <w:rsid w:val="34FCBA76"/>
    <w:rsid w:val="35490CF6"/>
    <w:rsid w:val="354A7D08"/>
    <w:rsid w:val="35B2D8F6"/>
    <w:rsid w:val="3627A474"/>
    <w:rsid w:val="365E6226"/>
    <w:rsid w:val="36DEB0FB"/>
    <w:rsid w:val="38BFDFB7"/>
    <w:rsid w:val="393AB836"/>
    <w:rsid w:val="39BB7786"/>
    <w:rsid w:val="3B146122"/>
    <w:rsid w:val="3C33BC10"/>
    <w:rsid w:val="3F441585"/>
    <w:rsid w:val="4000452E"/>
    <w:rsid w:val="42BE6534"/>
    <w:rsid w:val="45240231"/>
    <w:rsid w:val="46BE9535"/>
    <w:rsid w:val="470E61C2"/>
    <w:rsid w:val="476C5AB3"/>
    <w:rsid w:val="47903F06"/>
    <w:rsid w:val="481402FD"/>
    <w:rsid w:val="48E63734"/>
    <w:rsid w:val="48FF78DB"/>
    <w:rsid w:val="4A5CD3A3"/>
    <w:rsid w:val="4A68F918"/>
    <w:rsid w:val="4B81A9A3"/>
    <w:rsid w:val="4BAE968F"/>
    <w:rsid w:val="4C64709D"/>
    <w:rsid w:val="4C70BE63"/>
    <w:rsid w:val="4CB5D613"/>
    <w:rsid w:val="4CF5CB45"/>
    <w:rsid w:val="4CF9B8F1"/>
    <w:rsid w:val="4DECFFF0"/>
    <w:rsid w:val="4F6D9CB2"/>
    <w:rsid w:val="50BECF11"/>
    <w:rsid w:val="520BB1D6"/>
    <w:rsid w:val="531168B0"/>
    <w:rsid w:val="54559548"/>
    <w:rsid w:val="550220CD"/>
    <w:rsid w:val="5513AF1B"/>
    <w:rsid w:val="554B1C68"/>
    <w:rsid w:val="55E133C9"/>
    <w:rsid w:val="5759AD7B"/>
    <w:rsid w:val="580B2A07"/>
    <w:rsid w:val="5862B5AE"/>
    <w:rsid w:val="58A84C09"/>
    <w:rsid w:val="593C7F5D"/>
    <w:rsid w:val="5A1C3E89"/>
    <w:rsid w:val="5AC83567"/>
    <w:rsid w:val="5BE785CD"/>
    <w:rsid w:val="5C38090B"/>
    <w:rsid w:val="5E4936A6"/>
    <w:rsid w:val="5E5F13E9"/>
    <w:rsid w:val="5EA82B91"/>
    <w:rsid w:val="5EC12713"/>
    <w:rsid w:val="5F7DC966"/>
    <w:rsid w:val="6013E11D"/>
    <w:rsid w:val="6021BFF6"/>
    <w:rsid w:val="60D85FC2"/>
    <w:rsid w:val="610D5E39"/>
    <w:rsid w:val="6128B92E"/>
    <w:rsid w:val="6193C923"/>
    <w:rsid w:val="631759C5"/>
    <w:rsid w:val="646CB453"/>
    <w:rsid w:val="64D7FB4B"/>
    <w:rsid w:val="66742CAA"/>
    <w:rsid w:val="66E274DA"/>
    <w:rsid w:val="66EDD192"/>
    <w:rsid w:val="67C98D35"/>
    <w:rsid w:val="682B9274"/>
    <w:rsid w:val="6877D112"/>
    <w:rsid w:val="68A8A2CC"/>
    <w:rsid w:val="690F2504"/>
    <w:rsid w:val="694089AB"/>
    <w:rsid w:val="6A2A7E23"/>
    <w:rsid w:val="6A6B9AE6"/>
    <w:rsid w:val="6AEAD9CA"/>
    <w:rsid w:val="6B9B7788"/>
    <w:rsid w:val="6BB883E8"/>
    <w:rsid w:val="6C21CE3E"/>
    <w:rsid w:val="6C5D5BE5"/>
    <w:rsid w:val="6CB62547"/>
    <w:rsid w:val="6D884F33"/>
    <w:rsid w:val="6E09F262"/>
    <w:rsid w:val="6E667B86"/>
    <w:rsid w:val="6E7011A9"/>
    <w:rsid w:val="700B1B80"/>
    <w:rsid w:val="70EE81E4"/>
    <w:rsid w:val="717FD200"/>
    <w:rsid w:val="71BCE1D4"/>
    <w:rsid w:val="73C6CAED"/>
    <w:rsid w:val="75AFB6C8"/>
    <w:rsid w:val="75EDDFE2"/>
    <w:rsid w:val="7793B979"/>
    <w:rsid w:val="78FDB955"/>
    <w:rsid w:val="7A77A1BC"/>
    <w:rsid w:val="7AE5DD22"/>
    <w:rsid w:val="7B8FEF3B"/>
    <w:rsid w:val="7D036CDB"/>
    <w:rsid w:val="7D1B475B"/>
    <w:rsid w:val="7E6115D8"/>
    <w:rsid w:val="7EAFFBEC"/>
    <w:rsid w:val="7F2250AF"/>
    <w:rsid w:val="7FB5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C6376"/>
  <w15:chartTrackingRefBased/>
  <w15:docId w15:val="{CB270733-1ED6-499A-B92F-099C7974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76EB7"/>
    <w:pPr>
      <w:spacing w:line="256" w:lineRule="auto"/>
    </w:pPr>
    <w:rPr>
      <w:rFonts w:ascii="Aptos" w:hAnsi="Aptos" w:eastAsia="Aptos" w:cs="Aptos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6EB7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EB7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EB7"/>
    <w:pPr>
      <w:keepNext/>
      <w:keepLines/>
      <w:spacing w:before="160" w:after="80" w:line="278" w:lineRule="auto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EB7"/>
    <w:pPr>
      <w:keepNext/>
      <w:keepLines/>
      <w:spacing w:before="80" w:after="40" w:line="278" w:lineRule="auto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EB7"/>
    <w:pPr>
      <w:keepNext/>
      <w:keepLines/>
      <w:spacing w:before="80" w:after="40" w:line="278" w:lineRule="auto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EB7"/>
    <w:pPr>
      <w:keepNext/>
      <w:keepLines/>
      <w:spacing w:before="40" w:after="0" w:line="278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EB7"/>
    <w:pPr>
      <w:keepNext/>
      <w:keepLines/>
      <w:spacing w:before="40" w:after="0" w:line="278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EB7"/>
    <w:pPr>
      <w:keepNext/>
      <w:keepLines/>
      <w:spacing w:after="0" w:line="278" w:lineRule="auto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EB7"/>
    <w:pPr>
      <w:keepNext/>
      <w:keepLines/>
      <w:spacing w:after="0" w:line="278" w:lineRule="auto"/>
      <w:outlineLvl w:val="8"/>
    </w:pPr>
    <w:rPr>
      <w:rFonts w:asciiTheme="minorHAnsi" w:hAnsiTheme="minorHAnsi"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76EB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576EB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576EB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576EB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576EB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576EB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576EB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576EB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576E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EB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576EB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EB7"/>
    <w:pPr>
      <w:numPr>
        <w:ilvl w:val="1"/>
      </w:numPr>
      <w:spacing w:line="278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576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EB7"/>
    <w:pPr>
      <w:spacing w:before="160" w:line="278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576E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EB7"/>
    <w:pPr>
      <w:spacing w:line="278" w:lineRule="auto"/>
      <w:ind w:left="720"/>
      <w:contextualSpacing/>
    </w:pPr>
    <w:rPr>
      <w:rFonts w:asciiTheme="minorHAnsi" w:hAnsiTheme="minorHAnsi" w:eastAsia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76E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EB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76E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EB7"/>
    <w:rPr>
      <w:b/>
      <w:bCs/>
      <w:smallCaps/>
      <w:color w:val="0F4761" w:themeColor="accent1" w:themeShade="BF"/>
      <w:spacing w:val="5"/>
    </w:rPr>
  </w:style>
  <w:style w:type="paragraph" w:styleId="paragraph" w:customStyle="1">
    <w:name w:val="paragraph"/>
    <w:basedOn w:val="Normal"/>
    <w:rsid w:val="00576EB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576EB7"/>
  </w:style>
  <w:style w:type="character" w:styleId="eop" w:customStyle="1">
    <w:name w:val="eop"/>
    <w:basedOn w:val="DefaultParagraphFont"/>
    <w:rsid w:val="00576EB7"/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Revision">
    <w:name w:val="Revision"/>
    <w:hidden/>
    <w:uiPriority w:val="99"/>
    <w:semiHidden/>
    <w:rsid w:val="00223C5A"/>
    <w:pPr>
      <w:spacing w:after="0" w:line="240" w:lineRule="auto"/>
    </w:pPr>
    <w:rPr>
      <w:rFonts w:ascii="Aptos" w:hAnsi="Aptos" w:eastAsia="Aptos" w:cs="Aptos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9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kcash@oms360.com" TargetMode="External" Id="rId8" /><Relationship Type="http://schemas.openxmlformats.org/officeDocument/2006/relationships/webSettings" Target="webSettings.xml" Id="rId3" /><Relationship Type="http://schemas.openxmlformats.org/officeDocument/2006/relationships/theme" Target="theme/theme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microsoft.com/office/2011/relationships/people" Target="people.xml" Id="rId11" /><Relationship Type="http://schemas.openxmlformats.org/officeDocument/2006/relationships/endnotes" Target="endnotes.xml" Id="rId5" /><Relationship Type="http://schemas.openxmlformats.org/officeDocument/2006/relationships/fontTable" Target="fontTable.xml" Id="rId10" /><Relationship Type="http://schemas.openxmlformats.org/officeDocument/2006/relationships/footnotes" Target="footnotes.xml" Id="rId4" /><Relationship Type="http://schemas.openxmlformats.org/officeDocument/2006/relationships/footer" Target="footer1.xml" Id="rId9" /><Relationship Type="http://schemas.openxmlformats.org/officeDocument/2006/relationships/hyperlink" Target="http://www.OMS360.com" TargetMode="External" Id="Rfd80b34c99d74e0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Kayden Cash</dc:creator>
  <keywords/>
  <dc:description/>
  <lastModifiedBy>Briane Julius</lastModifiedBy>
  <revision>4</revision>
  <dcterms:created xsi:type="dcterms:W3CDTF">2024-07-31T18:28:00.0000000Z</dcterms:created>
  <dcterms:modified xsi:type="dcterms:W3CDTF">2024-07-31T20:54:53.4466468Z</dcterms:modified>
</coreProperties>
</file>