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530188" w14:textId="77777777" w:rsidR="00A72C40" w:rsidRPr="00321BC6" w:rsidRDefault="00A72C40" w:rsidP="00B40CF2">
      <w:pPr>
        <w:pStyle w:val="Heading1"/>
        <w:spacing w:before="120" w:after="120"/>
        <w:jc w:val="both"/>
        <w:rPr>
          <w:rFonts w:asciiTheme="minorHAnsi" w:hAnsiTheme="minorHAnsi"/>
          <w:b/>
          <w:sz w:val="28"/>
        </w:rPr>
      </w:pPr>
      <w:r w:rsidRPr="00321BC6">
        <w:rPr>
          <w:rFonts w:asciiTheme="minorHAnsi" w:hAnsiTheme="minorHAnsi"/>
          <w:b/>
          <w:sz w:val="28"/>
        </w:rPr>
        <w:t>Farm2Kitchen leverages Blockchain technology for Food Safety and Security</w:t>
      </w:r>
    </w:p>
    <w:p w14:paraId="0E6E9A0C" w14:textId="113A604D" w:rsidR="00A72C40" w:rsidRPr="00F223B3" w:rsidRDefault="00321BC6" w:rsidP="00B40CF2">
      <w:pPr>
        <w:jc w:val="both"/>
        <w:rPr>
          <w:i/>
        </w:rPr>
      </w:pPr>
      <w:r>
        <w:rPr>
          <w:i/>
        </w:rPr>
        <w:t xml:space="preserve">Food distribution startup, </w:t>
      </w:r>
      <w:r w:rsidR="00A72C40" w:rsidRPr="00F223B3">
        <w:rPr>
          <w:i/>
        </w:rPr>
        <w:t>Farm</w:t>
      </w:r>
      <w:r w:rsidR="00A72C40">
        <w:rPr>
          <w:i/>
        </w:rPr>
        <w:t xml:space="preserve">2Kitchen, </w:t>
      </w:r>
      <w:r w:rsidR="00A72C40" w:rsidRPr="00F223B3">
        <w:rPr>
          <w:i/>
        </w:rPr>
        <w:t>create</w:t>
      </w:r>
      <w:r>
        <w:rPr>
          <w:i/>
        </w:rPr>
        <w:t>s</w:t>
      </w:r>
      <w:r w:rsidR="00A72C40" w:rsidRPr="00F223B3">
        <w:rPr>
          <w:i/>
        </w:rPr>
        <w:t xml:space="preserve"> the first technology platform for the Food Supply Chain</w:t>
      </w:r>
      <w:r>
        <w:rPr>
          <w:i/>
        </w:rPr>
        <w:t xml:space="preserve"> b</w:t>
      </w:r>
      <w:r w:rsidR="00A72C40">
        <w:rPr>
          <w:i/>
        </w:rPr>
        <w:t>y</w:t>
      </w:r>
      <w:r w:rsidR="00A72C40" w:rsidRPr="00F223B3">
        <w:rPr>
          <w:i/>
        </w:rPr>
        <w:t xml:space="preserve"> utilizing the Blockchain technology to ensure Food Safety and provide the foundation for sustainable agricultural growth.</w:t>
      </w:r>
    </w:p>
    <w:p w14:paraId="44187774" w14:textId="1FF1AFB4" w:rsidR="00A72C40" w:rsidRPr="00F223B3" w:rsidRDefault="00A72C40" w:rsidP="00B40CF2">
      <w:pPr>
        <w:jc w:val="both"/>
      </w:pPr>
      <w:r>
        <w:rPr>
          <w:rFonts w:cs="Arial"/>
        </w:rPr>
        <w:t xml:space="preserve">Houston, Texas and Pune, India - </w:t>
      </w:r>
      <w:r w:rsidRPr="00F223B3">
        <w:rPr>
          <w:rFonts w:cs="Arial"/>
        </w:rPr>
        <w:t>Small and marginal farmers</w:t>
      </w:r>
      <w:r w:rsidR="00C92382">
        <w:rPr>
          <w:rFonts w:cs="Arial"/>
        </w:rPr>
        <w:t xml:space="preserve"> from Asia</w:t>
      </w:r>
      <w:r w:rsidRPr="00F223B3">
        <w:rPr>
          <w:rFonts w:cs="Arial"/>
        </w:rPr>
        <w:t xml:space="preserve">, whose land holdings are below 2 hectares, </w:t>
      </w:r>
      <w:r w:rsidR="00C92382">
        <w:rPr>
          <w:rFonts w:cs="Arial"/>
        </w:rPr>
        <w:t>produce</w:t>
      </w:r>
      <w:r w:rsidRPr="00F223B3">
        <w:rPr>
          <w:rFonts w:cs="Arial"/>
        </w:rPr>
        <w:t xml:space="preserve"> almost 8</w:t>
      </w:r>
      <w:r w:rsidR="00C92382">
        <w:rPr>
          <w:rFonts w:cs="Arial"/>
        </w:rPr>
        <w:t>0</w:t>
      </w:r>
      <w:r w:rsidRPr="00F223B3">
        <w:rPr>
          <w:rFonts w:cs="Arial"/>
        </w:rPr>
        <w:t xml:space="preserve">% of </w:t>
      </w:r>
      <w:r w:rsidR="00C92382">
        <w:rPr>
          <w:rFonts w:cs="Arial"/>
        </w:rPr>
        <w:t>the total food. So, it is indisputable that</w:t>
      </w:r>
      <w:r w:rsidRPr="00F223B3">
        <w:rPr>
          <w:rFonts w:cs="Arial"/>
        </w:rPr>
        <w:t xml:space="preserve"> </w:t>
      </w:r>
      <w:r w:rsidR="00C92382">
        <w:rPr>
          <w:rFonts w:cs="Arial"/>
        </w:rPr>
        <w:t xml:space="preserve">they </w:t>
      </w:r>
      <w:r w:rsidRPr="00F223B3">
        <w:rPr>
          <w:rFonts w:cs="Arial"/>
        </w:rPr>
        <w:t xml:space="preserve">are important for agricultural growth, food security and economic development in </w:t>
      </w:r>
      <w:r w:rsidR="00C92382">
        <w:rPr>
          <w:rFonts w:cs="Arial"/>
        </w:rPr>
        <w:t>Asia</w:t>
      </w:r>
      <w:r w:rsidRPr="00F223B3">
        <w:rPr>
          <w:rFonts w:cs="Arial"/>
        </w:rPr>
        <w:t xml:space="preserve">. The situation is not very different across </w:t>
      </w:r>
      <w:r>
        <w:rPr>
          <w:rFonts w:cs="Arial"/>
        </w:rPr>
        <w:t xml:space="preserve">the </w:t>
      </w:r>
      <w:r w:rsidRPr="00F223B3">
        <w:rPr>
          <w:rFonts w:cs="Arial"/>
        </w:rPr>
        <w:t xml:space="preserve">rest of the developing world. </w:t>
      </w:r>
      <w:r>
        <w:rPr>
          <w:rFonts w:cs="Arial"/>
        </w:rPr>
        <w:t>Therefore</w:t>
      </w:r>
      <w:r w:rsidRPr="00F223B3">
        <w:rPr>
          <w:rFonts w:cs="Arial"/>
        </w:rPr>
        <w:t>, the future of sustainable agricultural growth and food security around the world depends on the performance of these small and marginal farmers.</w:t>
      </w:r>
    </w:p>
    <w:p w14:paraId="79AB86B6" w14:textId="15EE414B" w:rsidR="00A72C40" w:rsidRPr="00F223B3" w:rsidRDefault="003371F0" w:rsidP="00B40CF2">
      <w:pPr>
        <w:jc w:val="both"/>
        <w:rPr>
          <w:shd w:val="clear" w:color="auto" w:fill="FFFFFF"/>
        </w:rPr>
      </w:pPr>
      <w:r>
        <w:rPr>
          <w:noProof/>
          <w:shd w:val="clear" w:color="auto" w:fill="FFFFFF"/>
        </w:rPr>
        <w:drawing>
          <wp:anchor distT="0" distB="0" distL="114300" distR="114300" simplePos="0" relativeHeight="251658240" behindDoc="0" locked="0" layoutInCell="1" allowOverlap="1" wp14:anchorId="5D152E98" wp14:editId="7E990873">
            <wp:simplePos x="0" y="0"/>
            <wp:positionH relativeFrom="column">
              <wp:posOffset>0</wp:posOffset>
            </wp:positionH>
            <wp:positionV relativeFrom="paragraph">
              <wp:posOffset>-4445</wp:posOffset>
            </wp:positionV>
            <wp:extent cx="3302000" cy="2476500"/>
            <wp:effectExtent l="0" t="0" r="0" b="0"/>
            <wp:wrapSquare wrapText="bothSides"/>
            <wp:docPr id="2" name="Picture 2" descr="A close up of a logo&#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banner.jpg"/>
                    <pic:cNvPicPr/>
                  </pic:nvPicPr>
                  <pic:blipFill>
                    <a:blip r:embed="rId4">
                      <a:extLst>
                        <a:ext uri="{28A0092B-C50C-407E-A947-70E740481C1C}">
                          <a14:useLocalDpi xmlns:a14="http://schemas.microsoft.com/office/drawing/2010/main" val="0"/>
                        </a:ext>
                      </a:extLst>
                    </a:blip>
                    <a:stretch>
                      <a:fillRect/>
                    </a:stretch>
                  </pic:blipFill>
                  <pic:spPr>
                    <a:xfrm>
                      <a:off x="0" y="0"/>
                      <a:ext cx="3302000" cy="2476500"/>
                    </a:xfrm>
                    <a:prstGeom prst="rect">
                      <a:avLst/>
                    </a:prstGeom>
                  </pic:spPr>
                </pic:pic>
              </a:graphicData>
            </a:graphic>
            <wp14:sizeRelH relativeFrom="margin">
              <wp14:pctWidth>0</wp14:pctWidth>
            </wp14:sizeRelH>
            <wp14:sizeRelV relativeFrom="margin">
              <wp14:pctHeight>0</wp14:pctHeight>
            </wp14:sizeRelV>
          </wp:anchor>
        </w:drawing>
      </w:r>
      <w:r w:rsidR="00A72C40" w:rsidRPr="00F223B3">
        <w:rPr>
          <w:shd w:val="clear" w:color="auto" w:fill="FFFFFF"/>
        </w:rPr>
        <w:t xml:space="preserve">Unfortunately, most of these smallholder farmers depend on rain for their crop and are plagued by low productivity and </w:t>
      </w:r>
      <w:r w:rsidR="00A72C40">
        <w:rPr>
          <w:shd w:val="clear" w:color="auto" w:fill="FFFFFF"/>
        </w:rPr>
        <w:t>inferior quality</w:t>
      </w:r>
      <w:r w:rsidR="00A72C40" w:rsidRPr="00F223B3">
        <w:rPr>
          <w:shd w:val="clear" w:color="auto" w:fill="FFFFFF"/>
        </w:rPr>
        <w:t xml:space="preserve">. They are locked out of higher paying markets because they lack access to </w:t>
      </w:r>
      <w:r w:rsidR="00A72C40">
        <w:rPr>
          <w:shd w:val="clear" w:color="auto" w:fill="FFFFFF"/>
        </w:rPr>
        <w:t xml:space="preserve">quality </w:t>
      </w:r>
      <w:r w:rsidR="00A72C40" w:rsidRPr="00F223B3">
        <w:rPr>
          <w:shd w:val="clear" w:color="auto" w:fill="FFFFFF"/>
        </w:rPr>
        <w:t>seeds</w:t>
      </w:r>
      <w:r w:rsidR="00A72C40">
        <w:rPr>
          <w:shd w:val="clear" w:color="auto" w:fill="FFFFFF"/>
        </w:rPr>
        <w:t>,</w:t>
      </w:r>
      <w:r w:rsidR="00A72C40" w:rsidRPr="00F223B3">
        <w:rPr>
          <w:shd w:val="clear" w:color="auto" w:fill="FFFFFF"/>
        </w:rPr>
        <w:t xml:space="preserve"> fertilizers, training and capital</w:t>
      </w:r>
      <w:r w:rsidR="00A72C40">
        <w:rPr>
          <w:shd w:val="clear" w:color="auto" w:fill="FFFFFF"/>
        </w:rPr>
        <w:t>.</w:t>
      </w:r>
      <w:r w:rsidR="00A72C40" w:rsidRPr="00F223B3">
        <w:rPr>
          <w:shd w:val="clear" w:color="auto" w:fill="FFFFFF"/>
        </w:rPr>
        <w:t xml:space="preserve"> </w:t>
      </w:r>
    </w:p>
    <w:p w14:paraId="445BF1B2" w14:textId="3FE527A2" w:rsidR="00A72C40" w:rsidRPr="00F223B3" w:rsidRDefault="00A72C40" w:rsidP="00B40CF2">
      <w:pPr>
        <w:jc w:val="both"/>
      </w:pPr>
      <w:r w:rsidRPr="00F223B3">
        <w:rPr>
          <w:rFonts w:cs="Arial"/>
        </w:rPr>
        <w:t xml:space="preserve">UN’s World Food Program (WFP) has argued that </w:t>
      </w:r>
      <w:r w:rsidR="001551FF" w:rsidRPr="00F223B3">
        <w:rPr>
          <w:rFonts w:cs="Arial"/>
        </w:rPr>
        <w:t>an innovative approach</w:t>
      </w:r>
      <w:r w:rsidRPr="00F223B3">
        <w:rPr>
          <w:rFonts w:cs="Arial"/>
        </w:rPr>
        <w:t xml:space="preserve"> is desperately needed, because most developing countries are likely to become vulnerable to food shortage due to climate change and its toxic combination of rising temperatures, natural disasters, and erratic rainfall patterns.</w:t>
      </w:r>
    </w:p>
    <w:p w14:paraId="165423FD" w14:textId="479B7E24" w:rsidR="00A72C40" w:rsidRDefault="00A72C40" w:rsidP="00B40CF2">
      <w:pPr>
        <w:jc w:val="both"/>
      </w:pPr>
      <w:r>
        <w:t xml:space="preserve">Over the past few years, Farm2Kitchen has developed a network of more than 100,000 small farmers across India. They provided these farmers training, mentoring and direct access to </w:t>
      </w:r>
      <w:r w:rsidR="001551FF">
        <w:t xml:space="preserve">the </w:t>
      </w:r>
      <w:r>
        <w:t xml:space="preserve">market, thus providing them better value for their produce and improving their bottom line. They operate Organic Food stores as well as distribute food to processed food makers. Farm2Kitchen CEO Anand </w:t>
      </w:r>
      <w:proofErr w:type="spellStart"/>
      <w:r>
        <w:t>Dholi</w:t>
      </w:r>
      <w:proofErr w:type="spellEnd"/>
      <w:r>
        <w:t xml:space="preserve"> believes that </w:t>
      </w:r>
      <w:r w:rsidRPr="00F223B3">
        <w:t xml:space="preserve">the food value chain </w:t>
      </w:r>
      <w:r>
        <w:t xml:space="preserve">needs </w:t>
      </w:r>
      <w:r w:rsidRPr="00F223B3">
        <w:t>to transform from a production-driven system</w:t>
      </w:r>
      <w:r>
        <w:t>,</w:t>
      </w:r>
      <w:r w:rsidRPr="00F223B3">
        <w:t xml:space="preserve"> to </w:t>
      </w:r>
      <w:r>
        <w:t xml:space="preserve">a </w:t>
      </w:r>
      <w:r w:rsidRPr="00F223B3">
        <w:t>demand</w:t>
      </w:r>
      <w:r>
        <w:t>-based</w:t>
      </w:r>
      <w:r w:rsidR="00744A02">
        <w:t xml:space="preserve"> one</w:t>
      </w:r>
      <w:r>
        <w:t>.</w:t>
      </w:r>
      <w:r w:rsidRPr="00F223B3">
        <w:t xml:space="preserve"> </w:t>
      </w:r>
      <w:proofErr w:type="gramStart"/>
      <w:r>
        <w:t>In order to</w:t>
      </w:r>
      <w:proofErr w:type="gramEnd"/>
      <w:r>
        <w:t xml:space="preserve"> do so, the </w:t>
      </w:r>
      <w:r w:rsidRPr="00F223B3">
        <w:t>producers</w:t>
      </w:r>
      <w:r>
        <w:t xml:space="preserve"> have to be connected directly to the consumers</w:t>
      </w:r>
      <w:r w:rsidRPr="00F223B3">
        <w:t>.</w:t>
      </w:r>
      <w:r>
        <w:t xml:space="preserve"> This is a win-win for both, the producer and the consumer, because the consumer is also curious about where the food on his plate is coming from, whether it was responsibly grown, how it gets transported before reaching the point of sale, and the shelf life to ensure its safe </w:t>
      </w:r>
      <w:r w:rsidR="001551FF">
        <w:t>for consumption</w:t>
      </w:r>
      <w:r>
        <w:t>. The only way to achieve these objectives is to build a hub that brings together all the players in the food value chain.</w:t>
      </w:r>
    </w:p>
    <w:p w14:paraId="34F57116" w14:textId="77777777" w:rsidR="00A72C40" w:rsidRDefault="00A72C40" w:rsidP="00B40CF2">
      <w:pPr>
        <w:jc w:val="both"/>
        <w:rPr>
          <w:b/>
        </w:rPr>
      </w:pPr>
      <w:r w:rsidRPr="00F223B3">
        <w:rPr>
          <w:b/>
        </w:rPr>
        <w:t>The Solution</w:t>
      </w:r>
    </w:p>
    <w:p w14:paraId="47001A1B" w14:textId="5F2FBB4D" w:rsidR="00A72C40" w:rsidRDefault="00A72C40" w:rsidP="00B40CF2">
      <w:pPr>
        <w:jc w:val="both"/>
      </w:pPr>
      <w:r>
        <w:t xml:space="preserve">Farm2Kitchen is introducing Farm2K Blockchain platform. Farm2K is utilizing the Blockchain technology of distributed ledger and smart contracts to bring all the participants in the supply chain </w:t>
      </w:r>
      <w:r w:rsidR="00744A02">
        <w:t>including</w:t>
      </w:r>
      <w:r>
        <w:t xml:space="preserve"> the farmer</w:t>
      </w:r>
      <w:r w:rsidR="00744A02">
        <w:t>s</w:t>
      </w:r>
      <w:r>
        <w:t>, transporter</w:t>
      </w:r>
      <w:r w:rsidR="00744A02">
        <w:t>s</w:t>
      </w:r>
      <w:r>
        <w:t>, distribut</w:t>
      </w:r>
      <w:r w:rsidR="00744A02">
        <w:t>ors</w:t>
      </w:r>
      <w:r>
        <w:t xml:space="preserve">, processed food </w:t>
      </w:r>
      <w:r w:rsidR="00744A02">
        <w:t>brands</w:t>
      </w:r>
      <w:r>
        <w:t xml:space="preserve">, </w:t>
      </w:r>
      <w:r w:rsidR="00744A02">
        <w:t xml:space="preserve">wholesalers, retail </w:t>
      </w:r>
      <w:r>
        <w:t xml:space="preserve">stores and </w:t>
      </w:r>
      <w:r w:rsidR="00744A02">
        <w:t xml:space="preserve">other </w:t>
      </w:r>
      <w:r>
        <w:t xml:space="preserve">food outlets on a single hybrid platform. </w:t>
      </w:r>
      <w:r w:rsidRPr="00F223B3">
        <w:t xml:space="preserve">It is a secure and incorruptible infrastructure, as all actions are </w:t>
      </w:r>
      <w:r w:rsidR="00744A02">
        <w:t xml:space="preserve">registered in a </w:t>
      </w:r>
      <w:r w:rsidRPr="00F223B3">
        <w:t>Blockchain.</w:t>
      </w:r>
    </w:p>
    <w:p w14:paraId="29AA3732" w14:textId="3AE2EC83" w:rsidR="00A72C40" w:rsidRDefault="00A72C40" w:rsidP="00B40CF2">
      <w:pPr>
        <w:jc w:val="both"/>
      </w:pPr>
      <w:r>
        <w:lastRenderedPageBreak/>
        <w:t xml:space="preserve">Farm2K </w:t>
      </w:r>
      <w:r w:rsidR="00AB364D">
        <w:t xml:space="preserve">Blockchain </w:t>
      </w:r>
      <w:r>
        <w:t xml:space="preserve">is the brainchild of </w:t>
      </w:r>
      <w:r w:rsidRPr="00F223B3">
        <w:t>a highly proficient team of experts with a wealth of experience in</w:t>
      </w:r>
      <w:r>
        <w:t xml:space="preserve"> Agriculture, Food Distribution and Technology industries. </w:t>
      </w:r>
      <w:r w:rsidR="004B45B6">
        <w:t xml:space="preserve">As per </w:t>
      </w:r>
      <w:r>
        <w:t xml:space="preserve">CEO Anand </w:t>
      </w:r>
      <w:proofErr w:type="spellStart"/>
      <w:r>
        <w:t>Dholi</w:t>
      </w:r>
      <w:proofErr w:type="spellEnd"/>
      <w:r w:rsidR="004B45B6">
        <w:t>, the idea is to</w:t>
      </w:r>
      <w:r>
        <w:t xml:space="preserve"> empower</w:t>
      </w:r>
      <w:r w:rsidR="004B45B6">
        <w:t xml:space="preserve"> smallholder</w:t>
      </w:r>
      <w:r>
        <w:t xml:space="preserve"> </w:t>
      </w:r>
      <w:r w:rsidR="004B45B6">
        <w:t xml:space="preserve">farmers </w:t>
      </w:r>
      <w:r>
        <w:t>by providing them the data</w:t>
      </w:r>
      <w:r w:rsidR="004B45B6">
        <w:t xml:space="preserve"> </w:t>
      </w:r>
      <w:r>
        <w:t xml:space="preserve">to plan the crop </w:t>
      </w:r>
      <w:r w:rsidR="004B45B6">
        <w:t>right</w:t>
      </w:r>
      <w:r>
        <w:t xml:space="preserve">, </w:t>
      </w:r>
      <w:r w:rsidR="004B45B6">
        <w:t xml:space="preserve">thus </w:t>
      </w:r>
      <w:r>
        <w:t xml:space="preserve">improve their revenue, enable them to provide better value </w:t>
      </w:r>
      <w:r w:rsidR="004B45B6">
        <w:t>to</w:t>
      </w:r>
      <w:r>
        <w:t xml:space="preserve"> consumers and reduce food wastage due to oversupply.”.</w:t>
      </w:r>
    </w:p>
    <w:p w14:paraId="066C9DE1" w14:textId="4974DC68" w:rsidR="00F223B3" w:rsidRPr="00F223B3" w:rsidRDefault="00F223B3" w:rsidP="00B40CF2">
      <w:pPr>
        <w:jc w:val="both"/>
        <w:rPr>
          <w:b/>
        </w:rPr>
      </w:pPr>
      <w:r w:rsidRPr="00F223B3">
        <w:rPr>
          <w:b/>
        </w:rPr>
        <w:t>Food Safety</w:t>
      </w:r>
    </w:p>
    <w:p w14:paraId="13962213" w14:textId="237F79BB" w:rsidR="00F223B3" w:rsidRDefault="001C4F9D" w:rsidP="00B40CF2">
      <w:pPr>
        <w:jc w:val="both"/>
      </w:pPr>
      <w:r>
        <w:t>W</w:t>
      </w:r>
      <w:r>
        <w:t>hen it comes to Food safety</w:t>
      </w:r>
      <w:r w:rsidR="0004178C">
        <w:t xml:space="preserve"> </w:t>
      </w:r>
      <w:r w:rsidR="00F223B3">
        <w:t xml:space="preserve">the industry works in a reactive mode rather than a proactive one. </w:t>
      </w:r>
      <w:r w:rsidR="001551FF">
        <w:t>Therefore</w:t>
      </w:r>
      <w:r w:rsidR="00F223B3">
        <w:t>, if there is an issue with the food such as some infection, then the problem is not identified until people fall sick and get hospitalized.</w:t>
      </w:r>
      <w:r w:rsidR="00A77E5F">
        <w:t xml:space="preserve"> </w:t>
      </w:r>
      <w:r w:rsidR="00C81874">
        <w:t>As per WHO, one in every 10 people worldwide suffer from foodborne diseases annually.</w:t>
      </w:r>
      <w:r w:rsidR="00F223B3">
        <w:t xml:space="preserve"> Farm2K will provide the ability to detect these problems early in the value chain and notify the </w:t>
      </w:r>
      <w:r w:rsidR="0004178C">
        <w:t>concerned</w:t>
      </w:r>
      <w:r w:rsidR="00F223B3">
        <w:t xml:space="preserve"> parties such as food stores so they can pull </w:t>
      </w:r>
      <w:r w:rsidR="00C81874">
        <w:t xml:space="preserve">the affected </w:t>
      </w:r>
      <w:r w:rsidR="00F223B3">
        <w:t>batch of stock</w:t>
      </w:r>
      <w:r w:rsidR="0004178C">
        <w:t>,</w:t>
      </w:r>
      <w:bookmarkStart w:id="0" w:name="_GoBack"/>
      <w:bookmarkEnd w:id="0"/>
      <w:r w:rsidR="00F223B3">
        <w:t xml:space="preserve"> off the shelves. According to the leading food experts, this is a huge benefit to overall food safety in the developing world.</w:t>
      </w:r>
    </w:p>
    <w:p w14:paraId="49A599FC" w14:textId="0670C2A9" w:rsidR="00E71791" w:rsidRDefault="0074004F" w:rsidP="00B40CF2">
      <w:pPr>
        <w:jc w:val="both"/>
        <w:rPr>
          <w:b/>
        </w:rPr>
      </w:pPr>
      <w:r>
        <w:rPr>
          <w:b/>
        </w:rPr>
        <w:t>Investment Offering</w:t>
      </w:r>
    </w:p>
    <w:p w14:paraId="50018D29" w14:textId="58EB30F8" w:rsidR="00815846" w:rsidRDefault="00E71791" w:rsidP="00B40CF2">
      <w:pPr>
        <w:jc w:val="both"/>
      </w:pPr>
      <w:r>
        <w:t xml:space="preserve">Farm2K is raising money for this effort with </w:t>
      </w:r>
      <w:r w:rsidR="00B55C03">
        <w:t xml:space="preserve">public crowdfunding by launching an </w:t>
      </w:r>
      <w:r w:rsidR="00815846">
        <w:t>Initial Coin Offering</w:t>
      </w:r>
      <w:r>
        <w:t xml:space="preserve"> </w:t>
      </w:r>
      <w:r w:rsidR="00815846">
        <w:t xml:space="preserve">(ICO). The ICO pre-sale will </w:t>
      </w:r>
      <w:r w:rsidR="00A074E4">
        <w:t xml:space="preserve">begin </w:t>
      </w:r>
      <w:r w:rsidR="00D26EDC">
        <w:t>i</w:t>
      </w:r>
      <w:r>
        <w:t>n March 2018</w:t>
      </w:r>
      <w:r w:rsidR="00815846">
        <w:t xml:space="preserve"> which will be an</w:t>
      </w:r>
      <w:r>
        <w:t xml:space="preserve"> opportunity to purchase the tokens at </w:t>
      </w:r>
      <w:r w:rsidR="00815846">
        <w:t xml:space="preserve">a deeply </w:t>
      </w:r>
      <w:r>
        <w:t xml:space="preserve">discounted price of 50% off the token price. </w:t>
      </w:r>
      <w:r w:rsidR="009F572E" w:rsidRPr="009F572E">
        <w:t xml:space="preserve">It is one of the </w:t>
      </w:r>
      <w:r w:rsidR="009F572E">
        <w:t xml:space="preserve">few </w:t>
      </w:r>
      <w:r w:rsidR="009F572E" w:rsidRPr="009F572E">
        <w:t xml:space="preserve">ICOs to offer a token that </w:t>
      </w:r>
      <w:r w:rsidR="0074004F">
        <w:t>is</w:t>
      </w:r>
      <w:r w:rsidR="009F572E" w:rsidRPr="009F572E">
        <w:t xml:space="preserve"> be</w:t>
      </w:r>
      <w:r w:rsidR="0074004F">
        <w:t>ing</w:t>
      </w:r>
      <w:r w:rsidR="009F572E" w:rsidRPr="009F572E">
        <w:t xml:space="preserve"> filed with the </w:t>
      </w:r>
      <w:r w:rsidR="001F71B4">
        <w:t xml:space="preserve">United States </w:t>
      </w:r>
      <w:r w:rsidR="009F572E" w:rsidRPr="009F572E">
        <w:t>SEC as a security.</w:t>
      </w:r>
    </w:p>
    <w:p w14:paraId="7111335B" w14:textId="6343D9EE" w:rsidR="00E71791" w:rsidRDefault="00ED227F" w:rsidP="00B40CF2">
      <w:pPr>
        <w:jc w:val="both"/>
      </w:pPr>
      <w:r>
        <w:t>To learn more about</w:t>
      </w:r>
      <w:r w:rsidRPr="00ED227F">
        <w:t xml:space="preserve"> the project</w:t>
      </w:r>
      <w:r w:rsidR="00D26EDC">
        <w:t xml:space="preserve"> and our ICO</w:t>
      </w:r>
      <w:r w:rsidRPr="00ED227F">
        <w:t xml:space="preserve">, visit </w:t>
      </w:r>
      <w:r w:rsidR="00815846">
        <w:t>our</w:t>
      </w:r>
      <w:r w:rsidRPr="00ED227F">
        <w:t xml:space="preserve"> official website </w:t>
      </w:r>
      <w:hyperlink r:id="rId5" w:history="1">
        <w:r w:rsidRPr="00DA271E">
          <w:rPr>
            <w:rStyle w:val="Hyperlink"/>
          </w:rPr>
          <w:t>http://www.farm2kitchen.com</w:t>
        </w:r>
      </w:hyperlink>
      <w:r>
        <w:rPr>
          <w:rStyle w:val="Hyperlink"/>
        </w:rPr>
        <w:t xml:space="preserve"> </w:t>
      </w:r>
      <w:r w:rsidRPr="00ED227F">
        <w:t xml:space="preserve">or join their Telegram </w:t>
      </w:r>
      <w:hyperlink r:id="rId6" w:history="1">
        <w:r w:rsidR="00967402" w:rsidRPr="00D26EDC">
          <w:rPr>
            <w:rStyle w:val="Hyperlink"/>
          </w:rPr>
          <w:t>t.me/farm2k</w:t>
        </w:r>
      </w:hyperlink>
      <w:r w:rsidR="00967402">
        <w:t xml:space="preserve"> </w:t>
      </w:r>
      <w:r w:rsidRPr="00ED227F">
        <w:t>for updates.</w:t>
      </w:r>
      <w:r w:rsidR="00B55C03">
        <w:t xml:space="preserve"> Follow us on twitter </w:t>
      </w:r>
      <w:hyperlink r:id="rId7" w:history="1">
        <w:r w:rsidR="00B55C03" w:rsidRPr="00D26EDC">
          <w:rPr>
            <w:rStyle w:val="Hyperlink"/>
          </w:rPr>
          <w:t>@farm2k</w:t>
        </w:r>
        <w:r w:rsidR="00D26EDC" w:rsidRPr="00D26EDC">
          <w:rPr>
            <w:rStyle w:val="Hyperlink"/>
          </w:rPr>
          <w:t>itchen</w:t>
        </w:r>
      </w:hyperlink>
      <w:r w:rsidR="00B55C03">
        <w:t xml:space="preserve"> or like our fan page on </w:t>
      </w:r>
      <w:hyperlink r:id="rId8" w:history="1">
        <w:r w:rsidR="00B55C03" w:rsidRPr="00D26EDC">
          <w:rPr>
            <w:rStyle w:val="Hyperlink"/>
          </w:rPr>
          <w:t>Facebook.com/f</w:t>
        </w:r>
        <w:r w:rsidR="00B55C03" w:rsidRPr="00D26EDC">
          <w:rPr>
            <w:rStyle w:val="Hyperlink"/>
          </w:rPr>
          <w:t>a</w:t>
        </w:r>
        <w:r w:rsidR="00B55C03" w:rsidRPr="00D26EDC">
          <w:rPr>
            <w:rStyle w:val="Hyperlink"/>
          </w:rPr>
          <w:t>rm2k</w:t>
        </w:r>
        <w:r w:rsidR="00D26EDC" w:rsidRPr="00D26EDC">
          <w:rPr>
            <w:rStyle w:val="Hyperlink"/>
          </w:rPr>
          <w:t>itchen</w:t>
        </w:r>
      </w:hyperlink>
      <w:r w:rsidR="00B55C03">
        <w:t>.</w:t>
      </w:r>
    </w:p>
    <w:p w14:paraId="294ADD94" w14:textId="54666332" w:rsidR="00F223B3" w:rsidRPr="00495C1B" w:rsidRDefault="00F223B3" w:rsidP="00B40CF2">
      <w:pPr>
        <w:jc w:val="both"/>
        <w:rPr>
          <w:b/>
        </w:rPr>
      </w:pPr>
      <w:r w:rsidRPr="00495C1B">
        <w:rPr>
          <w:b/>
        </w:rPr>
        <w:t xml:space="preserve">About Farm2Kitchen, </w:t>
      </w:r>
    </w:p>
    <w:p w14:paraId="131D0E05" w14:textId="465F518F" w:rsidR="00DF479E" w:rsidRDefault="00DF479E" w:rsidP="00B40CF2">
      <w:pPr>
        <w:jc w:val="both"/>
      </w:pPr>
      <w:r>
        <w:t xml:space="preserve">Farm2Kitchen </w:t>
      </w:r>
      <w:r w:rsidR="00A074E4">
        <w:t>started because of</w:t>
      </w:r>
      <w:r>
        <w:t xml:space="preserve"> personal need for responsibly grown "</w:t>
      </w:r>
      <w:r w:rsidR="00A074E4">
        <w:t>divine</w:t>
      </w:r>
      <w:r>
        <w:t xml:space="preserve">" food and has now grown to a successful business that has several retail locations across India and growing exponentially. We started out </w:t>
      </w:r>
      <w:r w:rsidR="00A074E4">
        <w:t xml:space="preserve">by </w:t>
      </w:r>
      <w:r>
        <w:t xml:space="preserve">delivering fresh vegetables and fruits to few local retailers in suburb of New Delhi, India. The initial success encouraged us to look beyond one city and we expanded our operations in multiple cities across India. In 2017 we started expanding our operations across Asia by </w:t>
      </w:r>
      <w:r w:rsidR="00F2206E">
        <w:t xml:space="preserve">building </w:t>
      </w:r>
      <w:r>
        <w:t>partner</w:t>
      </w:r>
      <w:r w:rsidR="00F2206E">
        <w:t>ships</w:t>
      </w:r>
      <w:r>
        <w:t xml:space="preserve"> with </w:t>
      </w:r>
      <w:r w:rsidR="00F2206E">
        <w:t>related</w:t>
      </w:r>
      <w:r>
        <w:t xml:space="preserve"> </w:t>
      </w:r>
      <w:r w:rsidR="00F2206E">
        <w:t xml:space="preserve">organizations </w:t>
      </w:r>
      <w:r>
        <w:t xml:space="preserve">in </w:t>
      </w:r>
      <w:r w:rsidR="00D26EDC" w:rsidRPr="00D26EDC">
        <w:t>Saudi Arabia, UAE (Dubai), Laos, Qatar, Oman, and Malaysia</w:t>
      </w:r>
      <w:r>
        <w:t xml:space="preserve">. </w:t>
      </w:r>
    </w:p>
    <w:p w14:paraId="1F67C94D" w14:textId="162884F3" w:rsidR="00F223B3" w:rsidRDefault="0074004F" w:rsidP="00B40CF2">
      <w:pPr>
        <w:jc w:val="both"/>
      </w:pPr>
      <w:r w:rsidRPr="0074004F">
        <w:t>Note: This release includes forward-looking statements by the Company.</w:t>
      </w:r>
    </w:p>
    <w:p w14:paraId="2B812802" w14:textId="5CDDCB4B" w:rsidR="0074004F" w:rsidRDefault="0074004F" w:rsidP="00B40CF2">
      <w:pPr>
        <w:jc w:val="both"/>
      </w:pPr>
      <w:r>
        <w:t>Media Contact:</w:t>
      </w:r>
    </w:p>
    <w:p w14:paraId="43CCEFA3" w14:textId="7FB0B2B2" w:rsidR="0074004F" w:rsidRDefault="0074004F" w:rsidP="00B40CF2">
      <w:pPr>
        <w:spacing w:after="0"/>
        <w:jc w:val="both"/>
      </w:pPr>
      <w:r>
        <w:t xml:space="preserve">Anand </w:t>
      </w:r>
      <w:proofErr w:type="spellStart"/>
      <w:r>
        <w:t>Dholi</w:t>
      </w:r>
      <w:proofErr w:type="spellEnd"/>
    </w:p>
    <w:p w14:paraId="38C45F09" w14:textId="2FE83C11" w:rsidR="0074004F" w:rsidRDefault="0074004F" w:rsidP="00B40CF2">
      <w:pPr>
        <w:spacing w:after="0"/>
        <w:jc w:val="both"/>
      </w:pPr>
      <w:r>
        <w:t>media@farm2k</w:t>
      </w:r>
      <w:r w:rsidR="00A55CA8">
        <w:t>itchen</w:t>
      </w:r>
      <w:r>
        <w:t>.</w:t>
      </w:r>
      <w:r w:rsidR="00A55CA8">
        <w:t>com</w:t>
      </w:r>
    </w:p>
    <w:p w14:paraId="147F4829" w14:textId="339FF662" w:rsidR="0074004F" w:rsidRDefault="00A55CA8" w:rsidP="00B40CF2">
      <w:pPr>
        <w:jc w:val="both"/>
      </w:pPr>
      <w:r>
        <w:t>+1-</w:t>
      </w:r>
      <w:r w:rsidR="0074004F">
        <w:t>832-220-3900</w:t>
      </w:r>
    </w:p>
    <w:p w14:paraId="1ABBD83C" w14:textId="77777777" w:rsidR="00B40CF2" w:rsidRDefault="00B40CF2" w:rsidP="00B40CF2">
      <w:pPr>
        <w:jc w:val="both"/>
      </w:pPr>
    </w:p>
    <w:sectPr w:rsidR="00B40C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30D"/>
    <w:rsid w:val="000112BF"/>
    <w:rsid w:val="0004178C"/>
    <w:rsid w:val="001551FF"/>
    <w:rsid w:val="001C4F9D"/>
    <w:rsid w:val="001F71B4"/>
    <w:rsid w:val="00315819"/>
    <w:rsid w:val="00321BC6"/>
    <w:rsid w:val="003371F0"/>
    <w:rsid w:val="00435688"/>
    <w:rsid w:val="00495C1B"/>
    <w:rsid w:val="004B45B6"/>
    <w:rsid w:val="00580F3A"/>
    <w:rsid w:val="005B64F4"/>
    <w:rsid w:val="00627277"/>
    <w:rsid w:val="006A030D"/>
    <w:rsid w:val="0074004F"/>
    <w:rsid w:val="00744A02"/>
    <w:rsid w:val="00815846"/>
    <w:rsid w:val="00967402"/>
    <w:rsid w:val="009F572E"/>
    <w:rsid w:val="00A074E4"/>
    <w:rsid w:val="00A46837"/>
    <w:rsid w:val="00A55CA8"/>
    <w:rsid w:val="00A72C40"/>
    <w:rsid w:val="00A77E5F"/>
    <w:rsid w:val="00AB19D3"/>
    <w:rsid w:val="00AB364D"/>
    <w:rsid w:val="00B40CF2"/>
    <w:rsid w:val="00B55C03"/>
    <w:rsid w:val="00C81874"/>
    <w:rsid w:val="00C92382"/>
    <w:rsid w:val="00D26EDC"/>
    <w:rsid w:val="00D35F79"/>
    <w:rsid w:val="00DF479E"/>
    <w:rsid w:val="00E71791"/>
    <w:rsid w:val="00ED227F"/>
    <w:rsid w:val="00F2206E"/>
    <w:rsid w:val="00F223B3"/>
    <w:rsid w:val="00F713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ADD26"/>
  <w15:chartTrackingRefBased/>
  <w15:docId w15:val="{83A23351-157D-4893-982A-A997E2BDF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3A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23B3"/>
    <w:rPr>
      <w:color w:val="0563C1" w:themeColor="hyperlink"/>
      <w:u w:val="single"/>
    </w:rPr>
  </w:style>
  <w:style w:type="character" w:styleId="UnresolvedMention">
    <w:name w:val="Unresolved Mention"/>
    <w:basedOn w:val="DefaultParagraphFont"/>
    <w:uiPriority w:val="99"/>
    <w:semiHidden/>
    <w:unhideWhenUsed/>
    <w:rsid w:val="00F223B3"/>
    <w:rPr>
      <w:color w:val="808080"/>
      <w:shd w:val="clear" w:color="auto" w:fill="E6E6E6"/>
    </w:rPr>
  </w:style>
  <w:style w:type="character" w:customStyle="1" w:styleId="Heading1Char">
    <w:name w:val="Heading 1 Char"/>
    <w:basedOn w:val="DefaultParagraphFont"/>
    <w:link w:val="Heading1"/>
    <w:uiPriority w:val="9"/>
    <w:rsid w:val="00F713AA"/>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D26E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758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acebook.com/farm2kitchen" TargetMode="External"/><Relationship Id="rId3" Type="http://schemas.openxmlformats.org/officeDocument/2006/relationships/webSettings" Target="webSettings.xml"/><Relationship Id="rId7" Type="http://schemas.openxmlformats.org/officeDocument/2006/relationships/hyperlink" Target="https://twitter.com/Farm2Kitch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me/farm2k" TargetMode="External"/><Relationship Id="rId5" Type="http://schemas.openxmlformats.org/officeDocument/2006/relationships/hyperlink" Target="http://www.farm2kitchen.com" TargetMode="External"/><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999</TotalTime>
  <Pages>2</Pages>
  <Words>811</Words>
  <Characters>4629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Yogesh Kondaskar</dc:creator>
  <cp:keywords/>
  <dc:description/>
  <cp:lastModifiedBy>Yogesh Kondaskar</cp:lastModifiedBy>
  <cp:revision>21</cp:revision>
  <dcterms:created xsi:type="dcterms:W3CDTF">2018-02-14T18:35:00Z</dcterms:created>
  <dcterms:modified xsi:type="dcterms:W3CDTF">2018-02-20T10:02:00Z</dcterms:modified>
</cp:coreProperties>
</file>