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31718" w:rsidRPr="00631718" w:rsidRDefault="00631718" w:rsidP="00631718">
      <w:pPr>
        <w:pStyle w:val="NormalWeb"/>
        <w:rPr>
          <w:rStyle w:val="Strong"/>
          <w:rFonts w:ascii="Arial" w:hAnsi="Arial" w:cs="Arial"/>
        </w:rPr>
      </w:pPr>
      <w:r w:rsidRPr="00631718">
        <w:rPr>
          <w:rStyle w:val="Strong"/>
          <w:rFonts w:ascii="Arial" w:hAnsi="Arial" w:cs="Arial"/>
        </w:rPr>
        <w:t>Japanese Digital Health Market &amp; Business Opportunities Webinar to Be Held by Japanese Offices in US</w:t>
      </w:r>
    </w:p>
    <w:p w:rsidR="00631718" w:rsidRPr="00631718" w:rsidRDefault="00631718" w:rsidP="00631718">
      <w:pPr>
        <w:pStyle w:val="NormalWeb"/>
        <w:rPr>
          <w:rStyle w:val="Strong"/>
          <w:rFonts w:ascii="Arial" w:hAnsi="Arial" w:cs="Arial"/>
        </w:rPr>
      </w:pPr>
    </w:p>
    <w:p w:rsidR="002441AF" w:rsidRDefault="002441AF" w:rsidP="002441AF">
      <w:pPr>
        <w:pStyle w:val="NormalWeb"/>
      </w:pPr>
      <w:r>
        <w:rPr>
          <w:rStyle w:val="Strong"/>
        </w:rPr>
        <w:t xml:space="preserve">SEATTLE, February 1, 2021 (Newswire) - </w:t>
      </w:r>
      <w:r>
        <w:t>A webinar</w:t>
      </w:r>
      <w:r>
        <w:rPr>
          <w:rStyle w:val="Strong"/>
        </w:rPr>
        <w:t xml:space="preserve"> </w:t>
      </w:r>
      <w:r>
        <w:t>for Healthcare Tech and Digital Health startups pursuing opportunities to expand their business into Japan</w:t>
      </w:r>
      <w:r>
        <w:rPr>
          <w:rStyle w:val="Strong"/>
        </w:rPr>
        <w:t xml:space="preserve"> </w:t>
      </w:r>
      <w:r>
        <w:t>was announced today by Japanese offices based in downtown Seattle. Offices hosting it are</w:t>
      </w:r>
      <w:r>
        <w:rPr>
          <w:rStyle w:val="Strong"/>
        </w:rPr>
        <w:t xml:space="preserve"> </w:t>
      </w:r>
      <w:r>
        <w:t>The Hyogo Business &amp; Cultural Center and the Kobe Trade Information Office. It will be the first of its kind hosted by these offices, with the goal of connecting with and providing useful information to as many potential future business partners as possible.</w:t>
      </w:r>
      <w:bookmarkStart w:id="0" w:name="_GoBack"/>
      <w:bookmarkEnd w:id="0"/>
    </w:p>
    <w:p w:rsidR="002441AF" w:rsidRDefault="002441AF" w:rsidP="002441AF">
      <w:pPr>
        <w:pStyle w:val="NormalWeb"/>
      </w:pPr>
      <w:r>
        <w:t>The market for Digital Health/Health Tech is continuing to expand in Japan and with the effects of COVID-19, their importance has become a popular topic of conversation. Japanese pharma and insurance companies have also been proactively developing the market through joint business and investment with overseas startups. Japan has been putting more effort into inviting overseas startups to Japan. Also, municipalities who are proactive about receiving foreign investment are offering various forms of support.</w:t>
      </w:r>
    </w:p>
    <w:p w:rsidR="002441AF" w:rsidRDefault="002441AF" w:rsidP="002441AF">
      <w:pPr>
        <w:pStyle w:val="NormalWeb"/>
      </w:pPr>
      <w:r>
        <w:t>The webinar will provide information about business opportunities in the rapidly expanding Digital Health/Health Tech market in Japan, how to enter it, and support from government institutions.</w:t>
      </w:r>
    </w:p>
    <w:p w:rsidR="002441AF" w:rsidRDefault="002441AF" w:rsidP="002441AF">
      <w:pPr>
        <w:pStyle w:val="NormalWeb"/>
      </w:pPr>
      <w:r>
        <w:t>Topics:</w:t>
      </w:r>
    </w:p>
    <w:p w:rsidR="002441AF" w:rsidRDefault="002441AF" w:rsidP="002441AF">
      <w:pPr>
        <w:pStyle w:val="NormalWeb"/>
      </w:pPr>
      <w:r>
        <w:rPr>
          <w:rFonts w:ascii="MS Mincho" w:eastAsia="MS Mincho" w:hAnsi="MS Mincho" w:cs="MS Mincho" w:hint="eastAsia"/>
        </w:rPr>
        <w:t>・</w:t>
      </w:r>
      <w:r>
        <w:t xml:space="preserve"> Trends in Japan's Digital Health/Health Tech market</w:t>
      </w:r>
    </w:p>
    <w:p w:rsidR="002441AF" w:rsidRDefault="002441AF" w:rsidP="002441AF">
      <w:pPr>
        <w:pStyle w:val="NormalWeb"/>
      </w:pPr>
      <w:r>
        <w:rPr>
          <w:rFonts w:ascii="MS Mincho" w:eastAsia="MS Mincho" w:hAnsi="MS Mincho" w:cs="MS Mincho" w:hint="eastAsia"/>
        </w:rPr>
        <w:t>・</w:t>
      </w:r>
      <w:r>
        <w:t xml:space="preserve"> Japan's medical system and anticipated changes due to Covid-19</w:t>
      </w:r>
    </w:p>
    <w:p w:rsidR="002441AF" w:rsidRDefault="002441AF" w:rsidP="002441AF">
      <w:pPr>
        <w:pStyle w:val="NormalWeb"/>
      </w:pPr>
      <w:r>
        <w:rPr>
          <w:rFonts w:ascii="MS Mincho" w:eastAsia="MS Mincho" w:hAnsi="MS Mincho" w:cs="MS Mincho" w:hint="eastAsia"/>
        </w:rPr>
        <w:t>・</w:t>
      </w:r>
      <w:r>
        <w:t xml:space="preserve"> Examples of Japanese local municipalities establishing advanced health data platforms</w:t>
      </w:r>
    </w:p>
    <w:p w:rsidR="002441AF" w:rsidRDefault="002441AF" w:rsidP="002441AF">
      <w:pPr>
        <w:pStyle w:val="NormalWeb"/>
      </w:pPr>
      <w:r>
        <w:rPr>
          <w:rFonts w:ascii="MS Mincho" w:eastAsia="MS Mincho" w:hAnsi="MS Mincho" w:cs="MS Mincho" w:hint="eastAsia"/>
        </w:rPr>
        <w:t>・</w:t>
      </w:r>
      <w:r>
        <w:t xml:space="preserve"> Points of consideration when Japanese pharma companies do joint business with startups</w:t>
      </w:r>
    </w:p>
    <w:p w:rsidR="002441AF" w:rsidRDefault="002441AF" w:rsidP="002441AF">
      <w:pPr>
        <w:pStyle w:val="NormalWeb"/>
      </w:pPr>
      <w:r>
        <w:rPr>
          <w:rFonts w:ascii="MS Mincho" w:eastAsia="MS Mincho" w:hAnsi="MS Mincho" w:cs="MS Mincho" w:hint="eastAsia"/>
        </w:rPr>
        <w:t>・</w:t>
      </w:r>
      <w:r>
        <w:t xml:space="preserve"> Concerns felt by Health Tech startups looking to develop market in Japan and strategy</w:t>
      </w:r>
    </w:p>
    <w:p w:rsidR="002441AF" w:rsidRDefault="002441AF" w:rsidP="002441AF">
      <w:pPr>
        <w:pStyle w:val="NormalWeb"/>
      </w:pPr>
      <w:r>
        <w:rPr>
          <w:rFonts w:ascii="MS Mincho" w:eastAsia="MS Mincho" w:hAnsi="MS Mincho" w:cs="MS Mincho" w:hint="eastAsia"/>
        </w:rPr>
        <w:t>・</w:t>
      </w:r>
      <w:r>
        <w:t xml:space="preserve"> Support structures for entering Japan (JETRO San Francisco, Hyogo Prefecture, City of Kobe)</w:t>
      </w:r>
    </w:p>
    <w:p w:rsidR="002441AF" w:rsidRDefault="002441AF" w:rsidP="002441AF">
      <w:pPr>
        <w:pStyle w:val="NormalWeb"/>
      </w:pPr>
      <w:r>
        <w:rPr>
          <w:rFonts w:ascii="MS Mincho" w:eastAsia="MS Mincho" w:hAnsi="MS Mincho" w:cs="MS Mincho" w:hint="eastAsia"/>
        </w:rPr>
        <w:t>・</w:t>
      </w:r>
      <w:r>
        <w:t xml:space="preserve"> Business support through the Kobe Biomedical Innovation Cluster, Japan's most advanced Life Sciences industry ecosystem</w:t>
      </w:r>
    </w:p>
    <w:p w:rsidR="002441AF" w:rsidRDefault="002441AF" w:rsidP="002441AF">
      <w:pPr>
        <w:pStyle w:val="NormalWeb"/>
      </w:pPr>
      <w:r>
        <w:t>Webinar Speakers:</w:t>
      </w:r>
    </w:p>
    <w:p w:rsidR="002441AF" w:rsidRDefault="002441AF" w:rsidP="002441AF">
      <w:pPr>
        <w:pStyle w:val="NormalWeb"/>
      </w:pPr>
      <w:r>
        <w:rPr>
          <w:rFonts w:ascii="MS Mincho" w:eastAsia="MS Mincho" w:hAnsi="MS Mincho" w:cs="MS Mincho" w:hint="eastAsia"/>
        </w:rPr>
        <w:t>・</w:t>
      </w:r>
      <w:r>
        <w:t xml:space="preserve"> </w:t>
      </w:r>
      <w:proofErr w:type="spellStart"/>
      <w:r>
        <w:t>Ryusuke</w:t>
      </w:r>
      <w:proofErr w:type="spellEnd"/>
      <w:r>
        <w:t xml:space="preserve"> Miki, MD, MPH, Manager, Health Innovation Health Planning Division, Public Health Bureau, City of Kobe</w:t>
      </w:r>
    </w:p>
    <w:p w:rsidR="002441AF" w:rsidRDefault="002441AF" w:rsidP="002441AF">
      <w:pPr>
        <w:pStyle w:val="NormalWeb"/>
      </w:pPr>
      <w:r>
        <w:rPr>
          <w:rFonts w:ascii="MS Mincho" w:eastAsia="MS Mincho" w:hAnsi="MS Mincho" w:cs="MS Mincho" w:hint="eastAsia"/>
        </w:rPr>
        <w:lastRenderedPageBreak/>
        <w:t>・</w:t>
      </w:r>
      <w:r>
        <w:t xml:space="preserve"> Masashi </w:t>
      </w:r>
      <w:proofErr w:type="spellStart"/>
      <w:r>
        <w:t>Kiyomine</w:t>
      </w:r>
      <w:proofErr w:type="spellEnd"/>
      <w:r>
        <w:t>, Managing Partner, Kicker Ventures</w:t>
      </w:r>
    </w:p>
    <w:p w:rsidR="002441AF" w:rsidRDefault="002441AF" w:rsidP="002441AF">
      <w:pPr>
        <w:pStyle w:val="NormalWeb"/>
      </w:pPr>
      <w:r>
        <w:rPr>
          <w:rFonts w:ascii="MS Mincho" w:eastAsia="MS Mincho" w:hAnsi="MS Mincho" w:cs="MS Mincho" w:hint="eastAsia"/>
        </w:rPr>
        <w:t>・</w:t>
      </w:r>
      <w:r>
        <w:t xml:space="preserve"> Nick </w:t>
      </w:r>
      <w:proofErr w:type="spellStart"/>
      <w:r>
        <w:t>Hird</w:t>
      </w:r>
      <w:proofErr w:type="spellEnd"/>
      <w:r>
        <w:t xml:space="preserve">, PhD, Co-Founder and CEO, </w:t>
      </w:r>
      <w:proofErr w:type="spellStart"/>
      <w:r>
        <w:t>Aikomi</w:t>
      </w:r>
      <w:proofErr w:type="spellEnd"/>
    </w:p>
    <w:p w:rsidR="002441AF" w:rsidRDefault="002441AF" w:rsidP="002441AF">
      <w:pPr>
        <w:pStyle w:val="NormalWeb"/>
      </w:pPr>
      <w:r>
        <w:rPr>
          <w:rFonts w:ascii="MS Mincho" w:eastAsia="MS Mincho" w:hAnsi="MS Mincho" w:cs="MS Mincho" w:hint="eastAsia"/>
        </w:rPr>
        <w:t>・</w:t>
      </w:r>
      <w:r>
        <w:t xml:space="preserve"> Bobby </w:t>
      </w:r>
      <w:proofErr w:type="spellStart"/>
      <w:r>
        <w:t>Uyama</w:t>
      </w:r>
      <w:proofErr w:type="spellEnd"/>
      <w:r>
        <w:t>, Senior Director, Frontier Business Development, Dainippon Sumitomo Pharma</w:t>
      </w:r>
    </w:p>
    <w:p w:rsidR="002441AF" w:rsidRDefault="002441AF" w:rsidP="002441AF">
      <w:pPr>
        <w:pStyle w:val="NormalWeb"/>
      </w:pPr>
      <w:r>
        <w:rPr>
          <w:rFonts w:ascii="MS Mincho" w:eastAsia="MS Mincho" w:hAnsi="MS Mincho" w:cs="MS Mincho" w:hint="eastAsia"/>
        </w:rPr>
        <w:t>・</w:t>
      </w:r>
      <w:r>
        <w:t xml:space="preserve"> </w:t>
      </w:r>
      <w:proofErr w:type="spellStart"/>
      <w:r>
        <w:t>Takanari</w:t>
      </w:r>
      <w:proofErr w:type="spellEnd"/>
      <w:r>
        <w:t xml:space="preserve"> Yamashita, Chief Executive Director, JETRO USA</w:t>
      </w:r>
    </w:p>
    <w:p w:rsidR="002441AF" w:rsidRDefault="002441AF" w:rsidP="002441AF">
      <w:pPr>
        <w:pStyle w:val="NormalWeb"/>
      </w:pPr>
      <w:r>
        <w:rPr>
          <w:rFonts w:ascii="MS Mincho" w:eastAsia="MS Mincho" w:hAnsi="MS Mincho" w:cs="MS Mincho" w:hint="eastAsia"/>
        </w:rPr>
        <w:t>・</w:t>
      </w:r>
      <w:r>
        <w:t xml:space="preserve"> Masahide Azuma, Senior Coordinator, Foundation for Biomedical Research and Innovation at Kobe</w:t>
      </w:r>
    </w:p>
    <w:p w:rsidR="002441AF" w:rsidRDefault="002441AF" w:rsidP="002441AF">
      <w:pPr>
        <w:pStyle w:val="NormalWeb"/>
      </w:pPr>
      <w:r>
        <w:rPr>
          <w:rFonts w:ascii="MS Mincho" w:eastAsia="MS Mincho" w:hAnsi="MS Mincho" w:cs="MS Mincho" w:hint="eastAsia"/>
        </w:rPr>
        <w:t>・</w:t>
      </w:r>
      <w:r>
        <w:t xml:space="preserve"> Karin </w:t>
      </w:r>
      <w:proofErr w:type="spellStart"/>
      <w:r>
        <w:t>Zaugg</w:t>
      </w:r>
      <w:proofErr w:type="spellEnd"/>
      <w:r>
        <w:t xml:space="preserve"> Black, International Business Protocol Liaison, Port of Seattle</w:t>
      </w:r>
    </w:p>
    <w:p w:rsidR="002441AF" w:rsidRDefault="002441AF" w:rsidP="002441AF">
      <w:pPr>
        <w:pStyle w:val="NormalWeb"/>
      </w:pPr>
      <w:r>
        <w:t>Date: February 11, 2021 2:00 - 3:30PM (PST)</w:t>
      </w:r>
    </w:p>
    <w:p w:rsidR="002441AF" w:rsidRDefault="002441AF" w:rsidP="002441AF">
      <w:pPr>
        <w:pStyle w:val="NormalWeb"/>
      </w:pPr>
      <w:r>
        <w:t>Cost: Free of Charge</w:t>
      </w:r>
    </w:p>
    <w:p w:rsidR="002441AF" w:rsidRDefault="002441AF" w:rsidP="002441AF">
      <w:pPr>
        <w:pStyle w:val="NormalWeb"/>
      </w:pPr>
      <w:r>
        <w:t>Support: JETRO San Francisco, Consulate General of Japan In Seattle, Innovation Finders Capital</w:t>
      </w:r>
      <w:r>
        <w:br/>
        <w:t>Details and Registration:</w:t>
      </w:r>
      <w:r>
        <w:br/>
      </w:r>
      <w:hyperlink r:id="rId4" w:history="1">
        <w:r>
          <w:rPr>
            <w:rStyle w:val="Hyperlink"/>
          </w:rPr>
          <w:t xml:space="preserve">https://kobestartup.com/news/webinar-KTIO-HBCC-Feb11-2021/209 </w:t>
        </w:r>
      </w:hyperlink>
    </w:p>
    <w:p w:rsidR="002441AF" w:rsidRDefault="002441AF" w:rsidP="002441AF">
      <w:pPr>
        <w:pStyle w:val="NormalWeb"/>
      </w:pPr>
      <w:r>
        <w:t>About Hyogo Business &amp; Cultural Center:</w:t>
      </w:r>
      <w:r>
        <w:br/>
        <w:t>Based in Seattle, The Hyogo Business &amp; Cultural Center (</w:t>
      </w:r>
      <w:hyperlink r:id="rId5" w:history="1">
        <w:r>
          <w:rPr>
            <w:rStyle w:val="Hyperlink"/>
          </w:rPr>
          <w:t>www.hyogobcc.org</w:t>
        </w:r>
      </w:hyperlink>
      <w:r>
        <w:t>) is an overseas office of the Hyogo prefectural government. It promotes the sister-state relationship between Hyogo and Washington through cultural, educational, and business exchange. Examples include this webinar, Japanese cultural events, collaboration with local entities, and an annual Japanese speech and skit contest.</w:t>
      </w:r>
    </w:p>
    <w:p w:rsidR="002441AF" w:rsidRDefault="002441AF" w:rsidP="002441AF">
      <w:pPr>
        <w:pStyle w:val="NormalWeb"/>
      </w:pPr>
      <w:r>
        <w:t>About Kobe Trade Information Office:</w:t>
      </w:r>
      <w:r>
        <w:br/>
        <w:t>The Kobe Trade Information Office (KTIO) (</w:t>
      </w:r>
      <w:hyperlink r:id="rId6" w:history="1">
        <w:r>
          <w:rPr>
            <w:rStyle w:val="Hyperlink"/>
          </w:rPr>
          <w:t>www.cityofkobe.org</w:t>
        </w:r>
      </w:hyperlink>
      <w:r>
        <w:t>) is the U.S. branch office for the City of Kobe, Japan. Based in downtown Seattle, Washington, the KTIO was established in 1961 to promote business investment and exchange, friendship and cross-cultural exchange between the United States and Kobe.</w:t>
      </w:r>
    </w:p>
    <w:p w:rsidR="00471CAD" w:rsidRPr="002441AF" w:rsidRDefault="002441AF" w:rsidP="002441AF">
      <w:pPr>
        <w:pStyle w:val="NormalWeb"/>
      </w:pPr>
      <w:r>
        <w:br/>
      </w:r>
      <w:r>
        <w:br/>
        <w:t>### MEDIA ONLY CONTACT:</w:t>
      </w:r>
      <w:r>
        <w:br/>
        <w:t>Junko Kobayashi</w:t>
      </w:r>
      <w:r>
        <w:br/>
        <w:t>Executive Director</w:t>
      </w:r>
      <w:r>
        <w:br/>
        <w:t>Hyogo Business &amp; Cultural Center</w:t>
      </w:r>
      <w:r>
        <w:br/>
        <w:t>(206)728-0610</w:t>
      </w:r>
      <w:r>
        <w:br/>
        <w:t>office@hyogobcc.org</w:t>
      </w:r>
    </w:p>
    <w:sectPr w:rsidR="00471CAD" w:rsidRPr="002441A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0FC5"/>
    <w:rsid w:val="00010DF9"/>
    <w:rsid w:val="00023E79"/>
    <w:rsid w:val="00047ABC"/>
    <w:rsid w:val="00050B51"/>
    <w:rsid w:val="0006214A"/>
    <w:rsid w:val="000648E0"/>
    <w:rsid w:val="0007146B"/>
    <w:rsid w:val="00080479"/>
    <w:rsid w:val="000F223F"/>
    <w:rsid w:val="000F4BD8"/>
    <w:rsid w:val="00133EAE"/>
    <w:rsid w:val="00156793"/>
    <w:rsid w:val="001727B4"/>
    <w:rsid w:val="0017333E"/>
    <w:rsid w:val="00181679"/>
    <w:rsid w:val="001A6B39"/>
    <w:rsid w:val="001C0654"/>
    <w:rsid w:val="001E6C82"/>
    <w:rsid w:val="001F3D09"/>
    <w:rsid w:val="00216BEE"/>
    <w:rsid w:val="00226396"/>
    <w:rsid w:val="002441AF"/>
    <w:rsid w:val="002615B6"/>
    <w:rsid w:val="002A0773"/>
    <w:rsid w:val="002A5F46"/>
    <w:rsid w:val="002A684B"/>
    <w:rsid w:val="002A703F"/>
    <w:rsid w:val="002E5B1E"/>
    <w:rsid w:val="0030050C"/>
    <w:rsid w:val="00315761"/>
    <w:rsid w:val="00331AD3"/>
    <w:rsid w:val="00342B44"/>
    <w:rsid w:val="0036261D"/>
    <w:rsid w:val="00372BF5"/>
    <w:rsid w:val="00372C91"/>
    <w:rsid w:val="00387A5E"/>
    <w:rsid w:val="004132C8"/>
    <w:rsid w:val="0042261B"/>
    <w:rsid w:val="004308BB"/>
    <w:rsid w:val="00441854"/>
    <w:rsid w:val="004462DE"/>
    <w:rsid w:val="00471CAD"/>
    <w:rsid w:val="004A2ACA"/>
    <w:rsid w:val="004C50DA"/>
    <w:rsid w:val="00517AF4"/>
    <w:rsid w:val="00563706"/>
    <w:rsid w:val="00563E5D"/>
    <w:rsid w:val="00563F55"/>
    <w:rsid w:val="005A0FC5"/>
    <w:rsid w:val="005B65FD"/>
    <w:rsid w:val="005C13C1"/>
    <w:rsid w:val="005C2376"/>
    <w:rsid w:val="005E251B"/>
    <w:rsid w:val="005E4ACA"/>
    <w:rsid w:val="005F40D0"/>
    <w:rsid w:val="005F5CC2"/>
    <w:rsid w:val="00631718"/>
    <w:rsid w:val="00634737"/>
    <w:rsid w:val="00642ED6"/>
    <w:rsid w:val="00643D16"/>
    <w:rsid w:val="0064671F"/>
    <w:rsid w:val="0065071D"/>
    <w:rsid w:val="006B10AF"/>
    <w:rsid w:val="006C0FA3"/>
    <w:rsid w:val="006D2DBD"/>
    <w:rsid w:val="006E1525"/>
    <w:rsid w:val="006E7E76"/>
    <w:rsid w:val="00702B0A"/>
    <w:rsid w:val="00720178"/>
    <w:rsid w:val="00723767"/>
    <w:rsid w:val="00746B5E"/>
    <w:rsid w:val="007703F4"/>
    <w:rsid w:val="0077504D"/>
    <w:rsid w:val="007E064E"/>
    <w:rsid w:val="007E7B43"/>
    <w:rsid w:val="007F2A21"/>
    <w:rsid w:val="007F4D09"/>
    <w:rsid w:val="00831391"/>
    <w:rsid w:val="00832A98"/>
    <w:rsid w:val="00861C2B"/>
    <w:rsid w:val="00880A6F"/>
    <w:rsid w:val="00892B89"/>
    <w:rsid w:val="008969F7"/>
    <w:rsid w:val="008A436D"/>
    <w:rsid w:val="008B162E"/>
    <w:rsid w:val="008B26E9"/>
    <w:rsid w:val="008D6A1F"/>
    <w:rsid w:val="0094013F"/>
    <w:rsid w:val="00957D68"/>
    <w:rsid w:val="00966794"/>
    <w:rsid w:val="00975DA7"/>
    <w:rsid w:val="009C3249"/>
    <w:rsid w:val="009D21BB"/>
    <w:rsid w:val="009D28EE"/>
    <w:rsid w:val="00A0700B"/>
    <w:rsid w:val="00A264D6"/>
    <w:rsid w:val="00A341E7"/>
    <w:rsid w:val="00A45C1A"/>
    <w:rsid w:val="00A464B5"/>
    <w:rsid w:val="00A541DC"/>
    <w:rsid w:val="00A623F4"/>
    <w:rsid w:val="00A95381"/>
    <w:rsid w:val="00AA310F"/>
    <w:rsid w:val="00AC5D28"/>
    <w:rsid w:val="00AE5EA6"/>
    <w:rsid w:val="00AF6AB6"/>
    <w:rsid w:val="00B169DA"/>
    <w:rsid w:val="00B31C76"/>
    <w:rsid w:val="00B5024C"/>
    <w:rsid w:val="00B7621D"/>
    <w:rsid w:val="00BF2572"/>
    <w:rsid w:val="00BF35B8"/>
    <w:rsid w:val="00C01676"/>
    <w:rsid w:val="00C24E27"/>
    <w:rsid w:val="00C35166"/>
    <w:rsid w:val="00C4027F"/>
    <w:rsid w:val="00C53BFC"/>
    <w:rsid w:val="00C56760"/>
    <w:rsid w:val="00C64CF0"/>
    <w:rsid w:val="00C80DA6"/>
    <w:rsid w:val="00C819D0"/>
    <w:rsid w:val="00C83C35"/>
    <w:rsid w:val="00C91973"/>
    <w:rsid w:val="00C968F5"/>
    <w:rsid w:val="00D1359D"/>
    <w:rsid w:val="00D14B74"/>
    <w:rsid w:val="00D30F64"/>
    <w:rsid w:val="00D41E01"/>
    <w:rsid w:val="00D610A4"/>
    <w:rsid w:val="00DE1D60"/>
    <w:rsid w:val="00DE29E0"/>
    <w:rsid w:val="00DE7DC8"/>
    <w:rsid w:val="00DF2DC7"/>
    <w:rsid w:val="00E7654B"/>
    <w:rsid w:val="00EB0422"/>
    <w:rsid w:val="00EE0210"/>
    <w:rsid w:val="00F10D50"/>
    <w:rsid w:val="00F11FDA"/>
    <w:rsid w:val="00F1312B"/>
    <w:rsid w:val="00F32A65"/>
    <w:rsid w:val="00F63D58"/>
    <w:rsid w:val="00F73346"/>
    <w:rsid w:val="00F73DBC"/>
    <w:rsid w:val="00F848A1"/>
    <w:rsid w:val="00FC0591"/>
    <w:rsid w:val="00FE39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8208B8"/>
  <w15:chartTrackingRefBased/>
  <w15:docId w15:val="{FD596258-F93B-4A17-A3DC-B40CCE0CCF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31718"/>
    <w:pPr>
      <w:spacing w:before="100" w:beforeAutospacing="1" w:after="100" w:afterAutospacing="1" w:line="240" w:lineRule="auto"/>
    </w:pPr>
    <w:rPr>
      <w:rFonts w:ascii="Times New Roman" w:eastAsia="Times New Roman" w:hAnsi="Times New Roman" w:cs="Times New Roman"/>
      <w:sz w:val="24"/>
      <w:szCs w:val="24"/>
      <w:lang w:eastAsia="zh-CN"/>
    </w:rPr>
  </w:style>
  <w:style w:type="character" w:styleId="Strong">
    <w:name w:val="Strong"/>
    <w:basedOn w:val="DefaultParagraphFont"/>
    <w:uiPriority w:val="22"/>
    <w:qFormat/>
    <w:rsid w:val="00631718"/>
    <w:rPr>
      <w:b/>
      <w:bCs/>
    </w:rPr>
  </w:style>
  <w:style w:type="character" w:styleId="Hyperlink">
    <w:name w:val="Hyperlink"/>
    <w:basedOn w:val="DefaultParagraphFont"/>
    <w:uiPriority w:val="99"/>
    <w:semiHidden/>
    <w:unhideWhenUsed/>
    <w:rsid w:val="0063171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4964001">
      <w:bodyDiv w:val="1"/>
      <w:marLeft w:val="0"/>
      <w:marRight w:val="0"/>
      <w:marTop w:val="0"/>
      <w:marBottom w:val="0"/>
      <w:divBdr>
        <w:top w:val="none" w:sz="0" w:space="0" w:color="auto"/>
        <w:left w:val="none" w:sz="0" w:space="0" w:color="auto"/>
        <w:bottom w:val="none" w:sz="0" w:space="0" w:color="auto"/>
        <w:right w:val="none" w:sz="0" w:space="0" w:color="auto"/>
      </w:divBdr>
    </w:div>
    <w:div w:id="558631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ityofkobe.org/" TargetMode="External"/><Relationship Id="rId5" Type="http://schemas.openxmlformats.org/officeDocument/2006/relationships/hyperlink" Target="http://www.hyogobcc.org/" TargetMode="External"/><Relationship Id="rId4" Type="http://schemas.openxmlformats.org/officeDocument/2006/relationships/hyperlink" Target="https://kobestartup.com/news/webinar-KTIO-HBCC-Feb11-2021/20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566</Words>
  <Characters>3229</Characters>
  <Application>Microsoft Office Word</Application>
  <DocSecurity>0</DocSecurity>
  <Lines>26</Lines>
  <Paragraphs>7</Paragraphs>
  <ScaleCrop>false</ScaleCrop>
  <Company/>
  <LinksUpToDate>false</LinksUpToDate>
  <CharactersWithSpaces>3788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Yuko Saika</dc:creator>
  <cp:keywords/>
  <dc:description/>
  <cp:lastModifiedBy>Yuko Saika</cp:lastModifiedBy>
  <cp:revision>3</cp:revision>
  <dcterms:created xsi:type="dcterms:W3CDTF">2021-01-29T18:40:00Z</dcterms:created>
  <dcterms:modified xsi:type="dcterms:W3CDTF">2021-01-29T19:12:00Z</dcterms:modified>
</cp:coreProperties>
</file>