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C4291F" w14:textId="7FEC420B" w:rsidR="00A54B7D" w:rsidRPr="00CC5E6A" w:rsidRDefault="002C0C2A" w:rsidP="0023129B">
      <w:pPr>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2CEF9FCF" w14:textId="5D3AF463" w:rsidR="00C01E4C" w:rsidRPr="00C01E4C" w:rsidRDefault="00C01E4C" w:rsidP="00C01E4C">
      <w:pPr>
        <w:jc w:val="center"/>
        <w:rPr>
          <w:b/>
          <w:bCs/>
          <w:sz w:val="28"/>
          <w:szCs w:val="28"/>
        </w:rPr>
      </w:pPr>
      <w:r w:rsidRPr="00C01E4C">
        <w:rPr>
          <w:b/>
          <w:bCs/>
          <w:sz w:val="28"/>
          <w:szCs w:val="28"/>
        </w:rPr>
        <w:t>QUANTUM BIOPHARMA</w:t>
      </w:r>
      <w:r w:rsidRPr="00C01E4C">
        <w:rPr>
          <w:b/>
          <w:bCs/>
          <w:sz w:val="28"/>
          <w:szCs w:val="28"/>
          <w:lang w:val="en-CA"/>
        </w:rPr>
        <w:t xml:space="preserve"> </w:t>
      </w:r>
      <w:r w:rsidR="00FE2145">
        <w:rPr>
          <w:b/>
          <w:bCs/>
          <w:sz w:val="28"/>
          <w:szCs w:val="28"/>
        </w:rPr>
        <w:t>PROVIDES CORPORATE UPDATE</w:t>
      </w:r>
    </w:p>
    <w:p w14:paraId="02880CB5" w14:textId="77777777" w:rsidR="001662CA" w:rsidRDefault="001662CA" w:rsidP="00A54B7D">
      <w:pPr>
        <w:jc w:val="center"/>
        <w:rPr>
          <w:b/>
          <w:szCs w:val="22"/>
        </w:rPr>
      </w:pPr>
    </w:p>
    <w:p w14:paraId="5DC21F97" w14:textId="77777777" w:rsidR="00DD6624" w:rsidRPr="00CC5E6A" w:rsidRDefault="00DD6624" w:rsidP="00A54B7D">
      <w:pPr>
        <w:jc w:val="center"/>
        <w:rPr>
          <w:b/>
          <w:szCs w:val="22"/>
        </w:rPr>
      </w:pPr>
    </w:p>
    <w:p w14:paraId="5975E227" w14:textId="5736748D" w:rsidR="00DF62CC" w:rsidRDefault="00A54B7D" w:rsidP="00DF62CC">
      <w:pPr>
        <w:ind w:firstLine="0"/>
      </w:pPr>
      <w:r w:rsidRPr="00CC5E6A">
        <w:rPr>
          <w:b/>
        </w:rPr>
        <w:t xml:space="preserve">Toronto, ON – </w:t>
      </w:r>
      <w:r w:rsidR="00855B61">
        <w:rPr>
          <w:b/>
        </w:rPr>
        <w:t xml:space="preserve">September </w:t>
      </w:r>
      <w:r w:rsidR="00872113">
        <w:rPr>
          <w:b/>
        </w:rPr>
        <w:t>2</w:t>
      </w:r>
      <w:r w:rsidR="00975BE5">
        <w:rPr>
          <w:b/>
        </w:rPr>
        <w:t>7</w:t>
      </w:r>
      <w:r w:rsidR="00EB39D5">
        <w:rPr>
          <w:b/>
        </w:rPr>
        <w:t>,</w:t>
      </w:r>
      <w:r w:rsidR="009A7460">
        <w:rPr>
          <w:b/>
        </w:rPr>
        <w:t xml:space="preserve"> </w:t>
      </w:r>
      <w:r w:rsidRPr="00CC5E6A">
        <w:rPr>
          <w:b/>
        </w:rPr>
        <w:t>2024</w:t>
      </w:r>
      <w:r w:rsidRPr="00CC5E6A">
        <w:t xml:space="preserve"> – </w:t>
      </w:r>
      <w:r w:rsidR="00DF62CC" w:rsidRPr="00DF62CC">
        <w:t>Quantum BioPharma Ltd. (</w:t>
      </w:r>
      <w:r w:rsidR="00DF62CC" w:rsidRPr="00DF62CC">
        <w:rPr>
          <w:lang w:val="en-CA"/>
        </w:rPr>
        <w:t xml:space="preserve">formerly, FSD Pharma Inc.) </w:t>
      </w:r>
      <w:r w:rsidR="00DF62CC" w:rsidRPr="00DF62CC">
        <w:t>(NASDAQ: QNTM) (CSE: QNTM) (FRA: 0K91) (“</w:t>
      </w:r>
      <w:r w:rsidR="00DF62CC" w:rsidRPr="00DF62CC">
        <w:rPr>
          <w:b/>
        </w:rPr>
        <w:t>Quantum BioPharma</w:t>
      </w:r>
      <w:r w:rsidR="00DF62CC" w:rsidRPr="00DF62CC">
        <w:t>” or the “</w:t>
      </w:r>
      <w:r w:rsidR="00DF62CC" w:rsidRPr="00DF62CC">
        <w:rPr>
          <w:b/>
        </w:rPr>
        <w:t>Company</w:t>
      </w:r>
      <w:r w:rsidR="00DF62CC" w:rsidRPr="00DF62CC">
        <w:t>”)</w:t>
      </w:r>
      <w:r w:rsidR="00DF62CC" w:rsidRPr="00DF62CC">
        <w:rPr>
          <w:lang w:val="en-CA"/>
        </w:rPr>
        <w:t xml:space="preserve">, </w:t>
      </w:r>
      <w:r w:rsidR="00DF62CC" w:rsidRPr="00DF62CC">
        <w:t>a biopharmaceutical company dedicated to building a portfolio of innovative assets and biotech solutions, is please</w:t>
      </w:r>
      <w:r w:rsidR="00872113">
        <w:t>d</w:t>
      </w:r>
      <w:r w:rsidR="00DF62CC" w:rsidRPr="00DF62CC">
        <w:t xml:space="preserve"> to announce </w:t>
      </w:r>
      <w:r w:rsidR="00FA4D1C">
        <w:t>the following corporate updates.</w:t>
      </w:r>
    </w:p>
    <w:p w14:paraId="33EBA666" w14:textId="77777777" w:rsidR="009665C7" w:rsidRDefault="009665C7" w:rsidP="00DF62CC">
      <w:pPr>
        <w:ind w:firstLine="0"/>
      </w:pPr>
    </w:p>
    <w:p w14:paraId="1BF85A35" w14:textId="0315CD06" w:rsidR="00FA4D1C" w:rsidRPr="00FA4D1C" w:rsidRDefault="00FA4D1C" w:rsidP="00FA4D1C">
      <w:pPr>
        <w:ind w:firstLine="0"/>
      </w:pPr>
      <w:r w:rsidRPr="00FA4D1C">
        <w:rPr>
          <w:u w:val="single"/>
        </w:rPr>
        <w:t xml:space="preserve">Option </w:t>
      </w:r>
      <w:r>
        <w:rPr>
          <w:u w:val="single"/>
        </w:rPr>
        <w:t>Grant</w:t>
      </w:r>
    </w:p>
    <w:p w14:paraId="51468C82" w14:textId="4B9E614E" w:rsidR="0065599A" w:rsidRPr="00867922" w:rsidRDefault="00F43BD6" w:rsidP="0065599A">
      <w:pPr>
        <w:ind w:firstLine="0"/>
        <w:rPr>
          <w:lang w:val="en-CA"/>
        </w:rPr>
      </w:pPr>
      <w:r w:rsidRPr="00F43BD6">
        <w:t xml:space="preserve">The Company announces the grant </w:t>
      </w:r>
      <w:r w:rsidR="004E053F">
        <w:t>of 2</w:t>
      </w:r>
      <w:r>
        <w:t>9,500 stock options</w:t>
      </w:r>
      <w:r w:rsidRPr="00F43BD6">
        <w:t xml:space="preserve"> </w:t>
      </w:r>
      <w:r w:rsidR="007628BF">
        <w:t>(</w:t>
      </w:r>
      <w:r w:rsidR="007628BF" w:rsidRPr="00867922">
        <w:rPr>
          <w:lang w:val="en-CA"/>
        </w:rPr>
        <w:t>the "</w:t>
      </w:r>
      <w:r w:rsidR="007628BF" w:rsidRPr="00867922">
        <w:rPr>
          <w:b/>
          <w:bCs/>
          <w:lang w:val="en-CA"/>
        </w:rPr>
        <w:t>Stock Options</w:t>
      </w:r>
      <w:r w:rsidR="007628BF" w:rsidRPr="00867922">
        <w:rPr>
          <w:lang w:val="en-CA"/>
        </w:rPr>
        <w:t xml:space="preserve">") </w:t>
      </w:r>
      <w:r w:rsidRPr="00F43BD6">
        <w:t xml:space="preserve">to certain </w:t>
      </w:r>
      <w:r w:rsidR="00926BCA" w:rsidRPr="00867922">
        <w:rPr>
          <w:lang w:val="en-CA"/>
        </w:rPr>
        <w:t xml:space="preserve">directors, officers, </w:t>
      </w:r>
      <w:r w:rsidR="00926BCA" w:rsidRPr="00975BE5">
        <w:rPr>
          <w:lang w:val="en-CA"/>
        </w:rPr>
        <w:t>employees</w:t>
      </w:r>
      <w:r w:rsidR="00926BCA">
        <w:rPr>
          <w:lang w:val="en-CA"/>
        </w:rPr>
        <w:t>, and consultants</w:t>
      </w:r>
      <w:r w:rsidRPr="00F43BD6">
        <w:t xml:space="preserve">. Each </w:t>
      </w:r>
      <w:r>
        <w:t>option</w:t>
      </w:r>
      <w:r w:rsidRPr="00F43BD6">
        <w:t xml:space="preserve"> granted vests </w:t>
      </w:r>
      <w:r w:rsidR="003D5655">
        <w:t>immediately</w:t>
      </w:r>
      <w:r w:rsidR="003D5655" w:rsidRPr="00F43BD6">
        <w:t xml:space="preserve"> and</w:t>
      </w:r>
      <w:r w:rsidR="00BF3F7E">
        <w:t xml:space="preserve"> </w:t>
      </w:r>
      <w:r w:rsidR="00231D6C">
        <w:t>is exercisable at a</w:t>
      </w:r>
      <w:r w:rsidR="00BF3F7E">
        <w:t xml:space="preserve"> price of </w:t>
      </w:r>
      <w:r w:rsidR="00AC6DAF" w:rsidRPr="0097067B">
        <w:t>CA</w:t>
      </w:r>
      <w:r w:rsidR="00BF3F7E" w:rsidRPr="0097067B">
        <w:t>$</w:t>
      </w:r>
      <w:r w:rsidR="00225973" w:rsidRPr="0097067B">
        <w:t>5.</w:t>
      </w:r>
      <w:r w:rsidR="00E43030">
        <w:t xml:space="preserve">25 </w:t>
      </w:r>
      <w:r w:rsidR="004E053F" w:rsidRPr="0097067B">
        <w:rPr>
          <w:lang w:val="en-CA"/>
        </w:rPr>
        <w:t>for a period of two years from the issue date.</w:t>
      </w:r>
      <w:r w:rsidR="00E32E05" w:rsidRPr="0097067B">
        <w:rPr>
          <w:lang w:val="en-CA"/>
        </w:rPr>
        <w:t xml:space="preserve"> The </w:t>
      </w:r>
      <w:r w:rsidR="00A2262C" w:rsidRPr="0097067B">
        <w:rPr>
          <w:lang w:val="en-CA"/>
        </w:rPr>
        <w:t xml:space="preserve">Stock Options and the </w:t>
      </w:r>
      <w:r w:rsidR="00E32E05" w:rsidRPr="0097067B">
        <w:rPr>
          <w:lang w:val="en-CA"/>
        </w:rPr>
        <w:t>common shares underlying the Stock Options are subject to a statutory four month and one day hold period</w:t>
      </w:r>
      <w:r w:rsidR="00951099" w:rsidRPr="0097067B">
        <w:rPr>
          <w:lang w:val="en-CA"/>
        </w:rPr>
        <w:t>.</w:t>
      </w:r>
      <w:r w:rsidR="008C1FFC" w:rsidRPr="0097067B">
        <w:rPr>
          <w:lang w:val="en-CA"/>
        </w:rPr>
        <w:t xml:space="preserve"> </w:t>
      </w:r>
      <w:r w:rsidR="0065599A" w:rsidRPr="0097067B">
        <w:rPr>
          <w:lang w:val="en-CA"/>
        </w:rPr>
        <w:t>All Stock Options were granted in</w:t>
      </w:r>
      <w:r w:rsidR="0065599A" w:rsidRPr="00867922">
        <w:rPr>
          <w:lang w:val="en-CA"/>
        </w:rPr>
        <w:t xml:space="preserve"> accordance with the Company's stock option plan </w:t>
      </w:r>
      <w:r w:rsidR="00E32E05">
        <w:rPr>
          <w:lang w:val="en-CA"/>
        </w:rPr>
        <w:t>re-</w:t>
      </w:r>
      <w:r w:rsidR="0065599A" w:rsidRPr="00867922">
        <w:rPr>
          <w:lang w:val="en-CA"/>
        </w:rPr>
        <w:t xml:space="preserve">approved </w:t>
      </w:r>
      <w:r w:rsidR="00E32E05">
        <w:rPr>
          <w:lang w:val="en-CA"/>
        </w:rPr>
        <w:t xml:space="preserve">by shareholders </w:t>
      </w:r>
      <w:r w:rsidR="0065599A" w:rsidRPr="00867922">
        <w:rPr>
          <w:lang w:val="en-CA"/>
        </w:rPr>
        <w:t xml:space="preserve">at the Company's annual general and special meeting held on May </w:t>
      </w:r>
      <w:r w:rsidR="00E32E05">
        <w:rPr>
          <w:lang w:val="en-CA"/>
        </w:rPr>
        <w:t>19</w:t>
      </w:r>
      <w:r w:rsidR="0065599A" w:rsidRPr="00867922">
        <w:rPr>
          <w:lang w:val="en-CA"/>
        </w:rPr>
        <w:t>, 20</w:t>
      </w:r>
      <w:r w:rsidR="00E32E05">
        <w:rPr>
          <w:lang w:val="en-CA"/>
        </w:rPr>
        <w:t>23</w:t>
      </w:r>
      <w:r w:rsidR="0065599A" w:rsidRPr="00867922">
        <w:rPr>
          <w:lang w:val="en-CA"/>
        </w:rPr>
        <w:t>.</w:t>
      </w:r>
    </w:p>
    <w:p w14:paraId="64D90EAF" w14:textId="77777777" w:rsidR="0065599A" w:rsidRPr="00867922" w:rsidRDefault="0065599A" w:rsidP="0065599A">
      <w:pPr>
        <w:ind w:firstLine="0"/>
        <w:rPr>
          <w:lang w:val="en-CA"/>
        </w:rPr>
      </w:pPr>
    </w:p>
    <w:p w14:paraId="76154AD4" w14:textId="17171923" w:rsidR="0065599A" w:rsidRPr="00867922" w:rsidRDefault="00CC2FD2" w:rsidP="0065599A">
      <w:pPr>
        <w:ind w:firstLine="0"/>
        <w:rPr>
          <w:lang w:val="en-CA"/>
        </w:rPr>
      </w:pPr>
      <w:r>
        <w:rPr>
          <w:lang w:val="en-CA"/>
        </w:rPr>
        <w:t>A director</w:t>
      </w:r>
      <w:r w:rsidR="0065599A" w:rsidRPr="00867922">
        <w:rPr>
          <w:lang w:val="en-CA"/>
        </w:rPr>
        <w:t xml:space="preserve"> of the Company received </w:t>
      </w:r>
      <w:r>
        <w:rPr>
          <w:lang w:val="en-CA"/>
        </w:rPr>
        <w:t>7,500</w:t>
      </w:r>
      <w:r w:rsidR="0065599A" w:rsidRPr="00867922">
        <w:rPr>
          <w:lang w:val="en-CA"/>
        </w:rPr>
        <w:t xml:space="preserve"> Stock Options </w:t>
      </w:r>
      <w:r w:rsidR="001A4FF0">
        <w:rPr>
          <w:lang w:val="en-CA"/>
        </w:rPr>
        <w:t xml:space="preserve">and thus the foregoing </w:t>
      </w:r>
      <w:r w:rsidR="00276A1D">
        <w:rPr>
          <w:lang w:val="en-CA"/>
        </w:rPr>
        <w:t xml:space="preserve">as it applies to such party </w:t>
      </w:r>
      <w:r w:rsidR="0065599A" w:rsidRPr="00867922">
        <w:rPr>
          <w:lang w:val="en-CA"/>
        </w:rPr>
        <w:t>represent</w:t>
      </w:r>
      <w:r w:rsidR="001A4FF0">
        <w:rPr>
          <w:lang w:val="en-CA"/>
        </w:rPr>
        <w:t>s</w:t>
      </w:r>
      <w:r w:rsidR="0065599A" w:rsidRPr="00867922">
        <w:rPr>
          <w:lang w:val="en-CA"/>
        </w:rPr>
        <w:t xml:space="preserve"> a related-party transaction under Multilateral Instrument 61-101 - </w:t>
      </w:r>
      <w:r w:rsidR="0065599A" w:rsidRPr="00867922">
        <w:rPr>
          <w:i/>
          <w:iCs/>
          <w:lang w:val="en-CA"/>
        </w:rPr>
        <w:t>Protection of Minority Security Holders in Special Transactions</w:t>
      </w:r>
      <w:r w:rsidR="0065599A" w:rsidRPr="00867922">
        <w:rPr>
          <w:lang w:val="en-CA"/>
        </w:rPr>
        <w:t> ("</w:t>
      </w:r>
      <w:r w:rsidR="0065599A" w:rsidRPr="00867922">
        <w:rPr>
          <w:b/>
          <w:bCs/>
          <w:lang w:val="en-CA"/>
        </w:rPr>
        <w:t>MI 61-101</w:t>
      </w:r>
      <w:r w:rsidR="0065599A" w:rsidRPr="00867922">
        <w:rPr>
          <w:lang w:val="en-CA"/>
        </w:rPr>
        <w:t>"), however the transaction is exempt from the formal valuation and minority shareholder approval requirements of MI 61-101 as neither the fair market value of the subject matter of the transaction, nor the consideration, exceed 25% of the Company's market capitalization.</w:t>
      </w:r>
    </w:p>
    <w:p w14:paraId="710764FF" w14:textId="77777777" w:rsidR="007F4EAF" w:rsidRDefault="007F4EAF" w:rsidP="00DF62CC">
      <w:pPr>
        <w:ind w:firstLine="0"/>
      </w:pPr>
    </w:p>
    <w:p w14:paraId="35F66339" w14:textId="43E81356" w:rsidR="0013565F" w:rsidRPr="00FA4D1C" w:rsidRDefault="0013565F" w:rsidP="0013565F">
      <w:pPr>
        <w:ind w:firstLine="0"/>
      </w:pPr>
      <w:r>
        <w:rPr>
          <w:u w:val="single"/>
        </w:rPr>
        <w:t>Corporate Update</w:t>
      </w:r>
    </w:p>
    <w:p w14:paraId="025C2F4A" w14:textId="17CE53FC" w:rsidR="00674907" w:rsidRDefault="00B86393" w:rsidP="00674907">
      <w:pPr>
        <w:ind w:firstLine="0"/>
      </w:pPr>
      <w:r>
        <w:t>Quantum Biop</w:t>
      </w:r>
      <w:r w:rsidR="00674907" w:rsidRPr="00674907">
        <w:t xml:space="preserve">harma </w:t>
      </w:r>
      <w:r>
        <w:t xml:space="preserve">Ltd. </w:t>
      </w:r>
      <w:r w:rsidR="00674907" w:rsidRPr="00674907">
        <w:t xml:space="preserve">has retained the services </w:t>
      </w:r>
      <w:r w:rsidR="00B12108">
        <w:t>of Cambridge</w:t>
      </w:r>
      <w:r w:rsidR="00BB3D8B">
        <w:t xml:space="preserve"> Consultants</w:t>
      </w:r>
      <w:r w:rsidR="009A5254">
        <w:t xml:space="preserve"> Inc.</w:t>
      </w:r>
      <w:r w:rsidR="00674907" w:rsidRPr="00674907">
        <w:t xml:space="preserve"> ("</w:t>
      </w:r>
      <w:r w:rsidR="00BB3D8B" w:rsidRPr="00BB3D8B">
        <w:rPr>
          <w:b/>
          <w:bCs/>
        </w:rPr>
        <w:t>Cambridge</w:t>
      </w:r>
      <w:r w:rsidR="00674907" w:rsidRPr="00674907">
        <w:t xml:space="preserve">"), </w:t>
      </w:r>
      <w:r w:rsidR="00905082">
        <w:t xml:space="preserve">TD Media LLC dba </w:t>
      </w:r>
      <w:r w:rsidR="00C42510">
        <w:t>Life</w:t>
      </w:r>
      <w:r>
        <w:t xml:space="preserve"> Water</w:t>
      </w:r>
      <w:r w:rsidR="00BB3D8B">
        <w:t xml:space="preserve"> Media </w:t>
      </w:r>
      <w:r w:rsidR="00674907" w:rsidRPr="00674907">
        <w:t>("</w:t>
      </w:r>
      <w:r w:rsidRPr="00B52EFB">
        <w:rPr>
          <w:b/>
          <w:bCs/>
        </w:rPr>
        <w:t>LWM</w:t>
      </w:r>
      <w:r w:rsidR="00674907" w:rsidRPr="00674907">
        <w:t xml:space="preserve">"), </w:t>
      </w:r>
      <w:r w:rsidR="00B52EFB">
        <w:t>and King Tide Media LLC (“</w:t>
      </w:r>
      <w:r w:rsidR="00B52EFB" w:rsidRPr="005343BF">
        <w:rPr>
          <w:b/>
          <w:bCs/>
        </w:rPr>
        <w:t>KTM</w:t>
      </w:r>
      <w:r w:rsidR="00B52EFB">
        <w:t xml:space="preserve">”) </w:t>
      </w:r>
      <w:r w:rsidR="00674907" w:rsidRPr="00674907">
        <w:t xml:space="preserve">which will each play a key role in assisting the Company to enhance its market awareness and foster productive, continuing dialogues with shareholders and other market participants. Management has made this decision following a thorough review of capital on hand and allocated these resources </w:t>
      </w:r>
      <w:r w:rsidR="00B40C24">
        <w:t xml:space="preserve">to the following companies </w:t>
      </w:r>
      <w:r w:rsidR="00890BD2">
        <w:t>it has engaged to</w:t>
      </w:r>
      <w:r w:rsidR="005B3B37">
        <w:t xml:space="preserve"> conduct</w:t>
      </w:r>
      <w:r w:rsidR="00674907" w:rsidRPr="00674907">
        <w:t xml:space="preserve"> </w:t>
      </w:r>
      <w:r w:rsidR="005B3B37">
        <w:t>I</w:t>
      </w:r>
      <w:r w:rsidR="00674907" w:rsidRPr="00674907">
        <w:t xml:space="preserve">nvestor </w:t>
      </w:r>
      <w:r w:rsidR="005B3B37">
        <w:t>R</w:t>
      </w:r>
      <w:r w:rsidR="00674907" w:rsidRPr="00674907">
        <w:t>elations</w:t>
      </w:r>
      <w:r w:rsidR="00890BD2">
        <w:t xml:space="preserve"> Activities on its behalf (as defined in the Canadian Securities Exchange Policy):</w:t>
      </w:r>
    </w:p>
    <w:p w14:paraId="67A147DF" w14:textId="77777777" w:rsidR="00976E53" w:rsidRPr="00674907" w:rsidRDefault="00976E53" w:rsidP="00674907">
      <w:pPr>
        <w:ind w:firstLine="0"/>
      </w:pPr>
    </w:p>
    <w:p w14:paraId="258ECE27" w14:textId="7D79CCBC" w:rsidR="00674907" w:rsidRDefault="00976E53" w:rsidP="00674907">
      <w:pPr>
        <w:ind w:firstLine="0"/>
      </w:pPr>
      <w:r>
        <w:t>Cambridge</w:t>
      </w:r>
      <w:r w:rsidR="00674907" w:rsidRPr="00674907">
        <w:t xml:space="preserve">, based </w:t>
      </w:r>
      <w:r>
        <w:t xml:space="preserve">at 42 Alden </w:t>
      </w:r>
      <w:r w:rsidR="00293E54">
        <w:t>G</w:t>
      </w:r>
      <w:r>
        <w:t>len Drive</w:t>
      </w:r>
      <w:r w:rsidR="00AA7441">
        <w:t xml:space="preserve">, Webster, New York </w:t>
      </w:r>
      <w:r w:rsidR="00674907" w:rsidRPr="00674907">
        <w:t xml:space="preserve">has been engaged for a </w:t>
      </w:r>
      <w:r w:rsidR="002C78BD" w:rsidRPr="00674907">
        <w:t>1-month</w:t>
      </w:r>
      <w:r w:rsidR="00674907" w:rsidRPr="00674907">
        <w:t xml:space="preserve"> term and with either party having the right to terminate the engagement agreement upon providing </w:t>
      </w:r>
      <w:r w:rsidR="00AA7441">
        <w:t xml:space="preserve">ten </w:t>
      </w:r>
      <w:r w:rsidR="00674907" w:rsidRPr="00674907">
        <w:t xml:space="preserve">days' notice. The </w:t>
      </w:r>
      <w:r w:rsidR="00BD66BF">
        <w:t xml:space="preserve">cost of the engagement is </w:t>
      </w:r>
      <w:r w:rsidR="0021441F">
        <w:t>US</w:t>
      </w:r>
      <w:r w:rsidR="00BD66BF">
        <w:t>$35,000</w:t>
      </w:r>
      <w:r w:rsidR="00293E54">
        <w:t xml:space="preserve"> and will start October 7, 2024</w:t>
      </w:r>
      <w:r w:rsidR="00BD66BF">
        <w:t>.</w:t>
      </w:r>
      <w:r w:rsidR="00674907" w:rsidRPr="00674907">
        <w:t xml:space="preserve"> </w:t>
      </w:r>
      <w:r w:rsidR="00B86393" w:rsidRPr="00B86393">
        <w:t>The terms of the agreement can be changed by the mutual consent of both parties</w:t>
      </w:r>
      <w:r w:rsidR="00B52EFB">
        <w:t>.</w:t>
      </w:r>
    </w:p>
    <w:p w14:paraId="04F27E4A" w14:textId="77777777" w:rsidR="00BD66BF" w:rsidRPr="00674907" w:rsidRDefault="00BD66BF" w:rsidP="00674907">
      <w:pPr>
        <w:ind w:firstLine="0"/>
      </w:pPr>
    </w:p>
    <w:p w14:paraId="4BB1E29F" w14:textId="3CBAE95E" w:rsidR="00FA4D1C" w:rsidRDefault="00B86393" w:rsidP="00DF62CC">
      <w:pPr>
        <w:ind w:firstLine="0"/>
      </w:pPr>
      <w:r>
        <w:t>LWM</w:t>
      </w:r>
      <w:r w:rsidR="00674907" w:rsidRPr="00674907">
        <w:t xml:space="preserve">, based </w:t>
      </w:r>
      <w:r w:rsidR="00D15954">
        <w:t xml:space="preserve">at 1415 South Voss Road, Suite 11-431, Houston, Texas </w:t>
      </w:r>
      <w:r w:rsidR="00674907" w:rsidRPr="00674907">
        <w:t xml:space="preserve">have been engaged for a 1-month term </w:t>
      </w:r>
      <w:r w:rsidR="004E24B6">
        <w:t xml:space="preserve">to provide digital marketing services </w:t>
      </w:r>
      <w:r w:rsidR="00674907" w:rsidRPr="00674907">
        <w:t xml:space="preserve">and with either party having the right to terminate the engagement agreement upon providing </w:t>
      </w:r>
      <w:r w:rsidR="00D15954">
        <w:t xml:space="preserve">ten </w:t>
      </w:r>
      <w:r w:rsidR="00674907" w:rsidRPr="00674907">
        <w:t>days' notice. The co</w:t>
      </w:r>
      <w:r w:rsidR="00AA26FC">
        <w:t xml:space="preserve">st of the engagement is </w:t>
      </w:r>
      <w:r w:rsidR="0021441F">
        <w:lastRenderedPageBreak/>
        <w:t>US</w:t>
      </w:r>
      <w:r w:rsidR="00AA26FC">
        <w:t>$75,000USD and will start October 7, 2024.</w:t>
      </w:r>
      <w:r>
        <w:t xml:space="preserve"> </w:t>
      </w:r>
      <w:r w:rsidRPr="00B86393">
        <w:t>The terms of the agreement can be changed by the mutual consent of both parties</w:t>
      </w:r>
      <w:r w:rsidR="00B52EFB">
        <w:t>.</w:t>
      </w:r>
    </w:p>
    <w:p w14:paraId="4AB7DDD4" w14:textId="77777777" w:rsidR="00AA26FC" w:rsidRDefault="00AA26FC" w:rsidP="00DF62CC">
      <w:pPr>
        <w:ind w:firstLine="0"/>
      </w:pPr>
    </w:p>
    <w:p w14:paraId="370AF5D8" w14:textId="2726D8EA" w:rsidR="00B52EFB" w:rsidRDefault="00B52EFB" w:rsidP="00B52EFB">
      <w:pPr>
        <w:ind w:firstLine="0"/>
      </w:pPr>
      <w:r>
        <w:t>KTM</w:t>
      </w:r>
      <w:r w:rsidRPr="00674907">
        <w:t xml:space="preserve">, based </w:t>
      </w:r>
      <w:r>
        <w:t xml:space="preserve">at 806E Windward Way, Suite 816, Lake Worth, Florida </w:t>
      </w:r>
      <w:r w:rsidRPr="00674907">
        <w:t xml:space="preserve">have been engaged for a 1-month term and with either party having the right to terminate the engagement agreement upon providing </w:t>
      </w:r>
      <w:r>
        <w:t xml:space="preserve">ten </w:t>
      </w:r>
      <w:r w:rsidRPr="00674907">
        <w:t>days' notice. The co</w:t>
      </w:r>
      <w:r>
        <w:t xml:space="preserve">st of the engagement is </w:t>
      </w:r>
      <w:r w:rsidR="0021441F">
        <w:t>US</w:t>
      </w:r>
      <w:r>
        <w:t>$50,000USD and will start October 7, 2024.</w:t>
      </w:r>
      <w:r w:rsidRPr="00B52EFB">
        <w:t xml:space="preserve"> </w:t>
      </w:r>
      <w:r w:rsidRPr="00B86393">
        <w:t>The terms of the agreement can be changed by the mutual consent of both parties</w:t>
      </w:r>
      <w:r>
        <w:t>.</w:t>
      </w:r>
    </w:p>
    <w:p w14:paraId="20D56EDE" w14:textId="77777777" w:rsidR="00B52EFB" w:rsidRPr="00DF62CC" w:rsidRDefault="00B52EFB" w:rsidP="00DF62CC">
      <w:pPr>
        <w:ind w:firstLine="0"/>
      </w:pPr>
    </w:p>
    <w:p w14:paraId="5F7297AA" w14:textId="2C0E5FD1"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4A312EAC" w14:textId="77777777" w:rsidR="00F21191" w:rsidRPr="00CC5E6A" w:rsidRDefault="00F21191" w:rsidP="00F21191">
      <w:pPr>
        <w:ind w:firstLine="0"/>
      </w:pPr>
    </w:p>
    <w:p w14:paraId="5AF2BA1B" w14:textId="17BB4419"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Pr="00F420DA">
        <w:rPr>
          <w:b/>
          <w:bCs/>
        </w:rPr>
        <w:t>Lucid</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Pr="00F420DA">
        <w:rPr>
          <w:b/>
          <w:bCs/>
        </w:rPr>
        <w:t>Celly Nutrition</w:t>
      </w:r>
      <w:r w:rsidRPr="00F420DA">
        <w:rPr>
          <w:bCs/>
        </w:rPr>
        <w:t xml:space="preserve">”), led by industry veterans. Quantum BioPharma retains ownership of 25.71% (as of March 31, 2024) of Celly Nutrition at </w:t>
      </w:r>
      <w:hyperlink r:id="rId10">
        <w:r w:rsidRPr="00F420DA">
          <w:rPr>
            <w:rStyle w:val="Hyperlink"/>
            <w:bCs/>
          </w:rPr>
          <w:t>www.cellynutrition.com</w:t>
        </w:r>
      </w:hyperlink>
      <w:r w:rsidRPr="00F420DA">
        <w:rPr>
          <w:bCs/>
        </w:rPr>
        <w:t>. The agreement with Celly Nutrition also includes royalty payments of 7% of sales from unbuzzd ™ until payments to Quantum BioPharma total $250 million. Once $250 million is reached, the royalty drops to 3% in perpetuity. Additionally, Quantum BioPharma retains a large tax loss carry forward of approximately C$130 million and could be utilized in the future to offset tax payable obligations against future profits. Quantum BioPharma retains 100% of the rights to develop similar product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Pr="00CC5E6A" w:rsidRDefault="00F21191" w:rsidP="00F21191">
      <w:pPr>
        <w:ind w:firstLine="0"/>
      </w:pPr>
    </w:p>
    <w:p w14:paraId="4CF1FCCA" w14:textId="47E69D8C" w:rsidR="00F21191" w:rsidRPr="00CC5E6A" w:rsidRDefault="00AF00A5" w:rsidP="00F21191">
      <w:pPr>
        <w:ind w:firstLine="0"/>
        <w:rPr>
          <w:b/>
          <w:bCs/>
        </w:rPr>
      </w:pPr>
      <w:r w:rsidRPr="00CC5E6A">
        <w:rPr>
          <w:b/>
          <w:bCs/>
        </w:rPr>
        <w:t>Cautionary Note Regarding Forward-Looking Information</w:t>
      </w:r>
    </w:p>
    <w:p w14:paraId="7A7BBFF9" w14:textId="77777777" w:rsidR="00F21191" w:rsidRPr="00CC5E6A" w:rsidRDefault="00F21191" w:rsidP="00F21191">
      <w:pPr>
        <w:ind w:firstLine="0"/>
      </w:pPr>
    </w:p>
    <w:p w14:paraId="6AFE7E07" w14:textId="395409F7" w:rsidR="00F56AC1" w:rsidRPr="00F56AC1" w:rsidRDefault="00F56AC1" w:rsidP="00F56AC1">
      <w:pPr>
        <w:ind w:firstLine="0"/>
        <w:rPr>
          <w:i/>
          <w:iCs/>
          <w:lang w:val="en-CA"/>
        </w:rPr>
      </w:pPr>
      <w:r w:rsidRPr="00F56AC1">
        <w:rPr>
          <w:i/>
          <w:iCs/>
          <w:lang w:val="en-CA"/>
        </w:rPr>
        <w:t>This press release contains certain “forward-looking statements” within the meaning of applicable Canadian securities law. Any statements that express or involve discussions with respect to predictions, expectations, beliefs, plans, projections, objectives, assumptions or future events or performance (often, but not always, identified by words or phrases such as “believes”, “anticipates”, “expects”, “is expected”, “scheduled”, “estimates”, “pending”, “intends”, “plans”, “forecasts”, “targets”, or “hopes”, or variations of such words and phrases or statements that certain actions, events or results “may”, “could”, “would”, “will”, “should” “might”, “will be taken”, or “occur” and similar expressions) are not statements of historical fact and may be forward-looking statements. The forward-looking information and forward-looking statements contained herein include, but are not limited to, statements regarding: the Company conducting future phase 2 studies; the Company’s focus on the research and development of Lucid-MS to prevent and reverse myelin degradation; the Company’s intention to utilize its large tax loss to offset future tax payable obligations against future profits; the Company’s intention to retain 100% of the rights to develop products for pharmaceutical and medical uses; the Company’s intention to maintain a portfolio of strategic investments through FSD Strategic Investments Inc.</w:t>
      </w:r>
      <w:r w:rsidR="0067724B">
        <w:rPr>
          <w:i/>
          <w:iCs/>
          <w:lang w:val="en-CA"/>
        </w:rPr>
        <w:t xml:space="preserve">; </w:t>
      </w:r>
      <w:r w:rsidR="0067724B">
        <w:rPr>
          <w:i/>
          <w:iCs/>
          <w:lang w:val="en-CA"/>
        </w:rPr>
        <w:lastRenderedPageBreak/>
        <w:t xml:space="preserve">and the </w:t>
      </w:r>
      <w:r w:rsidR="0079438B">
        <w:rPr>
          <w:i/>
          <w:iCs/>
          <w:lang w:val="en-CA"/>
        </w:rPr>
        <w:t xml:space="preserve">stated benefits, plans, and obligations with respect </w:t>
      </w:r>
      <w:r w:rsidR="001B7E7A">
        <w:rPr>
          <w:i/>
          <w:iCs/>
          <w:lang w:val="en-CA"/>
        </w:rPr>
        <w:t>its engagement of</w:t>
      </w:r>
      <w:r w:rsidR="0079438B">
        <w:rPr>
          <w:i/>
          <w:iCs/>
          <w:lang w:val="en-CA"/>
        </w:rPr>
        <w:t xml:space="preserve"> </w:t>
      </w:r>
      <w:r w:rsidR="001B7E7A" w:rsidRPr="001B7E7A">
        <w:rPr>
          <w:i/>
          <w:iCs/>
          <w:lang w:val="en-CA"/>
        </w:rPr>
        <w:t>Cambridge</w:t>
      </w:r>
      <w:r w:rsidR="001B7E7A">
        <w:rPr>
          <w:i/>
          <w:iCs/>
          <w:lang w:val="en-CA"/>
        </w:rPr>
        <w:t>,</w:t>
      </w:r>
      <w:r w:rsidR="001B7E7A" w:rsidRPr="001B7E7A">
        <w:rPr>
          <w:i/>
          <w:iCs/>
          <w:lang w:val="en-CA"/>
        </w:rPr>
        <w:t xml:space="preserve"> </w:t>
      </w:r>
      <w:r w:rsidR="001B7E7A">
        <w:rPr>
          <w:i/>
          <w:iCs/>
          <w:lang w:val="en-CA"/>
        </w:rPr>
        <w:t>LWM</w:t>
      </w:r>
      <w:r w:rsidR="001B7E7A" w:rsidRPr="001B7E7A">
        <w:rPr>
          <w:i/>
          <w:iCs/>
          <w:lang w:val="en-CA"/>
        </w:rPr>
        <w:t>, and KTM</w:t>
      </w:r>
      <w:r w:rsidR="001B7E7A">
        <w:rPr>
          <w:i/>
          <w:iCs/>
          <w:lang w:val="en-CA"/>
        </w:rPr>
        <w:t>.</w:t>
      </w:r>
    </w:p>
    <w:p w14:paraId="61965E03" w14:textId="77777777" w:rsidR="00F56AC1" w:rsidRDefault="00F56AC1" w:rsidP="00F56AC1">
      <w:pPr>
        <w:ind w:firstLine="0"/>
        <w:rPr>
          <w:i/>
          <w:iCs/>
          <w:lang w:val="en-CA"/>
        </w:rPr>
      </w:pPr>
    </w:p>
    <w:p w14:paraId="4035D48B" w14:textId="2A49DC98" w:rsidR="00F56AC1" w:rsidRPr="00F56AC1" w:rsidRDefault="00F56AC1" w:rsidP="00F56AC1">
      <w:pPr>
        <w:ind w:firstLine="0"/>
        <w:rPr>
          <w:i/>
          <w:iCs/>
          <w:lang w:val="en-CA"/>
        </w:rPr>
      </w:pPr>
      <w:r w:rsidRPr="00F56AC1">
        <w:rPr>
          <w:i/>
          <w:iCs/>
          <w:lang w:val="en-CA"/>
        </w:rPr>
        <w:t xml:space="preserve">Forward-looking information in this news release are based on certain assumptions and expected future events, namely: </w:t>
      </w:r>
      <w:bookmarkStart w:id="0" w:name="_cp_change_39"/>
      <w:r w:rsidRPr="00F56AC1">
        <w:rPr>
          <w:i/>
          <w:iCs/>
          <w:lang w:val="en-CA"/>
        </w:rPr>
        <w:t xml:space="preserve">the Company conducting future phase 2 studies; the Company’s assessment of market conditions, its ability to gain market share, and its potential competitive edge are accurate; the Company will have the ability to carry out its plans with respect to its new innovation and offerings, including its ability to conduct research and development of Lucid-MS; the Company will retain 100% of the rights to develop similar product or alternative formulations specifically for pharmaceutical and medical uses; </w:t>
      </w:r>
      <w:bookmarkEnd w:id="0"/>
      <w:r w:rsidRPr="00F56AC1">
        <w:rPr>
          <w:i/>
          <w:iCs/>
          <w:lang w:val="en-CA"/>
        </w:rPr>
        <w:t>the Company will seek new business opportunities; the Company will increase efficiency in its processes and partnerships; the Company will have the ability to carry out its other goals and objectives</w:t>
      </w:r>
      <w:r w:rsidR="0021441F">
        <w:rPr>
          <w:i/>
          <w:iCs/>
          <w:lang w:val="en-CA"/>
        </w:rPr>
        <w:t xml:space="preserve">; </w:t>
      </w:r>
      <w:r w:rsidR="001B7E7A">
        <w:rPr>
          <w:i/>
          <w:iCs/>
          <w:lang w:val="en-CA"/>
        </w:rPr>
        <w:t xml:space="preserve">and the Company having the ability to realize upon stated benefits, plans, and obligations with respect its engagement of </w:t>
      </w:r>
      <w:r w:rsidR="001B7E7A" w:rsidRPr="001B7E7A">
        <w:rPr>
          <w:i/>
          <w:iCs/>
          <w:lang w:val="en-CA"/>
        </w:rPr>
        <w:t>Cambridge</w:t>
      </w:r>
      <w:r w:rsidR="001B7E7A">
        <w:rPr>
          <w:i/>
          <w:iCs/>
          <w:lang w:val="en-CA"/>
        </w:rPr>
        <w:t>,</w:t>
      </w:r>
      <w:r w:rsidR="001B7E7A" w:rsidRPr="001B7E7A">
        <w:rPr>
          <w:i/>
          <w:iCs/>
          <w:lang w:val="en-CA"/>
        </w:rPr>
        <w:t xml:space="preserve"> </w:t>
      </w:r>
      <w:r w:rsidR="001B7E7A">
        <w:rPr>
          <w:i/>
          <w:iCs/>
          <w:lang w:val="en-CA"/>
        </w:rPr>
        <w:t>LWM</w:t>
      </w:r>
      <w:r w:rsidR="001B7E7A" w:rsidRPr="001B7E7A">
        <w:rPr>
          <w:i/>
          <w:iCs/>
          <w:lang w:val="en-CA"/>
        </w:rPr>
        <w:t>, and KTM</w:t>
      </w:r>
      <w:r w:rsidR="001B7E7A">
        <w:rPr>
          <w:i/>
          <w:iCs/>
          <w:lang w:val="en-CA"/>
        </w:rPr>
        <w:t>.</w:t>
      </w:r>
    </w:p>
    <w:p w14:paraId="226759B1" w14:textId="77777777" w:rsidR="00F56AC1" w:rsidRDefault="00F56AC1" w:rsidP="00F56AC1">
      <w:pPr>
        <w:ind w:firstLine="0"/>
        <w:rPr>
          <w:i/>
          <w:iCs/>
          <w:lang w:val="en-CA"/>
        </w:rPr>
      </w:pPr>
    </w:p>
    <w:p w14:paraId="6C27B807" w14:textId="01270BE2" w:rsidR="00F56AC1" w:rsidRPr="00F56AC1" w:rsidRDefault="00F56AC1" w:rsidP="00F56AC1">
      <w:pPr>
        <w:ind w:firstLine="0"/>
        <w:rPr>
          <w:i/>
          <w:iCs/>
          <w:lang w:val="en-CA"/>
        </w:rPr>
      </w:pPr>
      <w:r w:rsidRPr="00F56AC1">
        <w:rPr>
          <w:i/>
          <w:iCs/>
          <w:lang w:val="en-CA"/>
        </w:rPr>
        <w:t xml:space="preserve">These statements involve known and unknown risks, uncertainties and other factors, which may cause actual results, performance or achievements to differ materially from those expressed or implied by such statements, including but not limited to: </w:t>
      </w:r>
      <w:bookmarkStart w:id="1" w:name="_cp_change_43"/>
      <w:r w:rsidRPr="00F56AC1">
        <w:rPr>
          <w:i/>
          <w:iCs/>
          <w:lang w:val="en-CA"/>
        </w:rPr>
        <w:t>the Company’s inability to carry out its plans with respect to its new innovation, offerings and studies; the Company’s inability to utilize its tax loss; the Company’s inability to retain 100% of the rights to develop products for pharmaceutical or medical uses; and the Company’s inability to enhance its product development capabilities</w:t>
      </w:r>
      <w:bookmarkEnd w:id="1"/>
      <w:r w:rsidRPr="00F56AC1">
        <w:rPr>
          <w:i/>
          <w:iCs/>
          <w:lang w:val="en-CA"/>
        </w:rPr>
        <w:t xml:space="preserve"> and/or maintain a portfolio of strategic investments;</w:t>
      </w:r>
      <w:r w:rsidR="001B7E7A" w:rsidRPr="001B7E7A">
        <w:rPr>
          <w:i/>
          <w:iCs/>
          <w:lang w:val="en-CA"/>
        </w:rPr>
        <w:t xml:space="preserve"> </w:t>
      </w:r>
      <w:r w:rsidR="001B7E7A">
        <w:rPr>
          <w:i/>
          <w:iCs/>
          <w:lang w:val="en-CA"/>
        </w:rPr>
        <w:t xml:space="preserve">the Company’s inability to realize upon stated benefits, plans, and obligations with respect its engagement of </w:t>
      </w:r>
      <w:r w:rsidR="001B7E7A" w:rsidRPr="001B7E7A">
        <w:rPr>
          <w:i/>
          <w:iCs/>
          <w:lang w:val="en-CA"/>
        </w:rPr>
        <w:t>Cambridge</w:t>
      </w:r>
      <w:r w:rsidR="001B7E7A">
        <w:rPr>
          <w:i/>
          <w:iCs/>
          <w:lang w:val="en-CA"/>
        </w:rPr>
        <w:t>,</w:t>
      </w:r>
      <w:r w:rsidR="001B7E7A" w:rsidRPr="001B7E7A">
        <w:rPr>
          <w:i/>
          <w:iCs/>
          <w:lang w:val="en-CA"/>
        </w:rPr>
        <w:t xml:space="preserve"> </w:t>
      </w:r>
      <w:r w:rsidR="001B7E7A">
        <w:rPr>
          <w:i/>
          <w:iCs/>
          <w:lang w:val="en-CA"/>
        </w:rPr>
        <w:t>LWM</w:t>
      </w:r>
      <w:r w:rsidR="001B7E7A" w:rsidRPr="001B7E7A">
        <w:rPr>
          <w:i/>
          <w:iCs/>
          <w:lang w:val="en-CA"/>
        </w:rPr>
        <w:t>, and KTM</w:t>
      </w:r>
      <w:r w:rsidR="001B7E7A">
        <w:rPr>
          <w:i/>
          <w:iCs/>
          <w:lang w:val="en-CA"/>
        </w:rPr>
        <w:t>;</w:t>
      </w:r>
      <w:r w:rsidRPr="00F56AC1">
        <w:rPr>
          <w:i/>
          <w:iCs/>
        </w:rPr>
        <w:t xml:space="preserve"> and the risks discussed in the Company’s Annual Report on Form 20-F for the fiscal year ended December 31, 2023, fin</w:t>
      </w:r>
      <w:r w:rsidRPr="00F56AC1">
        <w:rPr>
          <w:i/>
          <w:iCs/>
          <w:lang w:val="en-CA"/>
        </w:rPr>
        <w:t xml:space="preserve">al  short  form  base  shelf  prospectus dated December 22, 2023 </w:t>
      </w:r>
      <w:r w:rsidRPr="00F56AC1">
        <w:rPr>
          <w:i/>
          <w:iCs/>
        </w:rPr>
        <w:t xml:space="preserve">and registration  statement  on  Form  F-3 containing a base shelf prospectus, each  under the heading “Risk  Factors”. These factors should be considered carefully, and readers should not place undue reliance on the forward-looking statements. </w:t>
      </w:r>
      <w:r w:rsidRPr="00F56AC1">
        <w:rPr>
          <w:i/>
          <w:iCs/>
          <w:lang w:val="en-CA"/>
        </w:rPr>
        <w:t xml:space="preserve">Readers are cautioned that the foregoing list is not exhaustive. </w:t>
      </w:r>
      <w:r w:rsidRPr="00F56AC1">
        <w:rPr>
          <w:i/>
          <w:iCs/>
        </w:rPr>
        <w:t xml:space="preserve">Although the forward-looking statements contained in this press release are based upon what management believes to be reasonable assumptions, the Company cannot assure readers that actual results will be consistent with these forward-looking statements. </w:t>
      </w:r>
      <w:r w:rsidRPr="00F56AC1">
        <w:rPr>
          <w:i/>
          <w:iCs/>
          <w:lang w:val="en-CA"/>
        </w:rPr>
        <w:t>Forward-looking statements contained in this news release are expressly qualified by this cautionary statement and reflect the Company’s expectations as of the date hereof and are subject to change thereafter. The Company undertakes no obligation to update or revise any forward-looking statements, whether as a result of new information, estimates or opinions, future events, or results or otherwise or to explain any material difference between subsequent actual events and such forward-looking information, except as required by applicable law.</w:t>
      </w:r>
    </w:p>
    <w:p w14:paraId="0304CB19" w14:textId="77777777" w:rsidR="00F56AC1" w:rsidRDefault="00F56AC1" w:rsidP="00F56AC1">
      <w:pPr>
        <w:ind w:firstLine="0"/>
        <w:rPr>
          <w:i/>
          <w:iCs/>
          <w:lang w:val="en-CA"/>
        </w:rPr>
      </w:pPr>
    </w:p>
    <w:p w14:paraId="4ACBD516" w14:textId="71E89764" w:rsidR="00F56AC1" w:rsidRPr="00F56AC1" w:rsidRDefault="00F56AC1" w:rsidP="00F56AC1">
      <w:pPr>
        <w:ind w:firstLine="0"/>
        <w:rPr>
          <w:i/>
          <w:iCs/>
          <w:lang w:val="en-CA"/>
        </w:rPr>
      </w:pPr>
      <w:r w:rsidRPr="00F56AC1">
        <w:rPr>
          <w:i/>
          <w:iCs/>
          <w:lang w:val="en-CA"/>
        </w:rPr>
        <w:t xml:space="preserve">The reader is urged to refer to additional information relating to Quantum BioPharma, including its annual information form, can be located on the SEDAR+ website at www.sedarplus.ca and on the EDGAR section of the United States Securities and Exchange Commission’s website at </w:t>
      </w:r>
      <w:hyperlink r:id="rId11" w:history="1">
        <w:r w:rsidRPr="00F56AC1">
          <w:rPr>
            <w:rStyle w:val="Hyperlink"/>
            <w:i/>
            <w:iCs/>
            <w:lang w:val="en-CA"/>
          </w:rPr>
          <w:t>www.sec.gov</w:t>
        </w:r>
      </w:hyperlink>
      <w:r w:rsidRPr="00F56AC1">
        <w:rPr>
          <w:i/>
          <w:iCs/>
          <w:lang w:val="en-CA"/>
        </w:rPr>
        <w:t xml:space="preserve"> for a more complete discussion of such risk factors and their potential effects. </w:t>
      </w:r>
    </w:p>
    <w:p w14:paraId="62BB0BB3" w14:textId="77777777" w:rsidR="00F21191" w:rsidRPr="00CC5E6A" w:rsidRDefault="00F21191" w:rsidP="00F21191">
      <w:pPr>
        <w:ind w:firstLine="0"/>
      </w:pPr>
    </w:p>
    <w:p w14:paraId="3CBCB72E" w14:textId="77777777"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t>Quantum BioPharma Ltd.</w:t>
      </w:r>
    </w:p>
    <w:p w14:paraId="6E1F558D" w14:textId="4E4A5382" w:rsidR="00F21191" w:rsidRPr="00CC5E6A" w:rsidRDefault="00AF00A5" w:rsidP="00F21191">
      <w:pPr>
        <w:ind w:firstLine="0"/>
      </w:pPr>
      <w:r w:rsidRPr="00CC5E6A">
        <w:lastRenderedPageBreak/>
        <w:t>Zeeshan Saeed, Founder, CEO and Executive Co-Chairman of the Board</w:t>
      </w:r>
    </w:p>
    <w:p w14:paraId="4321F9BC" w14:textId="7ED09A6C" w:rsidR="00F21191" w:rsidRPr="00CC5E6A" w:rsidRDefault="00AF00A5" w:rsidP="00F21191">
      <w:pPr>
        <w:ind w:firstLine="0"/>
      </w:pPr>
      <w:r w:rsidRPr="00CC5E6A">
        <w:t xml:space="preserve">Email: </w:t>
      </w:r>
      <w:hyperlink r:id="rId12" w:history="1">
        <w:r w:rsidR="00156EBD" w:rsidRPr="001A465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13" w:history="1">
        <w:r w:rsidR="00156EBD" w:rsidRPr="001A4655">
          <w:rPr>
            <w:rStyle w:val="Hyperlink"/>
          </w:rPr>
          <w:t>ir@quantumbiopharma.com</w:t>
        </w:r>
      </w:hyperlink>
      <w:r w:rsidRPr="00CC5E6A">
        <w:t xml:space="preserve">, </w:t>
      </w:r>
      <w:hyperlink r:id="rId14"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15" w:history="1">
        <w:r w:rsidR="003C2FA8" w:rsidRPr="001A4655">
          <w:rPr>
            <w:rStyle w:val="Hyperlink"/>
          </w:rPr>
          <w:t>www.quantumbiopharma.com</w:t>
        </w:r>
      </w:hyperlink>
      <w:r w:rsidR="002B032C">
        <w:t xml:space="preserve"> </w:t>
      </w:r>
    </w:p>
    <w:p w14:paraId="3A8DC130" w14:textId="77777777" w:rsidR="009A5254" w:rsidRDefault="009A5254" w:rsidP="00F21191">
      <w:pPr>
        <w:ind w:firstLine="0"/>
      </w:pPr>
    </w:p>
    <w:p w14:paraId="09D0E8B8" w14:textId="476D2574" w:rsidR="009A5254" w:rsidRDefault="009A5254" w:rsidP="00F21191">
      <w:pPr>
        <w:ind w:firstLine="0"/>
      </w:pPr>
      <w:r>
        <w:t>Cambridge Consultants</w:t>
      </w:r>
      <w:r w:rsidR="00306E0C">
        <w:t xml:space="preserve"> Inc.</w:t>
      </w:r>
    </w:p>
    <w:p w14:paraId="3C14B16F" w14:textId="640E5B77" w:rsidR="00A92AD1" w:rsidRDefault="00A92AD1" w:rsidP="00F21191">
      <w:pPr>
        <w:ind w:firstLine="0"/>
      </w:pPr>
      <w:r>
        <w:t>42 Alden Glen Dr</w:t>
      </w:r>
      <w:r w:rsidR="00F35B1B">
        <w:t>ive</w:t>
      </w:r>
    </w:p>
    <w:p w14:paraId="1BF7E581" w14:textId="162DB0F6" w:rsidR="00A92AD1" w:rsidRDefault="00A92AD1" w:rsidP="00F21191">
      <w:pPr>
        <w:ind w:firstLine="0"/>
      </w:pPr>
      <w:r>
        <w:t>Webster, New York, 14580</w:t>
      </w:r>
    </w:p>
    <w:p w14:paraId="4CB3EC43" w14:textId="5FCA5064" w:rsidR="00A92AD1" w:rsidRDefault="00A92AD1" w:rsidP="00F21191">
      <w:pPr>
        <w:ind w:firstLine="0"/>
      </w:pPr>
      <w:r>
        <w:t>United States</w:t>
      </w:r>
    </w:p>
    <w:p w14:paraId="366A3587" w14:textId="5D9D9967" w:rsidR="00306E0C" w:rsidRDefault="00306E0C" w:rsidP="00F21191">
      <w:pPr>
        <w:ind w:firstLine="0"/>
      </w:pPr>
      <w:r>
        <w:t>Email:</w:t>
      </w:r>
      <w:r w:rsidR="005F3928">
        <w:t xml:space="preserve"> </w:t>
      </w:r>
      <w:hyperlink r:id="rId16" w:history="1">
        <w:r w:rsidR="005F3928" w:rsidRPr="00C2301A">
          <w:rPr>
            <w:rStyle w:val="Hyperlink"/>
          </w:rPr>
          <w:t>cambridgeconsultantsincny@gmail.com</w:t>
        </w:r>
      </w:hyperlink>
      <w:r w:rsidR="005F3928">
        <w:t xml:space="preserve"> </w:t>
      </w:r>
    </w:p>
    <w:p w14:paraId="64F52FEC" w14:textId="136F1156" w:rsidR="005D130E" w:rsidRDefault="005D130E" w:rsidP="00F21191">
      <w:pPr>
        <w:ind w:firstLine="0"/>
      </w:pPr>
      <w:r>
        <w:t>Phone:</w:t>
      </w:r>
      <w:r w:rsidR="005F3928">
        <w:t xml:space="preserve"> </w:t>
      </w:r>
      <w:r w:rsidR="00790FFC">
        <w:t>585-733-2585</w:t>
      </w:r>
    </w:p>
    <w:p w14:paraId="4CBAEBDD" w14:textId="77777777" w:rsidR="00306E0C" w:rsidRDefault="00306E0C" w:rsidP="00F21191">
      <w:pPr>
        <w:ind w:firstLine="0"/>
      </w:pPr>
    </w:p>
    <w:p w14:paraId="602F7FCC" w14:textId="6502B4E1" w:rsidR="00306E0C" w:rsidRDefault="00405ADE" w:rsidP="00F21191">
      <w:pPr>
        <w:ind w:firstLine="0"/>
      </w:pPr>
      <w:r>
        <w:t xml:space="preserve">TD Media LLC dba </w:t>
      </w:r>
      <w:r w:rsidR="00C42510">
        <w:t>Life</w:t>
      </w:r>
      <w:r>
        <w:t xml:space="preserve"> Water Media</w:t>
      </w:r>
    </w:p>
    <w:p w14:paraId="655983DE" w14:textId="77777777" w:rsidR="00F35B1B" w:rsidRDefault="004A09A0" w:rsidP="00F21191">
      <w:pPr>
        <w:ind w:firstLine="0"/>
      </w:pPr>
      <w:r>
        <w:t>1415 S</w:t>
      </w:r>
      <w:r w:rsidR="00F35B1B">
        <w:t>outh</w:t>
      </w:r>
      <w:r>
        <w:t xml:space="preserve"> Voss R</w:t>
      </w:r>
      <w:r w:rsidR="00F35B1B">
        <w:t>oad, Suite 11-431</w:t>
      </w:r>
    </w:p>
    <w:p w14:paraId="67028714" w14:textId="77777777" w:rsidR="00F85EBD" w:rsidRDefault="00F35B1B" w:rsidP="00F21191">
      <w:pPr>
        <w:ind w:firstLine="0"/>
      </w:pPr>
      <w:r>
        <w:t>Houston, Texas</w:t>
      </w:r>
      <w:r w:rsidR="00F85EBD">
        <w:t>, 77057</w:t>
      </w:r>
    </w:p>
    <w:p w14:paraId="48CE9F34" w14:textId="266569AB" w:rsidR="004A09A0" w:rsidRDefault="00F85EBD" w:rsidP="00F21191">
      <w:pPr>
        <w:ind w:firstLine="0"/>
      </w:pPr>
      <w:r>
        <w:t>United States</w:t>
      </w:r>
      <w:r w:rsidR="004A09A0">
        <w:t xml:space="preserve"> </w:t>
      </w:r>
    </w:p>
    <w:p w14:paraId="02DCDBE4" w14:textId="70FB44EC" w:rsidR="00F372BB" w:rsidRDefault="00F372BB" w:rsidP="00F21191">
      <w:pPr>
        <w:ind w:firstLine="0"/>
      </w:pPr>
      <w:r>
        <w:t xml:space="preserve">Email: </w:t>
      </w:r>
      <w:hyperlink r:id="rId17" w:history="1">
        <w:r w:rsidRPr="00C2301A">
          <w:rPr>
            <w:rStyle w:val="Hyperlink"/>
          </w:rPr>
          <w:t>info@lifewatermedia.com</w:t>
        </w:r>
      </w:hyperlink>
    </w:p>
    <w:p w14:paraId="358AD2B9" w14:textId="267717A9" w:rsidR="00F372BB" w:rsidRDefault="00F372BB" w:rsidP="00F21191">
      <w:pPr>
        <w:ind w:firstLine="0"/>
      </w:pPr>
      <w:r>
        <w:t>Phone: 561-349-7722</w:t>
      </w:r>
    </w:p>
    <w:p w14:paraId="690D4F43" w14:textId="77777777" w:rsidR="00F372BB" w:rsidRDefault="00F372BB" w:rsidP="00F21191">
      <w:pPr>
        <w:ind w:firstLine="0"/>
      </w:pPr>
    </w:p>
    <w:p w14:paraId="1C581F77" w14:textId="019135AE" w:rsidR="00F372BB" w:rsidRDefault="004D5DD5" w:rsidP="00F21191">
      <w:pPr>
        <w:ind w:firstLine="0"/>
      </w:pPr>
      <w:r>
        <w:t>King Tide Media LLC</w:t>
      </w:r>
    </w:p>
    <w:p w14:paraId="09547465" w14:textId="0A1B9615" w:rsidR="00F85EBD" w:rsidRDefault="00F85EBD" w:rsidP="00F21191">
      <w:pPr>
        <w:ind w:firstLine="0"/>
      </w:pPr>
      <w:r>
        <w:t>806E Windward Way</w:t>
      </w:r>
      <w:r w:rsidR="00EC251F">
        <w:t>, Suite 816</w:t>
      </w:r>
    </w:p>
    <w:p w14:paraId="00390674" w14:textId="2BEE8390" w:rsidR="00EC251F" w:rsidRDefault="00EC251F" w:rsidP="00F21191">
      <w:pPr>
        <w:ind w:firstLine="0"/>
      </w:pPr>
      <w:r>
        <w:t>Lake Worth, Florida</w:t>
      </w:r>
      <w:r w:rsidR="00B25618">
        <w:t>, 33462</w:t>
      </w:r>
    </w:p>
    <w:p w14:paraId="496CA077" w14:textId="4DDC2DEE" w:rsidR="00EC251F" w:rsidRDefault="00EC251F" w:rsidP="00F21191">
      <w:pPr>
        <w:ind w:firstLine="0"/>
      </w:pPr>
      <w:r>
        <w:t>United States</w:t>
      </w:r>
    </w:p>
    <w:p w14:paraId="65ED1E78" w14:textId="273517B2" w:rsidR="004D5DD5" w:rsidRDefault="004D5DD5" w:rsidP="004D5DD5">
      <w:pPr>
        <w:ind w:firstLine="0"/>
      </w:pPr>
      <w:r>
        <w:t xml:space="preserve">Email: </w:t>
      </w:r>
      <w:hyperlink r:id="rId18" w:history="1">
        <w:r w:rsidR="007A18D0" w:rsidRPr="00C2301A">
          <w:rPr>
            <w:rStyle w:val="Hyperlink"/>
          </w:rPr>
          <w:t>james@ikingtidemedia.net</w:t>
        </w:r>
      </w:hyperlink>
    </w:p>
    <w:p w14:paraId="54B6DA4D" w14:textId="64906C7E" w:rsidR="004D5DD5" w:rsidRDefault="004D5DD5" w:rsidP="004D5DD5">
      <w:pPr>
        <w:ind w:firstLine="0"/>
      </w:pPr>
      <w:r>
        <w:t xml:space="preserve">Phone: </w:t>
      </w:r>
      <w:r w:rsidR="005F3928">
        <w:t>843-368-7691</w:t>
      </w:r>
    </w:p>
    <w:p w14:paraId="35FDE301" w14:textId="77777777" w:rsidR="004D5DD5" w:rsidRDefault="004D5DD5" w:rsidP="00F21191">
      <w:pPr>
        <w:ind w:firstLine="0"/>
      </w:pPr>
    </w:p>
    <w:p w14:paraId="58BD0171" w14:textId="77777777" w:rsidR="004D5DD5" w:rsidRPr="00CC5E6A" w:rsidRDefault="004D5DD5" w:rsidP="00F21191">
      <w:pPr>
        <w:ind w:firstLine="0"/>
      </w:pPr>
    </w:p>
    <w:sectPr w:rsidR="004D5DD5" w:rsidRPr="00CC5E6A">
      <w:footerReference w:type="even"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0C23F7" w14:textId="77777777" w:rsidR="008A0AEE" w:rsidRDefault="008A0AEE">
      <w:r>
        <w:separator/>
      </w:r>
    </w:p>
  </w:endnote>
  <w:endnote w:type="continuationSeparator" w:id="0">
    <w:p w14:paraId="2C067F29" w14:textId="77777777" w:rsidR="008A0AEE" w:rsidRDefault="008A0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2AEBB6" w14:textId="77777777" w:rsidR="008A0AEE" w:rsidRDefault="008A0AEE">
      <w:r>
        <w:separator/>
      </w:r>
    </w:p>
  </w:footnote>
  <w:footnote w:type="continuationSeparator" w:id="0">
    <w:p w14:paraId="45715E23" w14:textId="77777777" w:rsidR="008A0AEE" w:rsidRDefault="008A0A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4107"/>
    <w:rsid w:val="00004A8F"/>
    <w:rsid w:val="00011D85"/>
    <w:rsid w:val="00012EA2"/>
    <w:rsid w:val="000133E2"/>
    <w:rsid w:val="00016D9E"/>
    <w:rsid w:val="000178B2"/>
    <w:rsid w:val="0002180C"/>
    <w:rsid w:val="0002279A"/>
    <w:rsid w:val="000255D3"/>
    <w:rsid w:val="00025918"/>
    <w:rsid w:val="00025C2C"/>
    <w:rsid w:val="00031F7C"/>
    <w:rsid w:val="00032D80"/>
    <w:rsid w:val="00033158"/>
    <w:rsid w:val="000334B1"/>
    <w:rsid w:val="00037838"/>
    <w:rsid w:val="00044E10"/>
    <w:rsid w:val="00047159"/>
    <w:rsid w:val="000509C2"/>
    <w:rsid w:val="000516D0"/>
    <w:rsid w:val="000525A8"/>
    <w:rsid w:val="00052C05"/>
    <w:rsid w:val="00053F21"/>
    <w:rsid w:val="0005565B"/>
    <w:rsid w:val="000557E7"/>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157A"/>
    <w:rsid w:val="0008172B"/>
    <w:rsid w:val="0008184D"/>
    <w:rsid w:val="00084081"/>
    <w:rsid w:val="00085C96"/>
    <w:rsid w:val="000879B9"/>
    <w:rsid w:val="00090A18"/>
    <w:rsid w:val="00093959"/>
    <w:rsid w:val="000A0A33"/>
    <w:rsid w:val="000A0FF0"/>
    <w:rsid w:val="000A1581"/>
    <w:rsid w:val="000A2DB1"/>
    <w:rsid w:val="000A424F"/>
    <w:rsid w:val="000A43D2"/>
    <w:rsid w:val="000A4B77"/>
    <w:rsid w:val="000A4B96"/>
    <w:rsid w:val="000A6B22"/>
    <w:rsid w:val="000B2BE1"/>
    <w:rsid w:val="000B39BD"/>
    <w:rsid w:val="000C115B"/>
    <w:rsid w:val="000C117F"/>
    <w:rsid w:val="000C2051"/>
    <w:rsid w:val="000C79AB"/>
    <w:rsid w:val="000D0C03"/>
    <w:rsid w:val="000D30F7"/>
    <w:rsid w:val="000D314D"/>
    <w:rsid w:val="000D38FA"/>
    <w:rsid w:val="000D52FA"/>
    <w:rsid w:val="000E0A40"/>
    <w:rsid w:val="000E4BBC"/>
    <w:rsid w:val="000F5A7B"/>
    <w:rsid w:val="00100CB2"/>
    <w:rsid w:val="00103430"/>
    <w:rsid w:val="00104DFA"/>
    <w:rsid w:val="001051C0"/>
    <w:rsid w:val="001057A5"/>
    <w:rsid w:val="00106F69"/>
    <w:rsid w:val="00110367"/>
    <w:rsid w:val="00121A9A"/>
    <w:rsid w:val="001223C3"/>
    <w:rsid w:val="00123BAC"/>
    <w:rsid w:val="00124269"/>
    <w:rsid w:val="001264CB"/>
    <w:rsid w:val="001268EB"/>
    <w:rsid w:val="00127F3F"/>
    <w:rsid w:val="00130B0D"/>
    <w:rsid w:val="00130DDF"/>
    <w:rsid w:val="00132430"/>
    <w:rsid w:val="001348AF"/>
    <w:rsid w:val="0013565F"/>
    <w:rsid w:val="00136B28"/>
    <w:rsid w:val="00136BB1"/>
    <w:rsid w:val="00140940"/>
    <w:rsid w:val="00141492"/>
    <w:rsid w:val="00142C84"/>
    <w:rsid w:val="00142F19"/>
    <w:rsid w:val="0014542A"/>
    <w:rsid w:val="001532EE"/>
    <w:rsid w:val="00154575"/>
    <w:rsid w:val="00155851"/>
    <w:rsid w:val="00155A98"/>
    <w:rsid w:val="00155DC9"/>
    <w:rsid w:val="00156EBD"/>
    <w:rsid w:val="00162759"/>
    <w:rsid w:val="0016445A"/>
    <w:rsid w:val="001662CA"/>
    <w:rsid w:val="001666BF"/>
    <w:rsid w:val="00166D6A"/>
    <w:rsid w:val="00172E29"/>
    <w:rsid w:val="00175C2F"/>
    <w:rsid w:val="00176680"/>
    <w:rsid w:val="001771CE"/>
    <w:rsid w:val="00180EAD"/>
    <w:rsid w:val="0018106A"/>
    <w:rsid w:val="001830CB"/>
    <w:rsid w:val="001925C5"/>
    <w:rsid w:val="001934F2"/>
    <w:rsid w:val="0019408D"/>
    <w:rsid w:val="00195124"/>
    <w:rsid w:val="00195E3A"/>
    <w:rsid w:val="0019619A"/>
    <w:rsid w:val="001A01D5"/>
    <w:rsid w:val="001A1A19"/>
    <w:rsid w:val="001A31FD"/>
    <w:rsid w:val="001A492D"/>
    <w:rsid w:val="001A4FF0"/>
    <w:rsid w:val="001B3018"/>
    <w:rsid w:val="001B4BEB"/>
    <w:rsid w:val="001B776B"/>
    <w:rsid w:val="001B7E7A"/>
    <w:rsid w:val="001C1C33"/>
    <w:rsid w:val="001C2AF0"/>
    <w:rsid w:val="001C319F"/>
    <w:rsid w:val="001C3B7B"/>
    <w:rsid w:val="001C5EEB"/>
    <w:rsid w:val="001C60C6"/>
    <w:rsid w:val="001C632A"/>
    <w:rsid w:val="001C66E4"/>
    <w:rsid w:val="001D134B"/>
    <w:rsid w:val="001D1A62"/>
    <w:rsid w:val="001D33A1"/>
    <w:rsid w:val="001D5FEF"/>
    <w:rsid w:val="001D7674"/>
    <w:rsid w:val="001E048E"/>
    <w:rsid w:val="001E0C67"/>
    <w:rsid w:val="001E7A4B"/>
    <w:rsid w:val="001F0FCA"/>
    <w:rsid w:val="001F1E1C"/>
    <w:rsid w:val="001F393A"/>
    <w:rsid w:val="001F460D"/>
    <w:rsid w:val="001F5B6D"/>
    <w:rsid w:val="001F7975"/>
    <w:rsid w:val="00201872"/>
    <w:rsid w:val="00201E65"/>
    <w:rsid w:val="00202144"/>
    <w:rsid w:val="00202784"/>
    <w:rsid w:val="00203BD5"/>
    <w:rsid w:val="002048D0"/>
    <w:rsid w:val="00205A52"/>
    <w:rsid w:val="00206039"/>
    <w:rsid w:val="00207360"/>
    <w:rsid w:val="002110CB"/>
    <w:rsid w:val="00211C1B"/>
    <w:rsid w:val="0021441F"/>
    <w:rsid w:val="00223FF3"/>
    <w:rsid w:val="00225973"/>
    <w:rsid w:val="00226CCE"/>
    <w:rsid w:val="0023046E"/>
    <w:rsid w:val="0023129B"/>
    <w:rsid w:val="00231D6C"/>
    <w:rsid w:val="00232B77"/>
    <w:rsid w:val="00232BCF"/>
    <w:rsid w:val="002417BB"/>
    <w:rsid w:val="002428CA"/>
    <w:rsid w:val="00242C40"/>
    <w:rsid w:val="00246ED9"/>
    <w:rsid w:val="0024719C"/>
    <w:rsid w:val="00251CAF"/>
    <w:rsid w:val="002538AE"/>
    <w:rsid w:val="00253A73"/>
    <w:rsid w:val="002549A3"/>
    <w:rsid w:val="002555E6"/>
    <w:rsid w:val="00255E30"/>
    <w:rsid w:val="0025781D"/>
    <w:rsid w:val="00257AE3"/>
    <w:rsid w:val="0026041D"/>
    <w:rsid w:val="002713C2"/>
    <w:rsid w:val="0027144A"/>
    <w:rsid w:val="00271617"/>
    <w:rsid w:val="002717B3"/>
    <w:rsid w:val="002720DC"/>
    <w:rsid w:val="00274923"/>
    <w:rsid w:val="00276A1D"/>
    <w:rsid w:val="0028321D"/>
    <w:rsid w:val="00283E00"/>
    <w:rsid w:val="00287656"/>
    <w:rsid w:val="00292165"/>
    <w:rsid w:val="002924FC"/>
    <w:rsid w:val="00293E24"/>
    <w:rsid w:val="00293E54"/>
    <w:rsid w:val="0029656B"/>
    <w:rsid w:val="002A05FE"/>
    <w:rsid w:val="002A1552"/>
    <w:rsid w:val="002A1F03"/>
    <w:rsid w:val="002A3A5F"/>
    <w:rsid w:val="002A3BC0"/>
    <w:rsid w:val="002A48F7"/>
    <w:rsid w:val="002B032C"/>
    <w:rsid w:val="002B5BD8"/>
    <w:rsid w:val="002B7CBE"/>
    <w:rsid w:val="002C038F"/>
    <w:rsid w:val="002C0BF9"/>
    <w:rsid w:val="002C0C2A"/>
    <w:rsid w:val="002C25B9"/>
    <w:rsid w:val="002C423C"/>
    <w:rsid w:val="002C6587"/>
    <w:rsid w:val="002C78BD"/>
    <w:rsid w:val="002D0CAF"/>
    <w:rsid w:val="002D25D6"/>
    <w:rsid w:val="002D28DA"/>
    <w:rsid w:val="002D2A8E"/>
    <w:rsid w:val="002D5C4B"/>
    <w:rsid w:val="002D5E74"/>
    <w:rsid w:val="002D7121"/>
    <w:rsid w:val="002E0295"/>
    <w:rsid w:val="002E0C4D"/>
    <w:rsid w:val="002E1CE0"/>
    <w:rsid w:val="002E342A"/>
    <w:rsid w:val="002E5330"/>
    <w:rsid w:val="002E6829"/>
    <w:rsid w:val="002F2D27"/>
    <w:rsid w:val="002F39E9"/>
    <w:rsid w:val="002F4A5E"/>
    <w:rsid w:val="002F77A2"/>
    <w:rsid w:val="003013B6"/>
    <w:rsid w:val="00301550"/>
    <w:rsid w:val="0030211F"/>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4A16"/>
    <w:rsid w:val="003264B3"/>
    <w:rsid w:val="00332CAE"/>
    <w:rsid w:val="00332DFA"/>
    <w:rsid w:val="00335151"/>
    <w:rsid w:val="003375D6"/>
    <w:rsid w:val="0034270D"/>
    <w:rsid w:val="00342B1F"/>
    <w:rsid w:val="00343F48"/>
    <w:rsid w:val="00347353"/>
    <w:rsid w:val="00347725"/>
    <w:rsid w:val="00353895"/>
    <w:rsid w:val="00355E45"/>
    <w:rsid w:val="00362934"/>
    <w:rsid w:val="003653D6"/>
    <w:rsid w:val="00366E92"/>
    <w:rsid w:val="0036725A"/>
    <w:rsid w:val="00376997"/>
    <w:rsid w:val="00376C88"/>
    <w:rsid w:val="00380B1F"/>
    <w:rsid w:val="00381056"/>
    <w:rsid w:val="0038245C"/>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52AF"/>
    <w:rsid w:val="003B386B"/>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9D"/>
    <w:rsid w:val="003E41A7"/>
    <w:rsid w:val="003E4519"/>
    <w:rsid w:val="003E56B4"/>
    <w:rsid w:val="003E6C99"/>
    <w:rsid w:val="003F209E"/>
    <w:rsid w:val="003F2535"/>
    <w:rsid w:val="003F4601"/>
    <w:rsid w:val="003F4C07"/>
    <w:rsid w:val="003F53C7"/>
    <w:rsid w:val="00401A01"/>
    <w:rsid w:val="00402AC3"/>
    <w:rsid w:val="0040367C"/>
    <w:rsid w:val="00404149"/>
    <w:rsid w:val="00405ADE"/>
    <w:rsid w:val="00406004"/>
    <w:rsid w:val="004068CD"/>
    <w:rsid w:val="004074DA"/>
    <w:rsid w:val="004077DB"/>
    <w:rsid w:val="00412E21"/>
    <w:rsid w:val="00413DD9"/>
    <w:rsid w:val="0041496C"/>
    <w:rsid w:val="00415035"/>
    <w:rsid w:val="00415ACB"/>
    <w:rsid w:val="00420F72"/>
    <w:rsid w:val="004210DE"/>
    <w:rsid w:val="004226BB"/>
    <w:rsid w:val="0042748A"/>
    <w:rsid w:val="00433148"/>
    <w:rsid w:val="004331A8"/>
    <w:rsid w:val="00434785"/>
    <w:rsid w:val="00434ADC"/>
    <w:rsid w:val="00444976"/>
    <w:rsid w:val="004464EB"/>
    <w:rsid w:val="00447D14"/>
    <w:rsid w:val="00450508"/>
    <w:rsid w:val="00451B7A"/>
    <w:rsid w:val="004525FA"/>
    <w:rsid w:val="00453126"/>
    <w:rsid w:val="00462621"/>
    <w:rsid w:val="00464D9E"/>
    <w:rsid w:val="004727AE"/>
    <w:rsid w:val="00474A28"/>
    <w:rsid w:val="00474F0A"/>
    <w:rsid w:val="00476B4E"/>
    <w:rsid w:val="0048072A"/>
    <w:rsid w:val="00481844"/>
    <w:rsid w:val="00486664"/>
    <w:rsid w:val="004908E0"/>
    <w:rsid w:val="00490F86"/>
    <w:rsid w:val="004913B0"/>
    <w:rsid w:val="00493978"/>
    <w:rsid w:val="004A09A0"/>
    <w:rsid w:val="004A2C6A"/>
    <w:rsid w:val="004A7496"/>
    <w:rsid w:val="004B0D10"/>
    <w:rsid w:val="004B0E41"/>
    <w:rsid w:val="004B181D"/>
    <w:rsid w:val="004B2146"/>
    <w:rsid w:val="004B2C4E"/>
    <w:rsid w:val="004B4121"/>
    <w:rsid w:val="004B43BE"/>
    <w:rsid w:val="004B46CB"/>
    <w:rsid w:val="004B48AC"/>
    <w:rsid w:val="004B5C49"/>
    <w:rsid w:val="004B67DE"/>
    <w:rsid w:val="004C1E67"/>
    <w:rsid w:val="004C4530"/>
    <w:rsid w:val="004D1363"/>
    <w:rsid w:val="004D150E"/>
    <w:rsid w:val="004D32C1"/>
    <w:rsid w:val="004D50B8"/>
    <w:rsid w:val="004D5711"/>
    <w:rsid w:val="004D5DD5"/>
    <w:rsid w:val="004D639C"/>
    <w:rsid w:val="004D68E2"/>
    <w:rsid w:val="004D7C1D"/>
    <w:rsid w:val="004E053F"/>
    <w:rsid w:val="004E1617"/>
    <w:rsid w:val="004E24B6"/>
    <w:rsid w:val="004E31E2"/>
    <w:rsid w:val="004E579E"/>
    <w:rsid w:val="004F0306"/>
    <w:rsid w:val="004F0519"/>
    <w:rsid w:val="004F06C4"/>
    <w:rsid w:val="004F0F3D"/>
    <w:rsid w:val="004F4FBD"/>
    <w:rsid w:val="0050122E"/>
    <w:rsid w:val="0050150B"/>
    <w:rsid w:val="00506A8D"/>
    <w:rsid w:val="0050746A"/>
    <w:rsid w:val="005079CC"/>
    <w:rsid w:val="00511C17"/>
    <w:rsid w:val="005127F8"/>
    <w:rsid w:val="00512E37"/>
    <w:rsid w:val="0051679E"/>
    <w:rsid w:val="00521869"/>
    <w:rsid w:val="00523AD0"/>
    <w:rsid w:val="00524220"/>
    <w:rsid w:val="005254AC"/>
    <w:rsid w:val="00525B11"/>
    <w:rsid w:val="00525C24"/>
    <w:rsid w:val="0052687B"/>
    <w:rsid w:val="00530D8F"/>
    <w:rsid w:val="00533DDA"/>
    <w:rsid w:val="0053413B"/>
    <w:rsid w:val="00534225"/>
    <w:rsid w:val="00535041"/>
    <w:rsid w:val="00540755"/>
    <w:rsid w:val="00542E9A"/>
    <w:rsid w:val="00543E06"/>
    <w:rsid w:val="00545113"/>
    <w:rsid w:val="0054540B"/>
    <w:rsid w:val="00547A4F"/>
    <w:rsid w:val="00551B93"/>
    <w:rsid w:val="00551D26"/>
    <w:rsid w:val="005560B3"/>
    <w:rsid w:val="00556FEA"/>
    <w:rsid w:val="00560BC8"/>
    <w:rsid w:val="00563A33"/>
    <w:rsid w:val="00563E5F"/>
    <w:rsid w:val="00564040"/>
    <w:rsid w:val="0056417E"/>
    <w:rsid w:val="0056672C"/>
    <w:rsid w:val="00576234"/>
    <w:rsid w:val="0058235F"/>
    <w:rsid w:val="00585E27"/>
    <w:rsid w:val="00586699"/>
    <w:rsid w:val="00586CDF"/>
    <w:rsid w:val="00587881"/>
    <w:rsid w:val="005907BC"/>
    <w:rsid w:val="00591F13"/>
    <w:rsid w:val="00593122"/>
    <w:rsid w:val="0059529D"/>
    <w:rsid w:val="00595F40"/>
    <w:rsid w:val="005964EB"/>
    <w:rsid w:val="00596ABC"/>
    <w:rsid w:val="005979CA"/>
    <w:rsid w:val="005A06F7"/>
    <w:rsid w:val="005A1235"/>
    <w:rsid w:val="005A3776"/>
    <w:rsid w:val="005A5250"/>
    <w:rsid w:val="005A704E"/>
    <w:rsid w:val="005B0096"/>
    <w:rsid w:val="005B22EF"/>
    <w:rsid w:val="005B3B37"/>
    <w:rsid w:val="005B7FE3"/>
    <w:rsid w:val="005C0143"/>
    <w:rsid w:val="005C28D8"/>
    <w:rsid w:val="005C71CC"/>
    <w:rsid w:val="005D0D15"/>
    <w:rsid w:val="005D0E77"/>
    <w:rsid w:val="005D130E"/>
    <w:rsid w:val="005D1DD9"/>
    <w:rsid w:val="005D3779"/>
    <w:rsid w:val="005D4023"/>
    <w:rsid w:val="005D4BBD"/>
    <w:rsid w:val="005D51BE"/>
    <w:rsid w:val="005D5FE7"/>
    <w:rsid w:val="005D6E58"/>
    <w:rsid w:val="005D75BC"/>
    <w:rsid w:val="005E3925"/>
    <w:rsid w:val="005E45C0"/>
    <w:rsid w:val="005E6FDE"/>
    <w:rsid w:val="005E7378"/>
    <w:rsid w:val="005F3928"/>
    <w:rsid w:val="005F6C0A"/>
    <w:rsid w:val="006011A0"/>
    <w:rsid w:val="0060187D"/>
    <w:rsid w:val="00601DDB"/>
    <w:rsid w:val="00602D50"/>
    <w:rsid w:val="00603B39"/>
    <w:rsid w:val="00610BAA"/>
    <w:rsid w:val="00610D02"/>
    <w:rsid w:val="0061318A"/>
    <w:rsid w:val="00615699"/>
    <w:rsid w:val="006168C7"/>
    <w:rsid w:val="00621164"/>
    <w:rsid w:val="006225CC"/>
    <w:rsid w:val="0062326E"/>
    <w:rsid w:val="0063174E"/>
    <w:rsid w:val="00632836"/>
    <w:rsid w:val="00632994"/>
    <w:rsid w:val="00636A35"/>
    <w:rsid w:val="00636B93"/>
    <w:rsid w:val="006405E3"/>
    <w:rsid w:val="00641FCD"/>
    <w:rsid w:val="00642861"/>
    <w:rsid w:val="006428DC"/>
    <w:rsid w:val="006433F9"/>
    <w:rsid w:val="00644EBD"/>
    <w:rsid w:val="00645CF2"/>
    <w:rsid w:val="0065037C"/>
    <w:rsid w:val="0065599A"/>
    <w:rsid w:val="00656A76"/>
    <w:rsid w:val="00657543"/>
    <w:rsid w:val="006629AB"/>
    <w:rsid w:val="00662DDF"/>
    <w:rsid w:val="006675AC"/>
    <w:rsid w:val="00670108"/>
    <w:rsid w:val="006711B8"/>
    <w:rsid w:val="006714E4"/>
    <w:rsid w:val="00672BD7"/>
    <w:rsid w:val="00674907"/>
    <w:rsid w:val="00674DB8"/>
    <w:rsid w:val="00675C3A"/>
    <w:rsid w:val="0067724B"/>
    <w:rsid w:val="00677AC8"/>
    <w:rsid w:val="006816CE"/>
    <w:rsid w:val="006820E4"/>
    <w:rsid w:val="00682107"/>
    <w:rsid w:val="00682ACA"/>
    <w:rsid w:val="00683D50"/>
    <w:rsid w:val="00684546"/>
    <w:rsid w:val="00690249"/>
    <w:rsid w:val="00690B7C"/>
    <w:rsid w:val="0069163F"/>
    <w:rsid w:val="006926B3"/>
    <w:rsid w:val="006935D2"/>
    <w:rsid w:val="00695079"/>
    <w:rsid w:val="0069509D"/>
    <w:rsid w:val="00697BC9"/>
    <w:rsid w:val="006A1D99"/>
    <w:rsid w:val="006A24E5"/>
    <w:rsid w:val="006A42F0"/>
    <w:rsid w:val="006A494F"/>
    <w:rsid w:val="006B0911"/>
    <w:rsid w:val="006B0E78"/>
    <w:rsid w:val="006B1C08"/>
    <w:rsid w:val="006C0224"/>
    <w:rsid w:val="006C2013"/>
    <w:rsid w:val="006C307F"/>
    <w:rsid w:val="006C6D76"/>
    <w:rsid w:val="006C6E21"/>
    <w:rsid w:val="006D059A"/>
    <w:rsid w:val="006D4FA6"/>
    <w:rsid w:val="006D7D2D"/>
    <w:rsid w:val="006E2476"/>
    <w:rsid w:val="006E2E3A"/>
    <w:rsid w:val="006E6BA6"/>
    <w:rsid w:val="006F2E46"/>
    <w:rsid w:val="006F301F"/>
    <w:rsid w:val="006F39C8"/>
    <w:rsid w:val="0070168B"/>
    <w:rsid w:val="00701855"/>
    <w:rsid w:val="007050DC"/>
    <w:rsid w:val="00706D76"/>
    <w:rsid w:val="00707B88"/>
    <w:rsid w:val="00707FBD"/>
    <w:rsid w:val="00710ECA"/>
    <w:rsid w:val="00720478"/>
    <w:rsid w:val="0072061E"/>
    <w:rsid w:val="00722721"/>
    <w:rsid w:val="00723B11"/>
    <w:rsid w:val="00724ECA"/>
    <w:rsid w:val="00726C20"/>
    <w:rsid w:val="00730B27"/>
    <w:rsid w:val="00731B6F"/>
    <w:rsid w:val="00732E52"/>
    <w:rsid w:val="00733227"/>
    <w:rsid w:val="0073423C"/>
    <w:rsid w:val="00735041"/>
    <w:rsid w:val="00736BD1"/>
    <w:rsid w:val="0073725D"/>
    <w:rsid w:val="00737663"/>
    <w:rsid w:val="00737950"/>
    <w:rsid w:val="00743C37"/>
    <w:rsid w:val="00744CCC"/>
    <w:rsid w:val="00751A34"/>
    <w:rsid w:val="00751C56"/>
    <w:rsid w:val="00755DB4"/>
    <w:rsid w:val="00761DD2"/>
    <w:rsid w:val="007628BF"/>
    <w:rsid w:val="00762EBF"/>
    <w:rsid w:val="00763F8A"/>
    <w:rsid w:val="00764A43"/>
    <w:rsid w:val="00766A5A"/>
    <w:rsid w:val="00770333"/>
    <w:rsid w:val="00770A3A"/>
    <w:rsid w:val="00771E0A"/>
    <w:rsid w:val="00772298"/>
    <w:rsid w:val="007727DA"/>
    <w:rsid w:val="00772AA5"/>
    <w:rsid w:val="00774FE4"/>
    <w:rsid w:val="0077588B"/>
    <w:rsid w:val="007765DC"/>
    <w:rsid w:val="007778A8"/>
    <w:rsid w:val="00781618"/>
    <w:rsid w:val="0078247C"/>
    <w:rsid w:val="007853C7"/>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18D0"/>
    <w:rsid w:val="007A38B6"/>
    <w:rsid w:val="007A48CC"/>
    <w:rsid w:val="007A599C"/>
    <w:rsid w:val="007B191A"/>
    <w:rsid w:val="007B1C23"/>
    <w:rsid w:val="007B304A"/>
    <w:rsid w:val="007B312D"/>
    <w:rsid w:val="007B3964"/>
    <w:rsid w:val="007B39C5"/>
    <w:rsid w:val="007B6B7E"/>
    <w:rsid w:val="007C29E9"/>
    <w:rsid w:val="007C3457"/>
    <w:rsid w:val="007C3E40"/>
    <w:rsid w:val="007C6E02"/>
    <w:rsid w:val="007D5397"/>
    <w:rsid w:val="007E15D9"/>
    <w:rsid w:val="007E53B4"/>
    <w:rsid w:val="007E7B71"/>
    <w:rsid w:val="007F1B94"/>
    <w:rsid w:val="007F20D7"/>
    <w:rsid w:val="007F37ED"/>
    <w:rsid w:val="007F4CF2"/>
    <w:rsid w:val="007F4EAF"/>
    <w:rsid w:val="007F6EDA"/>
    <w:rsid w:val="0080342A"/>
    <w:rsid w:val="008046DE"/>
    <w:rsid w:val="00806831"/>
    <w:rsid w:val="00812AC0"/>
    <w:rsid w:val="008173A7"/>
    <w:rsid w:val="008214A8"/>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61264"/>
    <w:rsid w:val="00863D80"/>
    <w:rsid w:val="0086741E"/>
    <w:rsid w:val="00872113"/>
    <w:rsid w:val="00872D9F"/>
    <w:rsid w:val="0087412A"/>
    <w:rsid w:val="00875E25"/>
    <w:rsid w:val="00876457"/>
    <w:rsid w:val="0088039B"/>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266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DD7"/>
    <w:rsid w:val="008D79C6"/>
    <w:rsid w:val="008E0121"/>
    <w:rsid w:val="008E0FC6"/>
    <w:rsid w:val="008E4490"/>
    <w:rsid w:val="008E489E"/>
    <w:rsid w:val="008F0175"/>
    <w:rsid w:val="008F0533"/>
    <w:rsid w:val="008F19BE"/>
    <w:rsid w:val="008F2AC5"/>
    <w:rsid w:val="008F3831"/>
    <w:rsid w:val="008F7409"/>
    <w:rsid w:val="008F7F2D"/>
    <w:rsid w:val="00900A17"/>
    <w:rsid w:val="00901BCF"/>
    <w:rsid w:val="009022FC"/>
    <w:rsid w:val="00905030"/>
    <w:rsid w:val="00905082"/>
    <w:rsid w:val="00905865"/>
    <w:rsid w:val="009059DD"/>
    <w:rsid w:val="00905D81"/>
    <w:rsid w:val="00907570"/>
    <w:rsid w:val="00913DD1"/>
    <w:rsid w:val="0092005E"/>
    <w:rsid w:val="00921F6E"/>
    <w:rsid w:val="009247F2"/>
    <w:rsid w:val="00926BCA"/>
    <w:rsid w:val="00926F81"/>
    <w:rsid w:val="00932A45"/>
    <w:rsid w:val="00933553"/>
    <w:rsid w:val="00937C25"/>
    <w:rsid w:val="00937DC5"/>
    <w:rsid w:val="00941459"/>
    <w:rsid w:val="00941D35"/>
    <w:rsid w:val="009426D4"/>
    <w:rsid w:val="00942EF0"/>
    <w:rsid w:val="00943121"/>
    <w:rsid w:val="009473E1"/>
    <w:rsid w:val="00950A04"/>
    <w:rsid w:val="00951099"/>
    <w:rsid w:val="00953815"/>
    <w:rsid w:val="0095387A"/>
    <w:rsid w:val="00953DFA"/>
    <w:rsid w:val="00954B30"/>
    <w:rsid w:val="009552B5"/>
    <w:rsid w:val="0095761F"/>
    <w:rsid w:val="00957C2E"/>
    <w:rsid w:val="00960428"/>
    <w:rsid w:val="00962B49"/>
    <w:rsid w:val="009649DB"/>
    <w:rsid w:val="009665C7"/>
    <w:rsid w:val="00967D4D"/>
    <w:rsid w:val="0097067B"/>
    <w:rsid w:val="009726BD"/>
    <w:rsid w:val="00975BE5"/>
    <w:rsid w:val="00976B5F"/>
    <w:rsid w:val="00976E53"/>
    <w:rsid w:val="00984A17"/>
    <w:rsid w:val="00987752"/>
    <w:rsid w:val="00990010"/>
    <w:rsid w:val="00990957"/>
    <w:rsid w:val="00992F1E"/>
    <w:rsid w:val="009937C0"/>
    <w:rsid w:val="009967C8"/>
    <w:rsid w:val="009970E5"/>
    <w:rsid w:val="0099764A"/>
    <w:rsid w:val="00997A28"/>
    <w:rsid w:val="009A07A2"/>
    <w:rsid w:val="009A108C"/>
    <w:rsid w:val="009A1601"/>
    <w:rsid w:val="009A424F"/>
    <w:rsid w:val="009A5254"/>
    <w:rsid w:val="009A68DC"/>
    <w:rsid w:val="009A7460"/>
    <w:rsid w:val="009A7CB1"/>
    <w:rsid w:val="009B2553"/>
    <w:rsid w:val="009B5A4D"/>
    <w:rsid w:val="009C1A14"/>
    <w:rsid w:val="009C26E6"/>
    <w:rsid w:val="009C3168"/>
    <w:rsid w:val="009C4584"/>
    <w:rsid w:val="009C7B01"/>
    <w:rsid w:val="009D09F5"/>
    <w:rsid w:val="009D217A"/>
    <w:rsid w:val="009D2803"/>
    <w:rsid w:val="009D2830"/>
    <w:rsid w:val="009D3485"/>
    <w:rsid w:val="009D3688"/>
    <w:rsid w:val="009D793C"/>
    <w:rsid w:val="009D7E77"/>
    <w:rsid w:val="009E1E53"/>
    <w:rsid w:val="009E1FE1"/>
    <w:rsid w:val="009E34FE"/>
    <w:rsid w:val="009E500B"/>
    <w:rsid w:val="009E64A6"/>
    <w:rsid w:val="009F0528"/>
    <w:rsid w:val="009F1149"/>
    <w:rsid w:val="009F2475"/>
    <w:rsid w:val="009F709F"/>
    <w:rsid w:val="00A03392"/>
    <w:rsid w:val="00A035C0"/>
    <w:rsid w:val="00A062D3"/>
    <w:rsid w:val="00A10EFE"/>
    <w:rsid w:val="00A126D3"/>
    <w:rsid w:val="00A1627B"/>
    <w:rsid w:val="00A2262C"/>
    <w:rsid w:val="00A26633"/>
    <w:rsid w:val="00A27361"/>
    <w:rsid w:val="00A32723"/>
    <w:rsid w:val="00A3631D"/>
    <w:rsid w:val="00A40FB9"/>
    <w:rsid w:val="00A412AA"/>
    <w:rsid w:val="00A42D2E"/>
    <w:rsid w:val="00A43A14"/>
    <w:rsid w:val="00A45B8D"/>
    <w:rsid w:val="00A4663A"/>
    <w:rsid w:val="00A50531"/>
    <w:rsid w:val="00A5152A"/>
    <w:rsid w:val="00A52D5C"/>
    <w:rsid w:val="00A53BF3"/>
    <w:rsid w:val="00A54B7D"/>
    <w:rsid w:val="00A5653C"/>
    <w:rsid w:val="00A5659C"/>
    <w:rsid w:val="00A618C8"/>
    <w:rsid w:val="00A668DA"/>
    <w:rsid w:val="00A66917"/>
    <w:rsid w:val="00A70118"/>
    <w:rsid w:val="00A75BDB"/>
    <w:rsid w:val="00A80393"/>
    <w:rsid w:val="00A8070A"/>
    <w:rsid w:val="00A83857"/>
    <w:rsid w:val="00A90136"/>
    <w:rsid w:val="00A9115B"/>
    <w:rsid w:val="00A92AD1"/>
    <w:rsid w:val="00A92F71"/>
    <w:rsid w:val="00A9400F"/>
    <w:rsid w:val="00A95942"/>
    <w:rsid w:val="00AA26FC"/>
    <w:rsid w:val="00AA34D1"/>
    <w:rsid w:val="00AA4D64"/>
    <w:rsid w:val="00AA7441"/>
    <w:rsid w:val="00AB1687"/>
    <w:rsid w:val="00AB1BF2"/>
    <w:rsid w:val="00AB31FD"/>
    <w:rsid w:val="00AB34AC"/>
    <w:rsid w:val="00AB6400"/>
    <w:rsid w:val="00AB799A"/>
    <w:rsid w:val="00AC036A"/>
    <w:rsid w:val="00AC0E5A"/>
    <w:rsid w:val="00AC18B8"/>
    <w:rsid w:val="00AC1F9E"/>
    <w:rsid w:val="00AC3A62"/>
    <w:rsid w:val="00AC40CC"/>
    <w:rsid w:val="00AC487F"/>
    <w:rsid w:val="00AC4892"/>
    <w:rsid w:val="00AC6DAF"/>
    <w:rsid w:val="00AC772C"/>
    <w:rsid w:val="00AD121E"/>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C93"/>
    <w:rsid w:val="00B50DC6"/>
    <w:rsid w:val="00B52EFB"/>
    <w:rsid w:val="00B55318"/>
    <w:rsid w:val="00B57FD1"/>
    <w:rsid w:val="00B60A6D"/>
    <w:rsid w:val="00B60CC8"/>
    <w:rsid w:val="00B62CE1"/>
    <w:rsid w:val="00B633EC"/>
    <w:rsid w:val="00B6566D"/>
    <w:rsid w:val="00B657F9"/>
    <w:rsid w:val="00B66662"/>
    <w:rsid w:val="00B67732"/>
    <w:rsid w:val="00B7162B"/>
    <w:rsid w:val="00B734D6"/>
    <w:rsid w:val="00B748FF"/>
    <w:rsid w:val="00B74A81"/>
    <w:rsid w:val="00B75C2D"/>
    <w:rsid w:val="00B816AF"/>
    <w:rsid w:val="00B818FA"/>
    <w:rsid w:val="00B8326D"/>
    <w:rsid w:val="00B86393"/>
    <w:rsid w:val="00B87605"/>
    <w:rsid w:val="00B922B7"/>
    <w:rsid w:val="00B97FAC"/>
    <w:rsid w:val="00BA5B4E"/>
    <w:rsid w:val="00BA799C"/>
    <w:rsid w:val="00BA7ABF"/>
    <w:rsid w:val="00BA7DE0"/>
    <w:rsid w:val="00BB3D8B"/>
    <w:rsid w:val="00BC271A"/>
    <w:rsid w:val="00BC2906"/>
    <w:rsid w:val="00BC3CC9"/>
    <w:rsid w:val="00BC46D9"/>
    <w:rsid w:val="00BC5DF5"/>
    <w:rsid w:val="00BC7758"/>
    <w:rsid w:val="00BD2803"/>
    <w:rsid w:val="00BD2E57"/>
    <w:rsid w:val="00BD3D14"/>
    <w:rsid w:val="00BD44E6"/>
    <w:rsid w:val="00BD5246"/>
    <w:rsid w:val="00BD66BF"/>
    <w:rsid w:val="00BD7C0A"/>
    <w:rsid w:val="00BE2A02"/>
    <w:rsid w:val="00BE2EF7"/>
    <w:rsid w:val="00BF3A2E"/>
    <w:rsid w:val="00BF3F7E"/>
    <w:rsid w:val="00BF48B6"/>
    <w:rsid w:val="00BF4D8B"/>
    <w:rsid w:val="00BF695B"/>
    <w:rsid w:val="00C00265"/>
    <w:rsid w:val="00C01B29"/>
    <w:rsid w:val="00C01E4C"/>
    <w:rsid w:val="00C0514B"/>
    <w:rsid w:val="00C1300E"/>
    <w:rsid w:val="00C17713"/>
    <w:rsid w:val="00C21F39"/>
    <w:rsid w:val="00C24386"/>
    <w:rsid w:val="00C24E8A"/>
    <w:rsid w:val="00C26379"/>
    <w:rsid w:val="00C2727F"/>
    <w:rsid w:val="00C30907"/>
    <w:rsid w:val="00C31081"/>
    <w:rsid w:val="00C327FE"/>
    <w:rsid w:val="00C338F3"/>
    <w:rsid w:val="00C35E83"/>
    <w:rsid w:val="00C37BD4"/>
    <w:rsid w:val="00C413AF"/>
    <w:rsid w:val="00C42510"/>
    <w:rsid w:val="00C430C9"/>
    <w:rsid w:val="00C43717"/>
    <w:rsid w:val="00C4502C"/>
    <w:rsid w:val="00C46DC0"/>
    <w:rsid w:val="00C50539"/>
    <w:rsid w:val="00C51790"/>
    <w:rsid w:val="00C5256E"/>
    <w:rsid w:val="00C567EA"/>
    <w:rsid w:val="00C60C5D"/>
    <w:rsid w:val="00C6263E"/>
    <w:rsid w:val="00C75D35"/>
    <w:rsid w:val="00C7655E"/>
    <w:rsid w:val="00C76AF7"/>
    <w:rsid w:val="00C83229"/>
    <w:rsid w:val="00C839EE"/>
    <w:rsid w:val="00C8479A"/>
    <w:rsid w:val="00C85C31"/>
    <w:rsid w:val="00C866A8"/>
    <w:rsid w:val="00C87046"/>
    <w:rsid w:val="00C8750B"/>
    <w:rsid w:val="00C87991"/>
    <w:rsid w:val="00C91336"/>
    <w:rsid w:val="00C91C97"/>
    <w:rsid w:val="00C944D5"/>
    <w:rsid w:val="00C94865"/>
    <w:rsid w:val="00C977FD"/>
    <w:rsid w:val="00CA11AC"/>
    <w:rsid w:val="00CA1A81"/>
    <w:rsid w:val="00CA29FB"/>
    <w:rsid w:val="00CA458F"/>
    <w:rsid w:val="00CA6C11"/>
    <w:rsid w:val="00CA770C"/>
    <w:rsid w:val="00CA7C60"/>
    <w:rsid w:val="00CB0287"/>
    <w:rsid w:val="00CB0D8D"/>
    <w:rsid w:val="00CB74D6"/>
    <w:rsid w:val="00CC112D"/>
    <w:rsid w:val="00CC2F3D"/>
    <w:rsid w:val="00CC2FD2"/>
    <w:rsid w:val="00CC5E6A"/>
    <w:rsid w:val="00CC6B62"/>
    <w:rsid w:val="00CC7614"/>
    <w:rsid w:val="00CD2C1C"/>
    <w:rsid w:val="00CD4A31"/>
    <w:rsid w:val="00CE35EB"/>
    <w:rsid w:val="00CE5F64"/>
    <w:rsid w:val="00CE70EA"/>
    <w:rsid w:val="00CF4303"/>
    <w:rsid w:val="00CF6CBA"/>
    <w:rsid w:val="00D01F46"/>
    <w:rsid w:val="00D04502"/>
    <w:rsid w:val="00D048E6"/>
    <w:rsid w:val="00D06DA8"/>
    <w:rsid w:val="00D06F9C"/>
    <w:rsid w:val="00D104B9"/>
    <w:rsid w:val="00D11CF8"/>
    <w:rsid w:val="00D15633"/>
    <w:rsid w:val="00D15954"/>
    <w:rsid w:val="00D1613D"/>
    <w:rsid w:val="00D1736E"/>
    <w:rsid w:val="00D17506"/>
    <w:rsid w:val="00D3264B"/>
    <w:rsid w:val="00D33D78"/>
    <w:rsid w:val="00D33F02"/>
    <w:rsid w:val="00D410F7"/>
    <w:rsid w:val="00D422D0"/>
    <w:rsid w:val="00D432E4"/>
    <w:rsid w:val="00D51E26"/>
    <w:rsid w:val="00D545A4"/>
    <w:rsid w:val="00D55DED"/>
    <w:rsid w:val="00D56852"/>
    <w:rsid w:val="00D629D1"/>
    <w:rsid w:val="00D63413"/>
    <w:rsid w:val="00D6368C"/>
    <w:rsid w:val="00D6518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3249"/>
    <w:rsid w:val="00DA28EF"/>
    <w:rsid w:val="00DA3394"/>
    <w:rsid w:val="00DA5A3D"/>
    <w:rsid w:val="00DA6430"/>
    <w:rsid w:val="00DA6DF6"/>
    <w:rsid w:val="00DA756B"/>
    <w:rsid w:val="00DB0F5E"/>
    <w:rsid w:val="00DB507D"/>
    <w:rsid w:val="00DB61CD"/>
    <w:rsid w:val="00DC0FD6"/>
    <w:rsid w:val="00DC2528"/>
    <w:rsid w:val="00DC70B1"/>
    <w:rsid w:val="00DD0A65"/>
    <w:rsid w:val="00DD464E"/>
    <w:rsid w:val="00DD6624"/>
    <w:rsid w:val="00DD783B"/>
    <w:rsid w:val="00DE11CD"/>
    <w:rsid w:val="00DE1220"/>
    <w:rsid w:val="00DE24C9"/>
    <w:rsid w:val="00DE363F"/>
    <w:rsid w:val="00DE5EBC"/>
    <w:rsid w:val="00DE693B"/>
    <w:rsid w:val="00DE7917"/>
    <w:rsid w:val="00DF072D"/>
    <w:rsid w:val="00DF450E"/>
    <w:rsid w:val="00DF5D1B"/>
    <w:rsid w:val="00DF62CC"/>
    <w:rsid w:val="00DF7DB5"/>
    <w:rsid w:val="00E00CAB"/>
    <w:rsid w:val="00E01D0D"/>
    <w:rsid w:val="00E033B1"/>
    <w:rsid w:val="00E04EE3"/>
    <w:rsid w:val="00E108D0"/>
    <w:rsid w:val="00E1178E"/>
    <w:rsid w:val="00E14A5B"/>
    <w:rsid w:val="00E14C89"/>
    <w:rsid w:val="00E1758C"/>
    <w:rsid w:val="00E212A3"/>
    <w:rsid w:val="00E233AC"/>
    <w:rsid w:val="00E27E74"/>
    <w:rsid w:val="00E27F2F"/>
    <w:rsid w:val="00E32B9B"/>
    <w:rsid w:val="00E32E05"/>
    <w:rsid w:val="00E32F32"/>
    <w:rsid w:val="00E36999"/>
    <w:rsid w:val="00E3722E"/>
    <w:rsid w:val="00E37C7D"/>
    <w:rsid w:val="00E41BBA"/>
    <w:rsid w:val="00E43030"/>
    <w:rsid w:val="00E43828"/>
    <w:rsid w:val="00E46A61"/>
    <w:rsid w:val="00E47A99"/>
    <w:rsid w:val="00E47FC5"/>
    <w:rsid w:val="00E5019B"/>
    <w:rsid w:val="00E509DA"/>
    <w:rsid w:val="00E5193D"/>
    <w:rsid w:val="00E52FA7"/>
    <w:rsid w:val="00E5382E"/>
    <w:rsid w:val="00E54D02"/>
    <w:rsid w:val="00E579BF"/>
    <w:rsid w:val="00E57AA9"/>
    <w:rsid w:val="00E625E1"/>
    <w:rsid w:val="00E62FF1"/>
    <w:rsid w:val="00E650C7"/>
    <w:rsid w:val="00E717FF"/>
    <w:rsid w:val="00E72A10"/>
    <w:rsid w:val="00E73EEC"/>
    <w:rsid w:val="00E74C70"/>
    <w:rsid w:val="00E7723B"/>
    <w:rsid w:val="00E832F3"/>
    <w:rsid w:val="00E840D4"/>
    <w:rsid w:val="00E92E8F"/>
    <w:rsid w:val="00E95260"/>
    <w:rsid w:val="00E96CF7"/>
    <w:rsid w:val="00E9799D"/>
    <w:rsid w:val="00EA4865"/>
    <w:rsid w:val="00EA6C82"/>
    <w:rsid w:val="00EA789A"/>
    <w:rsid w:val="00EA78E8"/>
    <w:rsid w:val="00EB09FB"/>
    <w:rsid w:val="00EB2469"/>
    <w:rsid w:val="00EB298C"/>
    <w:rsid w:val="00EB3735"/>
    <w:rsid w:val="00EB39D5"/>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2E5F"/>
    <w:rsid w:val="00F035E0"/>
    <w:rsid w:val="00F042BB"/>
    <w:rsid w:val="00F06BE7"/>
    <w:rsid w:val="00F06EF0"/>
    <w:rsid w:val="00F10AF1"/>
    <w:rsid w:val="00F10CA5"/>
    <w:rsid w:val="00F10EF3"/>
    <w:rsid w:val="00F11931"/>
    <w:rsid w:val="00F11EB3"/>
    <w:rsid w:val="00F12CE4"/>
    <w:rsid w:val="00F14FDE"/>
    <w:rsid w:val="00F15035"/>
    <w:rsid w:val="00F15873"/>
    <w:rsid w:val="00F16D35"/>
    <w:rsid w:val="00F21191"/>
    <w:rsid w:val="00F22027"/>
    <w:rsid w:val="00F23555"/>
    <w:rsid w:val="00F23B54"/>
    <w:rsid w:val="00F23C5D"/>
    <w:rsid w:val="00F241AA"/>
    <w:rsid w:val="00F243F8"/>
    <w:rsid w:val="00F30297"/>
    <w:rsid w:val="00F30760"/>
    <w:rsid w:val="00F30C38"/>
    <w:rsid w:val="00F31CF5"/>
    <w:rsid w:val="00F31E8A"/>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55F7"/>
    <w:rsid w:val="00F567D3"/>
    <w:rsid w:val="00F56AC1"/>
    <w:rsid w:val="00F57952"/>
    <w:rsid w:val="00F60251"/>
    <w:rsid w:val="00F611C5"/>
    <w:rsid w:val="00F61AD1"/>
    <w:rsid w:val="00F62FC2"/>
    <w:rsid w:val="00F631DB"/>
    <w:rsid w:val="00F672B8"/>
    <w:rsid w:val="00F73755"/>
    <w:rsid w:val="00F76C62"/>
    <w:rsid w:val="00F770F3"/>
    <w:rsid w:val="00F81994"/>
    <w:rsid w:val="00F82FA5"/>
    <w:rsid w:val="00F85EBD"/>
    <w:rsid w:val="00F8627D"/>
    <w:rsid w:val="00F86761"/>
    <w:rsid w:val="00F93814"/>
    <w:rsid w:val="00F94295"/>
    <w:rsid w:val="00FA0184"/>
    <w:rsid w:val="00FA1DCA"/>
    <w:rsid w:val="00FA3903"/>
    <w:rsid w:val="00FA3A0C"/>
    <w:rsid w:val="00FA4D1C"/>
    <w:rsid w:val="00FA5128"/>
    <w:rsid w:val="00FA7E46"/>
    <w:rsid w:val="00FB6009"/>
    <w:rsid w:val="00FB6620"/>
    <w:rsid w:val="00FC02B8"/>
    <w:rsid w:val="00FC5EEA"/>
    <w:rsid w:val="00FC6AE4"/>
    <w:rsid w:val="00FC6B17"/>
    <w:rsid w:val="00FC7AD0"/>
    <w:rsid w:val="00FD40CF"/>
    <w:rsid w:val="00FD6697"/>
    <w:rsid w:val="00FD74D3"/>
    <w:rsid w:val="00FE10A8"/>
    <w:rsid w:val="00FE1452"/>
    <w:rsid w:val="00FE1FCC"/>
    <w:rsid w:val="00FE2145"/>
    <w:rsid w:val="00FE224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semiHidden/>
    <w:unhideWhenUsed/>
    <w:rsid w:val="00231D6C"/>
    <w:rPr>
      <w:sz w:val="20"/>
      <w:szCs w:val="20"/>
    </w:rPr>
  </w:style>
  <w:style w:type="character" w:customStyle="1" w:styleId="CommentTextChar">
    <w:name w:val="Comment Text Char"/>
    <w:basedOn w:val="DefaultParagraphFont"/>
    <w:link w:val="CommentText"/>
    <w:uiPriority w:val="99"/>
    <w:semiHidden/>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ir@quantumbiopharma.com" TargetMode="External"/><Relationship Id="rId18" Type="http://schemas.openxmlformats.org/officeDocument/2006/relationships/hyperlink" Target="mailto:james@ikingtidemedia.ne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Zsaeed@quantumbiopharma.com" TargetMode="External"/><Relationship Id="rId17" Type="http://schemas.openxmlformats.org/officeDocument/2006/relationships/hyperlink" Target="mailto:info@lifewatermedia.com" TargetMode="External"/><Relationship Id="rId2" Type="http://schemas.openxmlformats.org/officeDocument/2006/relationships/customXml" Target="../customXml/item2.xml"/><Relationship Id="rId16" Type="http://schemas.openxmlformats.org/officeDocument/2006/relationships/hyperlink" Target="mailto:cambridgeconsultantsincny@gmail.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ec.gov" TargetMode="External"/><Relationship Id="rId5" Type="http://schemas.openxmlformats.org/officeDocument/2006/relationships/settings" Target="settings.xml"/><Relationship Id="rId15" Type="http://schemas.openxmlformats.org/officeDocument/2006/relationships/hyperlink" Target="http://www.quantumbiopharma.com" TargetMode="External"/><Relationship Id="rId10" Type="http://schemas.openxmlformats.org/officeDocument/2006/relationships/hyperlink" Target="https://pr.report/fv2"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info@quantumbiopharma.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3.xml><?xml version="1.0" encoding="utf-8"?>
<ds:datastoreItem xmlns:ds="http://schemas.openxmlformats.org/officeDocument/2006/customXml" ds:itemID="{6041B76E-F5F1-4EFB-8CDA-98B7E3C0E8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1655</Words>
  <Characters>9435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11068</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11</cp:revision>
  <cp:lastPrinted>1900-01-01T05:00:00Z</cp:lastPrinted>
  <dcterms:created xsi:type="dcterms:W3CDTF">2024-09-27T19:28:00Z</dcterms:created>
  <dcterms:modified xsi:type="dcterms:W3CDTF">2024-09-27T19:54:00Z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