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2877" w:rsidRDefault="00032877" w:rsidP="00672C80">
      <w:pPr>
        <w:jc w:val="both"/>
      </w:pPr>
    </w:p>
    <w:p w:rsidR="00F47851" w:rsidRDefault="00F47851" w:rsidP="00672C80">
      <w:pPr>
        <w:jc w:val="both"/>
      </w:pPr>
    </w:p>
    <w:p w:rsidR="00F47851" w:rsidRDefault="00F47851" w:rsidP="00672C80">
      <w:pPr>
        <w:jc w:val="both"/>
      </w:pPr>
    </w:p>
    <w:p w:rsidR="00F47851" w:rsidRDefault="00F47851" w:rsidP="00672C80">
      <w:pPr>
        <w:jc w:val="both"/>
      </w:pPr>
    </w:p>
    <w:p w:rsidR="00F47851" w:rsidRDefault="00F47851" w:rsidP="00672C80">
      <w:pPr>
        <w:jc w:val="both"/>
      </w:pPr>
    </w:p>
    <w:p w:rsidR="00F47851" w:rsidRPr="00543126" w:rsidRDefault="00F47851" w:rsidP="00A97A05">
      <w:pPr>
        <w:jc w:val="center"/>
        <w:rPr>
          <w:b/>
        </w:rPr>
      </w:pPr>
      <w:r w:rsidRPr="00520325">
        <w:rPr>
          <w:b/>
        </w:rPr>
        <w:t xml:space="preserve">MedicsRIS™ Supports e-Faxing and Image Access with </w:t>
      </w:r>
      <w:r w:rsidRPr="00543126">
        <w:rPr>
          <w:b/>
          <w:lang w:eastAsia="ko-KR"/>
        </w:rPr>
        <w:t>ReplixFax</w:t>
      </w:r>
      <w:r>
        <w:rPr>
          <w:b/>
          <w:lang w:eastAsia="ko-KR"/>
        </w:rPr>
        <w:t>™</w:t>
      </w:r>
      <w:r w:rsidRPr="00543126">
        <w:rPr>
          <w:b/>
          <w:lang w:eastAsia="ko-KR"/>
        </w:rPr>
        <w:t xml:space="preserve"> from </w:t>
      </w:r>
      <w:r w:rsidRPr="00543126">
        <w:rPr>
          <w:b/>
        </w:rPr>
        <w:t>Softlinx</w:t>
      </w:r>
      <w:r w:rsidRPr="00543126">
        <w:rPr>
          <w:b/>
          <w:lang w:eastAsia="ko-KR"/>
        </w:rPr>
        <w:t>®</w:t>
      </w:r>
    </w:p>
    <w:p w:rsidR="00F47851" w:rsidRDefault="00F47851" w:rsidP="00672C80">
      <w:pPr>
        <w:jc w:val="both"/>
      </w:pPr>
    </w:p>
    <w:p w:rsidR="00F47851" w:rsidRPr="00543126" w:rsidRDefault="00F47851" w:rsidP="00672C80">
      <w:pPr>
        <w:jc w:val="both"/>
      </w:pPr>
      <w:r w:rsidRPr="00543126">
        <w:t xml:space="preserve">June </w:t>
      </w:r>
      <w:r w:rsidR="00A97A05">
        <w:t>29</w:t>
      </w:r>
      <w:r w:rsidRPr="00543126">
        <w:t>, 2015 – Paramus</w:t>
      </w:r>
      <w:r w:rsidRPr="00543126">
        <w:rPr>
          <w:lang w:eastAsia="ko-KR"/>
        </w:rPr>
        <w:t>,</w:t>
      </w:r>
      <w:r w:rsidRPr="00543126">
        <w:t xml:space="preserve"> NJ - The </w:t>
      </w:r>
      <w:hyperlink r:id="rId5" w:history="1">
        <w:r w:rsidRPr="00762F23">
          <w:rPr>
            <w:rStyle w:val="Hyperlink"/>
            <w:color w:val="auto"/>
          </w:rPr>
          <w:t>MedicsRIS</w:t>
        </w:r>
      </w:hyperlink>
      <w:r w:rsidRPr="00762F23">
        <w:t xml:space="preserve"> </w:t>
      </w:r>
      <w:r w:rsidRPr="00543126">
        <w:t>from Advanced Data Systems (</w:t>
      </w:r>
      <w:hyperlink r:id="rId6" w:history="1">
        <w:r w:rsidRPr="00762F23">
          <w:rPr>
            <w:rStyle w:val="Hyperlink"/>
            <w:color w:val="auto"/>
          </w:rPr>
          <w:t>ADS</w:t>
        </w:r>
      </w:hyperlink>
      <w:r w:rsidRPr="00543126">
        <w:t>) i</w:t>
      </w:r>
      <w:r w:rsidRPr="00543126">
        <w:rPr>
          <w:lang w:eastAsia="ko-KR"/>
        </w:rPr>
        <w:t>s</w:t>
      </w:r>
      <w:r w:rsidRPr="00543126">
        <w:t xml:space="preserve"> enabled to fax radiology reports or other communications cleanly, effortlessly, and securely in HIPAA-compliant format through </w:t>
      </w:r>
      <w:r w:rsidRPr="00543126">
        <w:rPr>
          <w:lang w:eastAsia="ko-KR"/>
        </w:rPr>
        <w:t xml:space="preserve">ReplixFax from </w:t>
      </w:r>
      <w:hyperlink r:id="rId7" w:history="1">
        <w:r w:rsidRPr="00762F23">
          <w:rPr>
            <w:rStyle w:val="Hyperlink"/>
            <w:color w:val="auto"/>
          </w:rPr>
          <w:t>Softlinx</w:t>
        </w:r>
      </w:hyperlink>
      <w:r w:rsidRPr="00543126">
        <w:t xml:space="preserve"> to referring physicians or other authorized recipients.</w:t>
      </w:r>
    </w:p>
    <w:p w:rsidR="00F47851" w:rsidRPr="00543126" w:rsidRDefault="00F47851" w:rsidP="00672C80">
      <w:pPr>
        <w:jc w:val="both"/>
      </w:pPr>
    </w:p>
    <w:p w:rsidR="00F47851" w:rsidRPr="00543126" w:rsidRDefault="00F47851" w:rsidP="00672C80">
      <w:pPr>
        <w:jc w:val="both"/>
      </w:pPr>
      <w:r w:rsidRPr="00543126">
        <w:t>Operating in the cloud with Fax</w:t>
      </w:r>
      <w:r w:rsidRPr="00543126">
        <w:rPr>
          <w:lang w:eastAsia="ko-KR"/>
        </w:rPr>
        <w:t xml:space="preserve"> </w:t>
      </w:r>
      <w:r w:rsidRPr="00543126">
        <w:t xml:space="preserve">over IP (FoIP), </w:t>
      </w:r>
      <w:r w:rsidRPr="00543126">
        <w:rPr>
          <w:lang w:eastAsia="ko-KR"/>
        </w:rPr>
        <w:t xml:space="preserve">ReplixFax securely </w:t>
      </w:r>
      <w:r w:rsidRPr="00543126">
        <w:t xml:space="preserve">transmits directly from MedicsRIS without having to exit the system.  </w:t>
      </w:r>
      <w:r w:rsidRPr="00543126">
        <w:rPr>
          <w:lang w:eastAsia="ko-KR"/>
        </w:rPr>
        <w:t>Electronically</w:t>
      </w:r>
      <w:r w:rsidR="00227EFB">
        <w:rPr>
          <w:lang w:eastAsia="ko-KR"/>
        </w:rPr>
        <w:t xml:space="preserve"> </w:t>
      </w:r>
      <w:r w:rsidRPr="00543126">
        <w:rPr>
          <w:lang w:eastAsia="ko-KR"/>
        </w:rPr>
        <w:t xml:space="preserve">delivered </w:t>
      </w:r>
      <w:r w:rsidRPr="00543126">
        <w:t>faxes can be uploaded into referring physicians’ EHRs or other healthcare applications using secure network connectivity.  Images can also be easily accessed from these e-faxes.  Other features include:</w:t>
      </w:r>
    </w:p>
    <w:p w:rsidR="00F47851" w:rsidRPr="00543126" w:rsidRDefault="00F47851" w:rsidP="00672C80">
      <w:pPr>
        <w:jc w:val="both"/>
      </w:pPr>
    </w:p>
    <w:p w:rsidR="00F47851" w:rsidRPr="00543126" w:rsidRDefault="00F47851" w:rsidP="00672C80">
      <w:pPr>
        <w:pStyle w:val="ListParagraph"/>
        <w:numPr>
          <w:ilvl w:val="0"/>
          <w:numId w:val="1"/>
        </w:numPr>
        <w:jc w:val="both"/>
      </w:pPr>
      <w:r w:rsidRPr="00543126">
        <w:t xml:space="preserve">Email-to-fax, fax-to-email, and print-to-fax transmissions </w:t>
      </w:r>
    </w:p>
    <w:p w:rsidR="00F47851" w:rsidRPr="00543126" w:rsidRDefault="00227EFB" w:rsidP="00672C80">
      <w:pPr>
        <w:pStyle w:val="ListParagraph"/>
        <w:numPr>
          <w:ilvl w:val="0"/>
          <w:numId w:val="1"/>
        </w:numPr>
        <w:jc w:val="both"/>
      </w:pPr>
      <w:r>
        <w:t>A b</w:t>
      </w:r>
      <w:r w:rsidR="00F47851" w:rsidRPr="00543126">
        <w:t>atch</w:t>
      </w:r>
      <w:r w:rsidR="00F47851" w:rsidRPr="00543126">
        <w:rPr>
          <w:lang w:eastAsia="ko-KR"/>
        </w:rPr>
        <w:t xml:space="preserve"> </w:t>
      </w:r>
      <w:r w:rsidR="00F47851" w:rsidRPr="00543126">
        <w:t xml:space="preserve">loader utility for </w:t>
      </w:r>
      <w:r w:rsidR="00F47851" w:rsidRPr="00543126">
        <w:rPr>
          <w:lang w:eastAsia="ko-KR"/>
        </w:rPr>
        <w:t xml:space="preserve">automated </w:t>
      </w:r>
      <w:r w:rsidR="00F47851" w:rsidRPr="00543126">
        <w:t xml:space="preserve">high volume </w:t>
      </w:r>
      <w:r w:rsidR="00F47851" w:rsidRPr="00543126">
        <w:rPr>
          <w:lang w:eastAsia="ko-KR"/>
        </w:rPr>
        <w:t xml:space="preserve">outbound </w:t>
      </w:r>
      <w:r w:rsidR="00F47851" w:rsidRPr="00543126">
        <w:t>faxing</w:t>
      </w:r>
    </w:p>
    <w:p w:rsidR="00F47851" w:rsidRPr="00543126" w:rsidRDefault="00F47851" w:rsidP="00672C80">
      <w:pPr>
        <w:pStyle w:val="ListParagraph"/>
        <w:numPr>
          <w:ilvl w:val="0"/>
          <w:numId w:val="1"/>
        </w:numPr>
        <w:jc w:val="both"/>
      </w:pPr>
      <w:r w:rsidRPr="00543126">
        <w:rPr>
          <w:lang w:eastAsia="ko-KR"/>
        </w:rPr>
        <w:t>Incoming fax deliver</w:t>
      </w:r>
      <w:r>
        <w:rPr>
          <w:lang w:eastAsia="ko-KR"/>
        </w:rPr>
        <w:t>y</w:t>
      </w:r>
      <w:r w:rsidRPr="00543126">
        <w:rPr>
          <w:lang w:eastAsia="ko-KR"/>
        </w:rPr>
        <w:t xml:space="preserve"> to folders or </w:t>
      </w:r>
      <w:r w:rsidR="00227EFB">
        <w:rPr>
          <w:lang w:eastAsia="ko-KR"/>
        </w:rPr>
        <w:t xml:space="preserve">for </w:t>
      </w:r>
      <w:r w:rsidR="0009713A" w:rsidRPr="00543126">
        <w:rPr>
          <w:lang w:eastAsia="ko-KR"/>
        </w:rPr>
        <w:t>upload</w:t>
      </w:r>
      <w:r w:rsidR="0009713A">
        <w:rPr>
          <w:lang w:eastAsia="ko-KR"/>
        </w:rPr>
        <w:t>ing</w:t>
      </w:r>
      <w:r w:rsidRPr="00543126">
        <w:rPr>
          <w:lang w:eastAsia="ko-KR"/>
        </w:rPr>
        <w:t xml:space="preserve"> directly into applications</w:t>
      </w:r>
    </w:p>
    <w:p w:rsidR="00F47851" w:rsidRPr="00543126" w:rsidRDefault="00F47851" w:rsidP="00672C80">
      <w:pPr>
        <w:pStyle w:val="ListParagraph"/>
        <w:numPr>
          <w:ilvl w:val="0"/>
          <w:numId w:val="1"/>
        </w:numPr>
        <w:jc w:val="both"/>
      </w:pPr>
      <w:r>
        <w:t xml:space="preserve">Use of </w:t>
      </w:r>
      <w:r w:rsidRPr="00543126">
        <w:rPr>
          <w:lang w:eastAsia="ko-KR"/>
        </w:rPr>
        <w:t xml:space="preserve">local or </w:t>
      </w:r>
      <w:r w:rsidRPr="00543126">
        <w:t xml:space="preserve">toll free </w:t>
      </w:r>
      <w:r w:rsidRPr="00543126">
        <w:rPr>
          <w:lang w:eastAsia="ko-KR"/>
        </w:rPr>
        <w:t xml:space="preserve">fax </w:t>
      </w:r>
      <w:r w:rsidRPr="00543126">
        <w:t>numbers</w:t>
      </w:r>
      <w:r w:rsidRPr="00543126">
        <w:rPr>
          <w:lang w:eastAsia="ko-KR"/>
        </w:rPr>
        <w:t xml:space="preserve">, or </w:t>
      </w:r>
      <w:r w:rsidRPr="00543126">
        <w:t xml:space="preserve">porting </w:t>
      </w:r>
      <w:r w:rsidRPr="00543126">
        <w:rPr>
          <w:lang w:eastAsia="ko-KR"/>
        </w:rPr>
        <w:t>of</w:t>
      </w:r>
      <w:r w:rsidRPr="00543126">
        <w:t xml:space="preserve"> existing fax numbers</w:t>
      </w:r>
    </w:p>
    <w:p w:rsidR="00F47851" w:rsidRPr="00543126" w:rsidRDefault="00F47851" w:rsidP="00672C80">
      <w:pPr>
        <w:pStyle w:val="ListParagraph"/>
        <w:numPr>
          <w:ilvl w:val="0"/>
          <w:numId w:val="1"/>
        </w:numPr>
        <w:jc w:val="both"/>
      </w:pPr>
      <w:r w:rsidRPr="00543126">
        <w:t xml:space="preserve">Easy </w:t>
      </w:r>
      <w:r>
        <w:t>m</w:t>
      </w:r>
      <w:r w:rsidRPr="00543126">
        <w:t>anag</w:t>
      </w:r>
      <w:r>
        <w:t xml:space="preserve">ing of </w:t>
      </w:r>
      <w:r w:rsidRPr="00543126">
        <w:t xml:space="preserve">phone books and cover pages  </w:t>
      </w:r>
    </w:p>
    <w:p w:rsidR="00F47851" w:rsidRPr="00543126" w:rsidRDefault="00F47851" w:rsidP="00672C80">
      <w:pPr>
        <w:jc w:val="both"/>
      </w:pPr>
    </w:p>
    <w:p w:rsidR="00F47851" w:rsidRPr="00543126" w:rsidRDefault="00F47851" w:rsidP="00672C80">
      <w:pPr>
        <w:jc w:val="both"/>
      </w:pPr>
      <w:r w:rsidRPr="00543126">
        <w:t xml:space="preserve">Fax administration for </w:t>
      </w:r>
      <w:r w:rsidRPr="00543126">
        <w:rPr>
          <w:lang w:eastAsia="ko-KR"/>
        </w:rPr>
        <w:t xml:space="preserve">user management, </w:t>
      </w:r>
      <w:r w:rsidRPr="00543126">
        <w:t xml:space="preserve">monitoring fax </w:t>
      </w:r>
      <w:r w:rsidRPr="00543126">
        <w:rPr>
          <w:lang w:eastAsia="ko-KR"/>
        </w:rPr>
        <w:t>activity</w:t>
      </w:r>
      <w:r w:rsidRPr="00543126">
        <w:t xml:space="preserve"> updates</w:t>
      </w:r>
      <w:r>
        <w:t>,</w:t>
      </w:r>
      <w:r w:rsidRPr="00543126">
        <w:rPr>
          <w:lang w:eastAsia="ko-KR"/>
        </w:rPr>
        <w:t xml:space="preserve"> and setting system preferences</w:t>
      </w:r>
      <w:r w:rsidRPr="00543126">
        <w:t xml:space="preserve"> </w:t>
      </w:r>
      <w:r>
        <w:t>are</w:t>
      </w:r>
      <w:r w:rsidRPr="00543126">
        <w:t xml:space="preserve"> </w:t>
      </w:r>
      <w:r w:rsidRPr="00543126">
        <w:rPr>
          <w:lang w:eastAsia="ko-KR"/>
        </w:rPr>
        <w:t xml:space="preserve">done via an easy to use </w:t>
      </w:r>
      <w:r w:rsidRPr="00543126">
        <w:t>web-based</w:t>
      </w:r>
      <w:r w:rsidRPr="00543126">
        <w:rPr>
          <w:lang w:eastAsia="ko-KR"/>
        </w:rPr>
        <w:t xml:space="preserve"> interface</w:t>
      </w:r>
      <w:r w:rsidRPr="00543126">
        <w:t xml:space="preserve">. The built-in, real time audit trail continually </w:t>
      </w:r>
      <w:r w:rsidRPr="00543126">
        <w:rPr>
          <w:lang w:eastAsia="ko-KR"/>
        </w:rPr>
        <w:t>monitors</w:t>
      </w:r>
      <w:r w:rsidRPr="00543126">
        <w:t xml:space="preserve"> system usage, by user. </w:t>
      </w:r>
    </w:p>
    <w:p w:rsidR="00F47851" w:rsidRPr="00543126" w:rsidRDefault="00F47851" w:rsidP="00672C80">
      <w:pPr>
        <w:jc w:val="both"/>
      </w:pPr>
    </w:p>
    <w:p w:rsidR="00F47851" w:rsidRPr="00543126" w:rsidRDefault="00F47851" w:rsidP="00672C80">
      <w:pPr>
        <w:jc w:val="both"/>
        <w:rPr>
          <w:lang w:eastAsia="ko-KR"/>
        </w:rPr>
      </w:pPr>
      <w:r w:rsidRPr="00543126">
        <w:t xml:space="preserve">David Barzillai, President of ADS, said, “We are pleased to make Softlinx e-faxing available to our large base of MedicsRIS clients and system users.  This type of proven, high-end communications tool will enable our radiology clients to better and </w:t>
      </w:r>
      <w:r>
        <w:t xml:space="preserve">more </w:t>
      </w:r>
      <w:r w:rsidRPr="00543126">
        <w:t>easily connect with their referring physician networks, always with the goal of helping to improve patient health and wellbeing.”</w:t>
      </w:r>
    </w:p>
    <w:p w:rsidR="00F47851" w:rsidRPr="00543126" w:rsidRDefault="00F47851" w:rsidP="00672C80">
      <w:pPr>
        <w:jc w:val="both"/>
      </w:pPr>
    </w:p>
    <w:p w:rsidR="00F47851" w:rsidRPr="00543126" w:rsidRDefault="00F47851" w:rsidP="00672C80">
      <w:pPr>
        <w:jc w:val="both"/>
        <w:rPr>
          <w:lang w:eastAsia="ko-KR"/>
        </w:rPr>
      </w:pPr>
      <w:r w:rsidRPr="00543126">
        <w:rPr>
          <w:lang w:eastAsia="ko-KR"/>
        </w:rPr>
        <w:t>Hikyu Lee, President of Softlinx, said, “We are proud of our partnership with ADS, a leading healthcare systems provider, to improve the efficiency and quality of patient care by enabling secure and efficient delivery of healthcare documents and medical reports. Our HIPAA-compliant cloud fax service offers market</w:t>
      </w:r>
      <w:r w:rsidR="00762F23">
        <w:rPr>
          <w:lang w:eastAsia="ko-KR"/>
        </w:rPr>
        <w:t>-</w:t>
      </w:r>
      <w:r w:rsidRPr="00543126">
        <w:rPr>
          <w:lang w:eastAsia="ko-KR"/>
        </w:rPr>
        <w:t>proven reliability and dedicated support to our fast growing network of partners.”</w:t>
      </w:r>
    </w:p>
    <w:p w:rsidR="00F47851" w:rsidRPr="00543126" w:rsidRDefault="00F47851" w:rsidP="00672C80">
      <w:pPr>
        <w:jc w:val="both"/>
        <w:rPr>
          <w:lang w:eastAsia="ko-KR"/>
        </w:rPr>
      </w:pPr>
    </w:p>
    <w:p w:rsidR="00F47851" w:rsidRPr="00543126" w:rsidRDefault="00F47851" w:rsidP="00672C80">
      <w:pPr>
        <w:jc w:val="both"/>
      </w:pPr>
      <w:r w:rsidRPr="00543126">
        <w:t xml:space="preserve">Anthony Patane, CIO of </w:t>
      </w:r>
      <w:hyperlink r:id="rId8" w:history="1">
        <w:r w:rsidRPr="00762F23">
          <w:rPr>
            <w:rStyle w:val="Hyperlink"/>
            <w:color w:val="auto"/>
          </w:rPr>
          <w:t>NRAD</w:t>
        </w:r>
      </w:hyperlink>
      <w:r w:rsidRPr="00543126">
        <w:t xml:space="preserve"> Medical Associates, said, "Every</w:t>
      </w:r>
      <w:r>
        <w:t xml:space="preserve"> </w:t>
      </w:r>
      <w:r w:rsidRPr="00543126">
        <w:t xml:space="preserve">day we deliver many radiology reports using </w:t>
      </w:r>
      <w:r>
        <w:t xml:space="preserve">the </w:t>
      </w:r>
      <w:r w:rsidRPr="00543126">
        <w:t>Softlinx cloud fax service from MedicsRIS to referr</w:t>
      </w:r>
      <w:r>
        <w:t>ing</w:t>
      </w:r>
      <w:r w:rsidRPr="00543126">
        <w:t xml:space="preserve"> doctors</w:t>
      </w:r>
      <w:r w:rsidR="008B31C5">
        <w:t>.</w:t>
      </w:r>
      <w:r w:rsidRPr="00543126">
        <w:t xml:space="preserve"> Softlinx cloud faxing and e-Document delivery technology eliminate</w:t>
      </w:r>
      <w:r w:rsidR="008B31C5">
        <w:t>s</w:t>
      </w:r>
      <w:r w:rsidRPr="00543126">
        <w:t xml:space="preserve"> manual upload steps</w:t>
      </w:r>
      <w:r>
        <w:t xml:space="preserve">, </w:t>
      </w:r>
      <w:r w:rsidRPr="00543126">
        <w:t>streamlin</w:t>
      </w:r>
      <w:r>
        <w:t>ing</w:t>
      </w:r>
      <w:r w:rsidRPr="00543126">
        <w:t xml:space="preserve"> the end-to-end, secure docu</w:t>
      </w:r>
      <w:r w:rsidR="008B31C5">
        <w:t xml:space="preserve">ment delivery from MedicsRIS.” </w:t>
      </w:r>
      <w:bookmarkStart w:id="0" w:name="_GoBack"/>
      <w:bookmarkEnd w:id="0"/>
    </w:p>
    <w:p w:rsidR="00F47851" w:rsidRPr="00543126" w:rsidRDefault="00F47851" w:rsidP="00672C80">
      <w:pPr>
        <w:jc w:val="both"/>
      </w:pPr>
    </w:p>
    <w:p w:rsidR="00F47851" w:rsidRPr="00C66D23" w:rsidRDefault="00F47851" w:rsidP="00672C80">
      <w:pPr>
        <w:jc w:val="both"/>
      </w:pPr>
      <w:r w:rsidRPr="00543126">
        <w:t xml:space="preserve">Contact ADS </w:t>
      </w:r>
      <w:r w:rsidR="00A34CE7">
        <w:t xml:space="preserve">at 800-899-4237, Ext. 2264 or by emailing </w:t>
      </w:r>
      <w:hyperlink r:id="rId9" w:history="1">
        <w:r w:rsidR="00C66D23" w:rsidRPr="00C66D23">
          <w:rPr>
            <w:rStyle w:val="Hyperlink"/>
            <w:color w:val="auto"/>
          </w:rPr>
          <w:t>info@adsc.com</w:t>
        </w:r>
      </w:hyperlink>
      <w:r w:rsidR="00A34CE7" w:rsidRPr="00C66D23">
        <w:t xml:space="preserve"> </w:t>
      </w:r>
      <w:r w:rsidRPr="00C66D23">
        <w:t xml:space="preserve">for more information on our systems for radiology, and </w:t>
      </w:r>
      <w:r w:rsidR="00A34CE7" w:rsidRPr="00C66D23">
        <w:t xml:space="preserve">how </w:t>
      </w:r>
      <w:r w:rsidRPr="00C66D23">
        <w:t>Softlinx faxing</w:t>
      </w:r>
      <w:r w:rsidRPr="00C66D23">
        <w:rPr>
          <w:lang w:eastAsia="ko-KR"/>
        </w:rPr>
        <w:t xml:space="preserve"> solutions</w:t>
      </w:r>
      <w:r w:rsidR="00A34CE7" w:rsidRPr="00C66D23">
        <w:rPr>
          <w:lang w:eastAsia="ko-KR"/>
        </w:rPr>
        <w:t xml:space="preserve"> are enabled in Medic</w:t>
      </w:r>
      <w:r w:rsidR="00C66D23" w:rsidRPr="00C66D23">
        <w:rPr>
          <w:lang w:eastAsia="ko-KR"/>
        </w:rPr>
        <w:t>s</w:t>
      </w:r>
      <w:r w:rsidR="00A34CE7" w:rsidRPr="00C66D23">
        <w:rPr>
          <w:lang w:eastAsia="ko-KR"/>
        </w:rPr>
        <w:t>RIS</w:t>
      </w:r>
      <w:r w:rsidRPr="00C66D23">
        <w:t>.  See why hundreds of radiology and imaging centers rely on systems from ADS!</w:t>
      </w:r>
    </w:p>
    <w:p w:rsidR="00F47851" w:rsidRPr="00C66D23" w:rsidRDefault="00F47851" w:rsidP="00672C80">
      <w:pPr>
        <w:jc w:val="both"/>
      </w:pPr>
    </w:p>
    <w:p w:rsidR="00F47851" w:rsidRPr="00C66D23" w:rsidRDefault="00F47851" w:rsidP="00672C80">
      <w:pPr>
        <w:jc w:val="both"/>
      </w:pPr>
    </w:p>
    <w:p w:rsidR="00F47851" w:rsidRPr="00C66D23" w:rsidRDefault="00F47851" w:rsidP="00672C80">
      <w:pPr>
        <w:jc w:val="both"/>
      </w:pPr>
    </w:p>
    <w:p w:rsidR="00F47851" w:rsidRPr="00C66D23" w:rsidRDefault="00F47851" w:rsidP="00672C80">
      <w:pPr>
        <w:jc w:val="both"/>
      </w:pPr>
    </w:p>
    <w:p w:rsidR="00F47851" w:rsidRPr="00C66D23" w:rsidRDefault="00F47851" w:rsidP="00672C80">
      <w:pPr>
        <w:jc w:val="both"/>
      </w:pPr>
    </w:p>
    <w:p w:rsidR="00F47851" w:rsidRPr="00C66D23" w:rsidRDefault="00F47851" w:rsidP="00A97A05">
      <w:pPr>
        <w:jc w:val="both"/>
        <w:rPr>
          <w:sz w:val="18"/>
          <w:szCs w:val="18"/>
        </w:rPr>
      </w:pPr>
      <w:r w:rsidRPr="00C66D23">
        <w:rPr>
          <w:sz w:val="18"/>
          <w:szCs w:val="18"/>
        </w:rPr>
        <w:t xml:space="preserve">About ADS: ADS is a leading provider of automation solutions to diagnostic/interventional radiology practices, and to radiology-oriented RCM companies.  The company’s MedicsRIS™ is powerfully comprehensive yet affordable and is ICD-10 compliant helping radiology practices capture every dollar for every visit through built-in EDI for radiology, and with a 99% success rate on first-attempt clearinghouse claims.  </w:t>
      </w:r>
      <w:r w:rsidRPr="0003306F">
        <w:rPr>
          <w:sz w:val="18"/>
          <w:szCs w:val="18"/>
        </w:rPr>
        <w:t>MedicsDocAssistant</w:t>
      </w:r>
      <w:r w:rsidRPr="00C66D23">
        <w:rPr>
          <w:sz w:val="18"/>
          <w:szCs w:val="18"/>
        </w:rPr>
        <w:t xml:space="preserve">™ EHR for Radiology V.7.0 is certified as a complete EHR for Stage 2 MU.  ADS has been ranked by RadiologyMU as a Top 5 vendor for radiologists obtaining their MU Medicare incentives.  ADS provides timely Implementation, comprehensive Training and excellent ongoing Support/Updates.  Contact ADS at 800-899-4237, Extension 2246 or by emailing </w:t>
      </w:r>
      <w:r w:rsidRPr="0003306F">
        <w:rPr>
          <w:sz w:val="18"/>
          <w:szCs w:val="18"/>
        </w:rPr>
        <w:t>info@adsc.com</w:t>
      </w:r>
      <w:r w:rsidRPr="00C66D23">
        <w:rPr>
          <w:sz w:val="18"/>
          <w:szCs w:val="18"/>
        </w:rPr>
        <w:t xml:space="preserve"> for more information on our systems for radiology.  </w:t>
      </w:r>
    </w:p>
    <w:p w:rsidR="00A97A05" w:rsidRPr="00C66D23" w:rsidRDefault="00A97A05" w:rsidP="00A97A05">
      <w:pPr>
        <w:pStyle w:val="NormalWeb"/>
        <w:shd w:val="clear" w:color="auto" w:fill="FFFFFF"/>
        <w:spacing w:before="0" w:beforeAutospacing="0" w:after="0" w:afterAutospacing="0"/>
        <w:jc w:val="both"/>
        <w:rPr>
          <w:rFonts w:asciiTheme="minorHAnsi" w:hAnsiTheme="minorHAnsi"/>
          <w:sz w:val="18"/>
          <w:szCs w:val="18"/>
        </w:rPr>
      </w:pPr>
    </w:p>
    <w:p w:rsidR="00F47851" w:rsidRPr="00A97A05" w:rsidRDefault="00F47851" w:rsidP="00A97A05">
      <w:pPr>
        <w:pStyle w:val="NormalWeb"/>
        <w:shd w:val="clear" w:color="auto" w:fill="FFFFFF"/>
        <w:spacing w:before="0" w:beforeAutospacing="0" w:after="0" w:afterAutospacing="0"/>
        <w:jc w:val="both"/>
        <w:rPr>
          <w:rFonts w:asciiTheme="minorHAnsi" w:hAnsiTheme="minorHAnsi"/>
          <w:color w:val="000000"/>
          <w:sz w:val="18"/>
          <w:szCs w:val="18"/>
        </w:rPr>
      </w:pPr>
      <w:r w:rsidRPr="00C66D23">
        <w:rPr>
          <w:rFonts w:asciiTheme="minorHAnsi" w:hAnsiTheme="minorHAnsi"/>
          <w:sz w:val="18"/>
          <w:szCs w:val="18"/>
        </w:rPr>
        <w:t>About Softlinx:  Founded in 1993, Softlinx provides industry-leading</w:t>
      </w:r>
      <w:r w:rsidRPr="00C66D23">
        <w:rPr>
          <w:rStyle w:val="apple-converted-space"/>
          <w:rFonts w:asciiTheme="minorHAnsi" w:hAnsiTheme="minorHAnsi"/>
          <w:sz w:val="18"/>
          <w:szCs w:val="18"/>
        </w:rPr>
        <w:t> </w:t>
      </w:r>
      <w:r w:rsidRPr="0003306F">
        <w:rPr>
          <w:rFonts w:asciiTheme="minorHAnsi" w:hAnsiTheme="minorHAnsi"/>
          <w:sz w:val="18"/>
          <w:szCs w:val="18"/>
        </w:rPr>
        <w:t>Cloud Fax Service</w:t>
      </w:r>
      <w:r w:rsidRPr="00A97A05">
        <w:rPr>
          <w:rFonts w:asciiTheme="minorHAnsi" w:hAnsiTheme="minorHAnsi"/>
          <w:color w:val="000000"/>
          <w:sz w:val="18"/>
          <w:szCs w:val="18"/>
        </w:rPr>
        <w:t>,</w:t>
      </w:r>
      <w:r w:rsidRPr="00A97A05">
        <w:rPr>
          <w:rStyle w:val="apple-converted-space"/>
          <w:rFonts w:asciiTheme="minorHAnsi" w:hAnsiTheme="minorHAnsi"/>
          <w:color w:val="000000"/>
          <w:sz w:val="18"/>
          <w:szCs w:val="18"/>
        </w:rPr>
        <w:t> </w:t>
      </w:r>
      <w:r w:rsidRPr="0003306F">
        <w:rPr>
          <w:rFonts w:asciiTheme="minorHAnsi" w:hAnsiTheme="minorHAnsi"/>
          <w:color w:val="000000"/>
          <w:sz w:val="18"/>
          <w:szCs w:val="18"/>
        </w:rPr>
        <w:t>Enterprise Fax Servers</w:t>
      </w:r>
      <w:r w:rsidRPr="00A97A05">
        <w:rPr>
          <w:rFonts w:asciiTheme="minorHAnsi" w:hAnsiTheme="minorHAnsi"/>
          <w:color w:val="000000"/>
          <w:sz w:val="18"/>
          <w:szCs w:val="18"/>
        </w:rPr>
        <w:t>,</w:t>
      </w:r>
      <w:r w:rsidRPr="00A97A05">
        <w:rPr>
          <w:rStyle w:val="apple-converted-space"/>
          <w:rFonts w:asciiTheme="minorHAnsi" w:hAnsiTheme="minorHAnsi"/>
          <w:color w:val="000000"/>
          <w:sz w:val="18"/>
          <w:szCs w:val="18"/>
        </w:rPr>
        <w:t> </w:t>
      </w:r>
      <w:proofErr w:type="gramStart"/>
      <w:r w:rsidRPr="0003306F">
        <w:rPr>
          <w:rFonts w:asciiTheme="minorHAnsi" w:hAnsiTheme="minorHAnsi"/>
          <w:color w:val="000000"/>
          <w:sz w:val="18"/>
          <w:szCs w:val="18"/>
        </w:rPr>
        <w:t>Fax</w:t>
      </w:r>
      <w:proofErr w:type="gramEnd"/>
      <w:r w:rsidRPr="0003306F">
        <w:rPr>
          <w:rFonts w:asciiTheme="minorHAnsi" w:hAnsiTheme="minorHAnsi"/>
          <w:color w:val="000000"/>
          <w:sz w:val="18"/>
          <w:szCs w:val="18"/>
        </w:rPr>
        <w:t xml:space="preserve"> over IP (FoIP)</w:t>
      </w:r>
      <w:r w:rsidR="0003306F">
        <w:rPr>
          <w:rFonts w:asciiTheme="minorHAnsi" w:hAnsiTheme="minorHAnsi"/>
          <w:color w:val="000000"/>
          <w:sz w:val="18"/>
          <w:szCs w:val="18"/>
        </w:rPr>
        <w:t xml:space="preserve"> </w:t>
      </w:r>
      <w:r w:rsidRPr="00A97A05">
        <w:rPr>
          <w:rFonts w:asciiTheme="minorHAnsi" w:hAnsiTheme="minorHAnsi"/>
          <w:color w:val="000000"/>
          <w:sz w:val="18"/>
          <w:szCs w:val="18"/>
        </w:rPr>
        <w:t>and Fax Software solutions to major global corporations and government organizations. The company's award-winning ReplixFax fax server and software solutions have been deployed by the world's leading companies to reduce fax communication costs, improve productivity and enhance customer satisfaction. Softlinx partners with industry leading vendors such as Dialogic, Oracle, Nuance and IBM enabling Softlinx to provide a full scope of innovative IT solutions to meet our clients' business fax communications and enterprise content management solutions needs.</w:t>
      </w:r>
    </w:p>
    <w:p w:rsidR="00A97A05" w:rsidRDefault="00A97A05" w:rsidP="00A97A05">
      <w:pPr>
        <w:jc w:val="both"/>
        <w:rPr>
          <w:sz w:val="18"/>
          <w:szCs w:val="18"/>
        </w:rPr>
      </w:pPr>
    </w:p>
    <w:p w:rsidR="00F47851" w:rsidRPr="00A97A05" w:rsidRDefault="00F47851" w:rsidP="00A97A05">
      <w:pPr>
        <w:jc w:val="both"/>
        <w:rPr>
          <w:sz w:val="18"/>
          <w:szCs w:val="18"/>
        </w:rPr>
      </w:pPr>
      <w:r w:rsidRPr="00A97A05">
        <w:rPr>
          <w:sz w:val="18"/>
          <w:szCs w:val="18"/>
        </w:rPr>
        <w:t xml:space="preserve">About NRAD:  NRAD Medical Associates is one of the largest privately owned multi-specialty physician practices in Nassau, Queens and Suffolk counties. Centers of excellence include NRAD Radiology Associates practicing in Long Island since 1927 making it the most experienced practice in the NY Metropolitan area. Board Certified, top tier physicians include Primary Care, Pediatrics, Pediatric Neurology, Obstetrical and Gynecological, and General Surgery. NRAD Medical Associates is proud to be a member of one of the few Medicare certified ACOs in the state. Together NRAD forms a fully integrated, diverse multi-specialty group to meet the needs of the New York Metropolitan community  </w:t>
      </w:r>
    </w:p>
    <w:sectPr w:rsidR="00F47851" w:rsidRPr="00A97A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7340988"/>
    <w:multiLevelType w:val="hybridMultilevel"/>
    <w:tmpl w:val="C39CF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7851"/>
    <w:rsid w:val="00032877"/>
    <w:rsid w:val="0003306F"/>
    <w:rsid w:val="0009713A"/>
    <w:rsid w:val="00227EFB"/>
    <w:rsid w:val="00672C80"/>
    <w:rsid w:val="00724181"/>
    <w:rsid w:val="00762F23"/>
    <w:rsid w:val="0080336E"/>
    <w:rsid w:val="008229EA"/>
    <w:rsid w:val="008B31C5"/>
    <w:rsid w:val="00A34CE7"/>
    <w:rsid w:val="00A97A05"/>
    <w:rsid w:val="00C66D23"/>
    <w:rsid w:val="00F478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7AD3EC-4A77-4382-854E-DBB9B8C98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7851"/>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7851"/>
    <w:pPr>
      <w:ind w:left="720"/>
      <w:contextualSpacing/>
    </w:pPr>
  </w:style>
  <w:style w:type="paragraph" w:styleId="NormalWeb">
    <w:name w:val="Normal (Web)"/>
    <w:basedOn w:val="Normal"/>
    <w:uiPriority w:val="99"/>
    <w:unhideWhenUsed/>
    <w:rsid w:val="00F47851"/>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47851"/>
  </w:style>
  <w:style w:type="character" w:styleId="Hyperlink">
    <w:name w:val="Hyperlink"/>
    <w:basedOn w:val="DefaultParagraphFont"/>
    <w:uiPriority w:val="99"/>
    <w:unhideWhenUsed/>
    <w:rsid w:val="00F47851"/>
    <w:rPr>
      <w:color w:val="0000FF"/>
      <w:u w:val="single"/>
    </w:rPr>
  </w:style>
  <w:style w:type="character" w:styleId="FollowedHyperlink">
    <w:name w:val="FollowedHyperlink"/>
    <w:basedOn w:val="DefaultParagraphFont"/>
    <w:uiPriority w:val="99"/>
    <w:semiHidden/>
    <w:unhideWhenUsed/>
    <w:rsid w:val="00762F2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4306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rad.com" TargetMode="External"/><Relationship Id="rId3" Type="http://schemas.openxmlformats.org/officeDocument/2006/relationships/settings" Target="settings.xml"/><Relationship Id="rId7" Type="http://schemas.openxmlformats.org/officeDocument/2006/relationships/hyperlink" Target="http://www.softlinx.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dsc.com" TargetMode="External"/><Relationship Id="rId11" Type="http://schemas.openxmlformats.org/officeDocument/2006/relationships/theme" Target="theme/theme1.xml"/><Relationship Id="rId5" Type="http://schemas.openxmlformats.org/officeDocument/2006/relationships/hyperlink" Target="http://www.adsc.com/radiology-information-systems"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info@ads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763</Words>
  <Characters>4353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ADS</Company>
  <LinksUpToDate>false</LinksUpToDate>
  <CharactersWithSpaces>5106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Klar</dc:creator>
  <cp:keywords/>
  <dc:description/>
  <cp:lastModifiedBy>Marc Klar</cp:lastModifiedBy>
  <cp:revision>2</cp:revision>
  <dcterms:created xsi:type="dcterms:W3CDTF">2015-06-29T22:51:00Z</dcterms:created>
  <dcterms:modified xsi:type="dcterms:W3CDTF">2015-06-29T22:51:00Z</dcterms:modified>
</cp:coreProperties>
</file>