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2121" w:rsidRPr="00E214F2" w:rsidRDefault="00E214F2" w:rsidP="00EC2121">
      <w:pPr>
        <w:rPr>
          <w:rFonts w:ascii="Times New Roman" w:hAnsi="Times New Roman" w:cs="Times New Roman"/>
        </w:rPr>
      </w:pPr>
      <w:bookmarkStart w:id="0" w:name="_GoBack"/>
      <w:bookmarkEnd w:id="0"/>
      <w:r w:rsidRPr="00E214F2">
        <w:rPr>
          <w:rFonts w:ascii="Times New Roman" w:hAnsi="Times New Roman" w:cs="Times New Roman"/>
        </w:rPr>
        <w:t>(P</w:t>
      </w:r>
      <w:r w:rsidR="00C76BFE" w:rsidRPr="00E214F2">
        <w:rPr>
          <w:rFonts w:ascii="Times New Roman" w:hAnsi="Times New Roman" w:cs="Times New Roman"/>
        </w:rPr>
        <w:t>ress Release</w:t>
      </w:r>
      <w:r w:rsidRPr="00E214F2">
        <w:rPr>
          <w:rFonts w:ascii="Times New Roman" w:hAnsi="Times New Roman" w:cs="Times New Roman"/>
        </w:rPr>
        <w:t>)</w:t>
      </w:r>
    </w:p>
    <w:p w:rsidR="00EC2121" w:rsidRPr="00E214F2" w:rsidRDefault="00EC2121" w:rsidP="00EC2121">
      <w:pPr>
        <w:rPr>
          <w:rFonts w:ascii="Times New Roman" w:hAnsi="Times New Roman" w:cs="Times New Roman"/>
        </w:rPr>
      </w:pPr>
    </w:p>
    <w:p w:rsidR="00EC2121" w:rsidRPr="00E214F2" w:rsidRDefault="00B350BA" w:rsidP="00EC2121">
      <w:pPr>
        <w:rPr>
          <w:rFonts w:ascii="Times New Roman" w:hAnsi="Times New Roman" w:cs="Times New Roman"/>
          <w:b/>
          <w:sz w:val="28"/>
          <w:szCs w:val="28"/>
        </w:rPr>
      </w:pPr>
      <w:r>
        <w:rPr>
          <w:rFonts w:ascii="Times New Roman" w:hAnsi="Times New Roman" w:cs="Times New Roman"/>
          <w:b/>
          <w:sz w:val="28"/>
          <w:szCs w:val="28"/>
        </w:rPr>
        <w:t xml:space="preserve">HK </w:t>
      </w:r>
      <w:r w:rsidR="00D50D62" w:rsidRPr="00E214F2">
        <w:rPr>
          <w:rFonts w:ascii="Times New Roman" w:hAnsi="Times New Roman" w:cs="Times New Roman"/>
          <w:b/>
          <w:sz w:val="28"/>
          <w:szCs w:val="28"/>
        </w:rPr>
        <w:t xml:space="preserve">Startup </w:t>
      </w:r>
      <w:r w:rsidR="00D90711" w:rsidRPr="00E214F2">
        <w:rPr>
          <w:rFonts w:ascii="Times New Roman" w:hAnsi="Times New Roman" w:cs="Times New Roman"/>
          <w:b/>
          <w:sz w:val="28"/>
          <w:szCs w:val="28"/>
        </w:rPr>
        <w:t xml:space="preserve">“WeMine” </w:t>
      </w:r>
      <w:r w:rsidR="00D50D62" w:rsidRPr="00E214F2">
        <w:rPr>
          <w:rFonts w:ascii="Times New Roman" w:hAnsi="Times New Roman" w:cs="Times New Roman"/>
          <w:b/>
          <w:sz w:val="28"/>
          <w:szCs w:val="28"/>
        </w:rPr>
        <w:t>Receives Funding from Singaporean Angel Investor</w:t>
      </w:r>
    </w:p>
    <w:p w:rsidR="00D50D62" w:rsidRPr="00AA6BF3" w:rsidRDefault="00D50D62" w:rsidP="00EC2121">
      <w:pPr>
        <w:rPr>
          <w:rFonts w:ascii="Times New Roman" w:hAnsi="Times New Roman" w:cs="Times New Roman"/>
        </w:rPr>
      </w:pPr>
    </w:p>
    <w:p w:rsidR="00EC2121" w:rsidRPr="00E214F2" w:rsidRDefault="00453A0F" w:rsidP="0044358D">
      <w:pPr>
        <w:jc w:val="both"/>
        <w:rPr>
          <w:rFonts w:ascii="Times New Roman" w:hAnsi="Times New Roman" w:cs="Times New Roman"/>
        </w:rPr>
      </w:pPr>
      <w:r>
        <w:rPr>
          <w:rFonts w:ascii="Times New Roman" w:hAnsi="Times New Roman" w:cs="Times New Roman"/>
        </w:rPr>
        <w:t>8</w:t>
      </w:r>
      <w:r w:rsidR="00C76BFE" w:rsidRPr="00E214F2">
        <w:rPr>
          <w:rFonts w:ascii="Times New Roman" w:hAnsi="Times New Roman" w:cs="Times New Roman"/>
        </w:rPr>
        <w:t xml:space="preserve"> June, 2017</w:t>
      </w:r>
      <w:r w:rsidR="006520CD">
        <w:rPr>
          <w:rFonts w:ascii="Times New Roman" w:hAnsi="Times New Roman" w:cs="Times New Roman"/>
        </w:rPr>
        <w:t xml:space="preserve"> - </w:t>
      </w:r>
      <w:r w:rsidR="00D90711" w:rsidRPr="00E214F2">
        <w:rPr>
          <w:rFonts w:ascii="Times New Roman" w:hAnsi="Times New Roman" w:cs="Times New Roman"/>
        </w:rPr>
        <w:t>Hong Kong</w:t>
      </w:r>
      <w:r w:rsidR="00A762BF" w:rsidRPr="00E214F2">
        <w:rPr>
          <w:rFonts w:ascii="Times New Roman" w:hAnsi="Times New Roman" w:cs="Times New Roman"/>
        </w:rPr>
        <w:t xml:space="preserve"> “</w:t>
      </w:r>
      <w:r w:rsidR="006E6211">
        <w:rPr>
          <w:rFonts w:ascii="Times New Roman" w:hAnsi="Times New Roman" w:cs="Times New Roman"/>
        </w:rPr>
        <w:t>MarT</w:t>
      </w:r>
      <w:r w:rsidR="00EC2121" w:rsidRPr="00E214F2">
        <w:rPr>
          <w:rFonts w:ascii="Times New Roman" w:hAnsi="Times New Roman" w:cs="Times New Roman"/>
        </w:rPr>
        <w:t>ech</w:t>
      </w:r>
      <w:r w:rsidR="00A762BF" w:rsidRPr="00E214F2">
        <w:rPr>
          <w:rFonts w:ascii="Times New Roman" w:hAnsi="Times New Roman" w:cs="Times New Roman"/>
        </w:rPr>
        <w:t xml:space="preserve">” </w:t>
      </w:r>
      <w:r w:rsidR="00EC2121" w:rsidRPr="00E214F2">
        <w:rPr>
          <w:rFonts w:ascii="Times New Roman" w:hAnsi="Times New Roman" w:cs="Times New Roman"/>
        </w:rPr>
        <w:t xml:space="preserve">startup WeMine has received funding of approximately HK$1 million from a Singaporean angel investor to </w:t>
      </w:r>
      <w:r w:rsidR="00A762BF" w:rsidRPr="00E214F2">
        <w:rPr>
          <w:rFonts w:ascii="Times New Roman" w:hAnsi="Times New Roman" w:cs="Times New Roman"/>
        </w:rPr>
        <w:t>reinforce</w:t>
      </w:r>
      <w:r w:rsidR="00EC2121" w:rsidRPr="00E214F2">
        <w:rPr>
          <w:rFonts w:ascii="Times New Roman" w:hAnsi="Times New Roman" w:cs="Times New Roman"/>
        </w:rPr>
        <w:t xml:space="preserve"> the core features of its proprieta</w:t>
      </w:r>
      <w:r w:rsidR="00AC631D" w:rsidRPr="00E214F2">
        <w:rPr>
          <w:rFonts w:ascii="Times New Roman" w:hAnsi="Times New Roman" w:cs="Times New Roman"/>
        </w:rPr>
        <w:t>ry WeChat management platform, which offers</w:t>
      </w:r>
      <w:r w:rsidR="00EC2121" w:rsidRPr="00E214F2">
        <w:rPr>
          <w:rFonts w:ascii="Times New Roman" w:hAnsi="Times New Roman" w:cs="Times New Roman"/>
        </w:rPr>
        <w:t xml:space="preserve"> cloud-based customer service, event management, mobile payment and e-commerce</w:t>
      </w:r>
      <w:r w:rsidR="00AC631D" w:rsidRPr="00E214F2">
        <w:rPr>
          <w:rFonts w:ascii="Times New Roman" w:hAnsi="Times New Roman" w:cs="Times New Roman"/>
        </w:rPr>
        <w:t xml:space="preserve"> solutions</w:t>
      </w:r>
      <w:r w:rsidR="00EC2121" w:rsidRPr="00E214F2">
        <w:rPr>
          <w:rFonts w:ascii="Times New Roman" w:hAnsi="Times New Roman" w:cs="Times New Roman"/>
        </w:rPr>
        <w:t>.</w:t>
      </w:r>
    </w:p>
    <w:p w:rsidR="00EC2121" w:rsidRPr="00E214F2" w:rsidRDefault="00EC2121" w:rsidP="0044358D">
      <w:pPr>
        <w:jc w:val="both"/>
        <w:rPr>
          <w:rFonts w:ascii="Times New Roman" w:hAnsi="Times New Roman" w:cs="Times New Roman"/>
        </w:rPr>
      </w:pPr>
    </w:p>
    <w:p w:rsidR="00EC2121" w:rsidRPr="00E214F2" w:rsidRDefault="00863281" w:rsidP="0044358D">
      <w:pPr>
        <w:jc w:val="both"/>
        <w:rPr>
          <w:rFonts w:ascii="Times New Roman" w:hAnsi="Times New Roman" w:cs="Times New Roman"/>
        </w:rPr>
      </w:pPr>
      <w:r w:rsidRPr="00E214F2">
        <w:rPr>
          <w:rFonts w:ascii="Times New Roman" w:hAnsi="Times New Roman" w:cs="Times New Roman"/>
        </w:rPr>
        <w:t>“O</w:t>
      </w:r>
      <w:r w:rsidR="00EC2121" w:rsidRPr="00E214F2">
        <w:rPr>
          <w:rFonts w:ascii="Times New Roman" w:hAnsi="Times New Roman" w:cs="Times New Roman"/>
        </w:rPr>
        <w:t xml:space="preserve">ur specialty is </w:t>
      </w:r>
      <w:r w:rsidR="00AC631D" w:rsidRPr="00E214F2">
        <w:rPr>
          <w:rFonts w:ascii="Times New Roman" w:hAnsi="Times New Roman" w:cs="Times New Roman"/>
        </w:rPr>
        <w:t>develop</w:t>
      </w:r>
      <w:r w:rsidR="00693361" w:rsidRPr="00E214F2">
        <w:rPr>
          <w:rFonts w:ascii="Times New Roman" w:hAnsi="Times New Roman" w:cs="Times New Roman"/>
        </w:rPr>
        <w:t>ing</w:t>
      </w:r>
      <w:r w:rsidR="00EC2121" w:rsidRPr="00E214F2">
        <w:rPr>
          <w:rFonts w:ascii="Times New Roman" w:hAnsi="Times New Roman" w:cs="Times New Roman"/>
        </w:rPr>
        <w:t xml:space="preserve"> WeChat apps that offer utilities in </w:t>
      </w:r>
      <w:r w:rsidR="00AC631D" w:rsidRPr="00E214F2">
        <w:rPr>
          <w:rFonts w:ascii="Times New Roman" w:hAnsi="Times New Roman" w:cs="Times New Roman"/>
        </w:rPr>
        <w:t xml:space="preserve">a messenger environment, which can </w:t>
      </w:r>
      <w:r w:rsidR="00EC2121" w:rsidRPr="00E214F2">
        <w:rPr>
          <w:rFonts w:ascii="Times New Roman" w:hAnsi="Times New Roman" w:cs="Times New Roman"/>
        </w:rPr>
        <w:t>in turn generate a tremendous amount of analyzable data for enterprises.</w:t>
      </w:r>
      <w:r w:rsidRPr="00E214F2">
        <w:rPr>
          <w:rFonts w:ascii="Times New Roman" w:hAnsi="Times New Roman" w:cs="Times New Roman"/>
        </w:rPr>
        <w:t xml:space="preserve"> </w:t>
      </w:r>
      <w:r w:rsidR="00693361" w:rsidRPr="00E214F2">
        <w:rPr>
          <w:rFonts w:ascii="Times New Roman" w:hAnsi="Times New Roman" w:cs="Times New Roman"/>
        </w:rPr>
        <w:t>For this round of funding, we will look to expand our development team</w:t>
      </w:r>
      <w:r w:rsidR="00EC2121" w:rsidRPr="00E214F2">
        <w:rPr>
          <w:rFonts w:ascii="Times New Roman" w:hAnsi="Times New Roman" w:cs="Times New Roman"/>
        </w:rPr>
        <w:t xml:space="preserve"> to </w:t>
      </w:r>
      <w:r w:rsidR="002B4DA6">
        <w:rPr>
          <w:rFonts w:ascii="Times New Roman" w:hAnsi="Times New Roman" w:cs="Times New Roman"/>
        </w:rPr>
        <w:t>optimize</w:t>
      </w:r>
      <w:r w:rsidR="00EC2121" w:rsidRPr="00E214F2">
        <w:rPr>
          <w:rFonts w:ascii="Times New Roman" w:hAnsi="Times New Roman" w:cs="Times New Roman"/>
        </w:rPr>
        <w:t xml:space="preserve"> our platform, in particular its AI elements for </w:t>
      </w:r>
      <w:r w:rsidR="00693361" w:rsidRPr="00E214F2">
        <w:rPr>
          <w:rFonts w:ascii="Times New Roman" w:hAnsi="Times New Roman" w:cs="Times New Roman"/>
        </w:rPr>
        <w:t>higher</w:t>
      </w:r>
      <w:r w:rsidR="00EC2121" w:rsidRPr="00E214F2">
        <w:rPr>
          <w:rFonts w:ascii="Times New Roman" w:hAnsi="Times New Roman" w:cs="Times New Roman"/>
        </w:rPr>
        <w:t xml:space="preserve"> data processing power.</w:t>
      </w:r>
      <w:r w:rsidR="00AF0217">
        <w:rPr>
          <w:rFonts w:ascii="Times New Roman" w:hAnsi="Times New Roman" w:cs="Times New Roman"/>
        </w:rPr>
        <w:t>” Co-founder and Director of</w:t>
      </w:r>
      <w:r w:rsidRPr="00E214F2">
        <w:rPr>
          <w:rFonts w:ascii="Times New Roman" w:hAnsi="Times New Roman" w:cs="Times New Roman"/>
        </w:rPr>
        <w:t xml:space="preserve"> Strategy Horris Tse pointed out.</w:t>
      </w:r>
    </w:p>
    <w:p w:rsidR="00D90711" w:rsidRPr="00E214F2" w:rsidRDefault="00D90711" w:rsidP="0044358D">
      <w:pPr>
        <w:jc w:val="both"/>
        <w:rPr>
          <w:rFonts w:ascii="Times New Roman" w:hAnsi="Times New Roman" w:cs="Times New Roman"/>
        </w:rPr>
      </w:pPr>
    </w:p>
    <w:p w:rsidR="00D90711" w:rsidRPr="00E214F2" w:rsidRDefault="00D50D62" w:rsidP="0044358D">
      <w:pPr>
        <w:jc w:val="both"/>
        <w:rPr>
          <w:rFonts w:ascii="Times New Roman" w:hAnsi="Times New Roman" w:cs="Times New Roman"/>
          <w:sz w:val="28"/>
          <w:szCs w:val="28"/>
        </w:rPr>
      </w:pPr>
      <w:r w:rsidRPr="00E214F2">
        <w:rPr>
          <w:rFonts w:ascii="Times New Roman" w:hAnsi="Times New Roman" w:cs="Times New Roman"/>
          <w:b/>
          <w:bCs/>
          <w:color w:val="000000"/>
          <w:sz w:val="28"/>
          <w:szCs w:val="28"/>
        </w:rPr>
        <w:t xml:space="preserve">Phub </w:t>
      </w:r>
      <w:r w:rsidR="00177B80">
        <w:rPr>
          <w:rFonts w:ascii="Times New Roman" w:hAnsi="Times New Roman" w:cs="Times New Roman"/>
          <w:b/>
          <w:bCs/>
          <w:color w:val="000000"/>
          <w:sz w:val="28"/>
          <w:szCs w:val="28"/>
        </w:rPr>
        <w:t>to Win</w:t>
      </w:r>
      <w:r w:rsidRPr="00E214F2">
        <w:rPr>
          <w:rFonts w:ascii="Times New Roman" w:hAnsi="Times New Roman" w:cs="Times New Roman"/>
          <w:b/>
          <w:bCs/>
          <w:color w:val="000000"/>
          <w:sz w:val="28"/>
          <w:szCs w:val="28"/>
        </w:rPr>
        <w:t xml:space="preserve"> - Streaml</w:t>
      </w:r>
      <w:r w:rsidR="00C75295">
        <w:rPr>
          <w:rFonts w:ascii="Times New Roman" w:hAnsi="Times New Roman" w:cs="Times New Roman"/>
          <w:b/>
          <w:bCs/>
          <w:color w:val="000000"/>
          <w:sz w:val="28"/>
          <w:szCs w:val="28"/>
        </w:rPr>
        <w:t>ing</w:t>
      </w:r>
      <w:r w:rsidRPr="00E214F2">
        <w:rPr>
          <w:rFonts w:ascii="Times New Roman" w:hAnsi="Times New Roman" w:cs="Times New Roman"/>
          <w:b/>
          <w:bCs/>
          <w:color w:val="000000"/>
          <w:sz w:val="28"/>
          <w:szCs w:val="28"/>
        </w:rPr>
        <w:t xml:space="preserve"> Business Process with WeChat</w:t>
      </w:r>
    </w:p>
    <w:p w:rsidR="00EC2121" w:rsidRPr="00E214F2" w:rsidRDefault="00EC2121" w:rsidP="0044358D">
      <w:pPr>
        <w:jc w:val="both"/>
        <w:rPr>
          <w:rFonts w:ascii="Times New Roman" w:hAnsi="Times New Roman" w:cs="Times New Roman"/>
        </w:rPr>
      </w:pPr>
      <w:r w:rsidRPr="00E214F2">
        <w:rPr>
          <w:rFonts w:ascii="Times New Roman" w:hAnsi="Times New Roman" w:cs="Times New Roman"/>
        </w:rPr>
        <w:t xml:space="preserve">WeMine’s event management tool “WeAct” has received a vote of confidence from the upcoming AIESEC Alumini Asia Pacific Conference: attendees will be able to participate in live polling and Q&amp;A session by typing into the messenger, while also enjoy speedy group check-in and after-party drink redemption with WeChat’s QRcode scanning function. </w:t>
      </w:r>
    </w:p>
    <w:p w:rsidR="00EC2121" w:rsidRPr="00E214F2" w:rsidRDefault="00EC2121" w:rsidP="0044358D">
      <w:pPr>
        <w:jc w:val="both"/>
        <w:rPr>
          <w:rFonts w:ascii="Times New Roman" w:hAnsi="Times New Roman" w:cs="Times New Roman"/>
        </w:rPr>
      </w:pPr>
      <w:r w:rsidRPr="00E214F2">
        <w:rPr>
          <w:rFonts w:ascii="Times New Roman" w:hAnsi="Times New Roman" w:cs="Times New Roman"/>
        </w:rPr>
        <w:t xml:space="preserve"> </w:t>
      </w:r>
    </w:p>
    <w:p w:rsidR="00EC2121" w:rsidRPr="00E214F2" w:rsidRDefault="00EC2121" w:rsidP="0044358D">
      <w:pPr>
        <w:jc w:val="both"/>
        <w:rPr>
          <w:rFonts w:ascii="Times New Roman" w:hAnsi="Times New Roman" w:cs="Times New Roman"/>
        </w:rPr>
      </w:pPr>
      <w:r w:rsidRPr="00E214F2">
        <w:rPr>
          <w:rFonts w:ascii="Times New Roman" w:hAnsi="Times New Roman" w:cs="Times New Roman"/>
        </w:rPr>
        <w:t xml:space="preserve">A global business aviation company has also subscribed to WeMine’s customer service platform, allowing their customers to book private jets via WeChat. Other prominent clients of WeMine’s management platform include Chinese General Chamber of Commerce, Robert Walters, Christie’s, Lee Kam Kee Group’s subsidiary Infinitus and HKUST Alumni. </w:t>
      </w:r>
    </w:p>
    <w:p w:rsidR="00EC2121" w:rsidRPr="00E214F2" w:rsidRDefault="00EC2121" w:rsidP="0044358D">
      <w:pPr>
        <w:jc w:val="both"/>
        <w:rPr>
          <w:rFonts w:ascii="Times New Roman" w:hAnsi="Times New Roman" w:cs="Times New Roman"/>
        </w:rPr>
      </w:pPr>
    </w:p>
    <w:p w:rsidR="00C76BFE" w:rsidRPr="00E214F2" w:rsidRDefault="00C76BFE" w:rsidP="0044358D">
      <w:pPr>
        <w:jc w:val="both"/>
        <w:rPr>
          <w:rFonts w:ascii="Times New Roman" w:hAnsi="Times New Roman" w:cs="Times New Roman"/>
          <w:b/>
          <w:sz w:val="28"/>
          <w:szCs w:val="28"/>
        </w:rPr>
      </w:pPr>
      <w:r w:rsidRPr="00E214F2">
        <w:rPr>
          <w:rFonts w:ascii="Times New Roman" w:hAnsi="Times New Roman" w:cs="Times New Roman"/>
          <w:b/>
          <w:sz w:val="28"/>
          <w:szCs w:val="28"/>
        </w:rPr>
        <w:t>“Follow First, User Later”- Product and Marketing Strategy in One</w:t>
      </w:r>
    </w:p>
    <w:p w:rsidR="001B3AEE" w:rsidRDefault="00EC2121" w:rsidP="0044358D">
      <w:pPr>
        <w:jc w:val="both"/>
        <w:rPr>
          <w:rFonts w:ascii="Times New Roman" w:hAnsi="Times New Roman" w:cs="Times New Roman"/>
        </w:rPr>
      </w:pPr>
      <w:r w:rsidRPr="00E214F2">
        <w:rPr>
          <w:rFonts w:ascii="Times New Roman" w:hAnsi="Times New Roman" w:cs="Times New Roman"/>
        </w:rPr>
        <w:t>The said angel investor was also won over by the uni</w:t>
      </w:r>
      <w:r w:rsidR="001B3AEE">
        <w:rPr>
          <w:rFonts w:ascii="Times New Roman" w:hAnsi="Times New Roman" w:cs="Times New Roman"/>
        </w:rPr>
        <w:t>que advantages of WeChat apps :</w:t>
      </w:r>
    </w:p>
    <w:p w:rsidR="001B3AEE" w:rsidRDefault="001B3AEE" w:rsidP="0044358D">
      <w:pPr>
        <w:jc w:val="both"/>
        <w:rPr>
          <w:rFonts w:ascii="Times New Roman" w:hAnsi="Times New Roman" w:cs="Times New Roman"/>
        </w:rPr>
      </w:pPr>
    </w:p>
    <w:p w:rsidR="001B3AEE" w:rsidRDefault="001B3AEE" w:rsidP="0044358D">
      <w:pPr>
        <w:pStyle w:val="ListParagraph"/>
        <w:numPr>
          <w:ilvl w:val="0"/>
          <w:numId w:val="1"/>
        </w:numPr>
        <w:ind w:leftChars="0"/>
        <w:jc w:val="both"/>
        <w:rPr>
          <w:rFonts w:ascii="Times New Roman" w:hAnsi="Times New Roman" w:cs="Times New Roman"/>
        </w:rPr>
      </w:pPr>
      <w:r>
        <w:rPr>
          <w:rFonts w:ascii="Times New Roman" w:hAnsi="Times New Roman" w:cs="Times New Roman"/>
        </w:rPr>
        <w:t>Installation is not required</w:t>
      </w:r>
      <w:r w:rsidR="00EC2121" w:rsidRPr="001B3AEE">
        <w:rPr>
          <w:rFonts w:ascii="Times New Roman" w:hAnsi="Times New Roman" w:cs="Times New Roman"/>
        </w:rPr>
        <w:t xml:space="preserve">, </w:t>
      </w:r>
      <w:r w:rsidR="0085356D">
        <w:rPr>
          <w:rFonts w:ascii="Times New Roman" w:hAnsi="Times New Roman" w:cs="Times New Roman"/>
        </w:rPr>
        <w:t>therefore</w:t>
      </w:r>
      <w:r w:rsidR="00EC2121" w:rsidRPr="001B3AEE">
        <w:rPr>
          <w:rFonts w:ascii="Times New Roman" w:hAnsi="Times New Roman" w:cs="Times New Roman"/>
        </w:rPr>
        <w:t xml:space="preserve"> end-users</w:t>
      </w:r>
      <w:r w:rsidR="0085356D">
        <w:rPr>
          <w:rFonts w:ascii="Times New Roman" w:hAnsi="Times New Roman" w:cs="Times New Roman"/>
        </w:rPr>
        <w:t xml:space="preserve"> can</w:t>
      </w:r>
      <w:r w:rsidR="00EC2121" w:rsidRPr="001B3AEE">
        <w:rPr>
          <w:rFonts w:ascii="Times New Roman" w:hAnsi="Times New Roman" w:cs="Times New Roman"/>
        </w:rPr>
        <w:t xml:space="preserve"> </w:t>
      </w:r>
      <w:r>
        <w:rPr>
          <w:rFonts w:ascii="Times New Roman" w:hAnsi="Times New Roman" w:cs="Times New Roman"/>
        </w:rPr>
        <w:t>save</w:t>
      </w:r>
      <w:r w:rsidR="00EC2121" w:rsidRPr="001B3AEE">
        <w:rPr>
          <w:rFonts w:ascii="Times New Roman" w:hAnsi="Times New Roman" w:cs="Times New Roman"/>
        </w:rPr>
        <w:t xml:space="preserve"> a great deal of storage </w:t>
      </w:r>
      <w:r w:rsidR="00863281" w:rsidRPr="001B3AEE">
        <w:rPr>
          <w:rFonts w:ascii="Times New Roman" w:hAnsi="Times New Roman" w:cs="Times New Roman"/>
        </w:rPr>
        <w:t xml:space="preserve">space </w:t>
      </w:r>
      <w:r w:rsidR="00EC2121" w:rsidRPr="001B3AEE">
        <w:rPr>
          <w:rFonts w:ascii="Times New Roman" w:hAnsi="Times New Roman" w:cs="Times New Roman"/>
        </w:rPr>
        <w:t xml:space="preserve">and time </w:t>
      </w:r>
    </w:p>
    <w:p w:rsidR="0085356D" w:rsidRDefault="0085356D" w:rsidP="0044358D">
      <w:pPr>
        <w:pStyle w:val="ListParagraph"/>
        <w:numPr>
          <w:ilvl w:val="0"/>
          <w:numId w:val="1"/>
        </w:numPr>
        <w:ind w:leftChars="0"/>
        <w:jc w:val="both"/>
        <w:rPr>
          <w:rFonts w:ascii="Times New Roman" w:hAnsi="Times New Roman" w:cs="Times New Roman"/>
        </w:rPr>
      </w:pPr>
      <w:r>
        <w:rPr>
          <w:rFonts w:ascii="Times New Roman" w:hAnsi="Times New Roman" w:cs="Times New Roman"/>
        </w:rPr>
        <w:t>T</w:t>
      </w:r>
      <w:r w:rsidR="00EC2121" w:rsidRPr="001B3AEE">
        <w:rPr>
          <w:rFonts w:ascii="Times New Roman" w:hAnsi="Times New Roman" w:cs="Times New Roman"/>
        </w:rPr>
        <w:t xml:space="preserve">he “follow first, use later” feature serves as an effective strategy to gain followers for </w:t>
      </w:r>
      <w:r>
        <w:rPr>
          <w:rFonts w:ascii="Times New Roman" w:hAnsi="Times New Roman" w:cs="Times New Roman"/>
        </w:rPr>
        <w:t>enterprises on their</w:t>
      </w:r>
      <w:r w:rsidR="00EC2121" w:rsidRPr="001B3AEE">
        <w:rPr>
          <w:rFonts w:ascii="Times New Roman" w:hAnsi="Times New Roman" w:cs="Times New Roman"/>
        </w:rPr>
        <w:t xml:space="preserve"> Official Accounts.</w:t>
      </w:r>
    </w:p>
    <w:p w:rsidR="00EC2121" w:rsidRPr="001B3AEE" w:rsidRDefault="0085356D" w:rsidP="0044358D">
      <w:pPr>
        <w:pStyle w:val="ListParagraph"/>
        <w:numPr>
          <w:ilvl w:val="0"/>
          <w:numId w:val="1"/>
        </w:numPr>
        <w:ind w:leftChars="0"/>
        <w:jc w:val="both"/>
        <w:rPr>
          <w:rFonts w:ascii="Times New Roman" w:hAnsi="Times New Roman" w:cs="Times New Roman"/>
        </w:rPr>
      </w:pPr>
      <w:r w:rsidRPr="001B3AEE">
        <w:rPr>
          <w:rFonts w:ascii="Times New Roman" w:hAnsi="Times New Roman" w:cs="Times New Roman"/>
        </w:rPr>
        <w:t>Enterprises can integrate their app distribution tactic with content marketing strategy to optimize target user acquisition</w:t>
      </w:r>
      <w:r>
        <w:rPr>
          <w:rFonts w:ascii="Times New Roman" w:hAnsi="Times New Roman" w:cs="Times New Roman"/>
        </w:rPr>
        <w:t>.</w:t>
      </w:r>
      <w:r w:rsidRPr="001B3AEE">
        <w:rPr>
          <w:rFonts w:ascii="Times New Roman" w:hAnsi="Times New Roman" w:cs="Times New Roman"/>
        </w:rPr>
        <w:t xml:space="preserve"> </w:t>
      </w:r>
      <w:r w:rsidR="008B6432" w:rsidRPr="001B3AEE">
        <w:rPr>
          <w:rFonts w:ascii="Times New Roman" w:hAnsi="Times New Roman" w:cs="Times New Roman"/>
        </w:rPr>
        <w:t xml:space="preserve">Currently, </w:t>
      </w:r>
      <w:r w:rsidR="00A84740" w:rsidRPr="001B3AEE">
        <w:rPr>
          <w:rFonts w:ascii="Times New Roman" w:hAnsi="Times New Roman" w:cs="Times New Roman"/>
        </w:rPr>
        <w:t xml:space="preserve">WeChat </w:t>
      </w:r>
      <w:r w:rsidR="008B6432" w:rsidRPr="001B3AEE">
        <w:rPr>
          <w:rFonts w:ascii="Times New Roman" w:hAnsi="Times New Roman" w:cs="Times New Roman"/>
        </w:rPr>
        <w:t xml:space="preserve">has </w:t>
      </w:r>
      <w:r w:rsidR="004E0858">
        <w:rPr>
          <w:rFonts w:ascii="Times New Roman" w:hAnsi="Times New Roman" w:cs="Times New Roman"/>
        </w:rPr>
        <w:t xml:space="preserve">over </w:t>
      </w:r>
      <w:r w:rsidR="008B6432" w:rsidRPr="001B3AEE">
        <w:rPr>
          <w:rFonts w:ascii="Times New Roman" w:hAnsi="Times New Roman" w:cs="Times New Roman"/>
        </w:rPr>
        <w:t xml:space="preserve">889 </w:t>
      </w:r>
      <w:r w:rsidR="008B6432" w:rsidRPr="001B3AEE">
        <w:rPr>
          <w:rFonts w:ascii="Times New Roman" w:hAnsi="Times New Roman" w:cs="Times New Roman"/>
        </w:rPr>
        <w:lastRenderedPageBreak/>
        <w:t xml:space="preserve">million monthly active users, making it </w:t>
      </w:r>
      <w:r w:rsidR="00A84740" w:rsidRPr="001B3AEE">
        <w:rPr>
          <w:rFonts w:ascii="Times New Roman" w:hAnsi="Times New Roman" w:cs="Times New Roman"/>
        </w:rPr>
        <w:t>a great hunting ground for</w:t>
      </w:r>
      <w:r w:rsidR="00E9278C" w:rsidRPr="001B3AEE">
        <w:rPr>
          <w:rFonts w:ascii="Times New Roman" w:hAnsi="Times New Roman" w:cs="Times New Roman"/>
        </w:rPr>
        <w:t xml:space="preserve"> target use</w:t>
      </w:r>
      <w:r w:rsidR="008B6432" w:rsidRPr="001B3AEE">
        <w:rPr>
          <w:rFonts w:ascii="Times New Roman" w:hAnsi="Times New Roman" w:cs="Times New Roman"/>
        </w:rPr>
        <w:t>rs.</w:t>
      </w:r>
      <w:r w:rsidR="008B6432" w:rsidRPr="001B3AEE">
        <w:rPr>
          <w:rFonts w:ascii="Times New Roman" w:hAnsi="Times New Roman" w:cs="Times New Roman"/>
        </w:rPr>
        <w:br/>
      </w:r>
      <w:r w:rsidR="00EC2121" w:rsidRPr="001B3AEE">
        <w:rPr>
          <w:rFonts w:ascii="Times New Roman" w:hAnsi="Times New Roman" w:cs="Times New Roman"/>
        </w:rPr>
        <w:t xml:space="preserve"> </w:t>
      </w:r>
    </w:p>
    <w:p w:rsidR="00EC2121" w:rsidRPr="00E214F2" w:rsidRDefault="00EC2121" w:rsidP="0044358D">
      <w:pPr>
        <w:jc w:val="both"/>
        <w:rPr>
          <w:rFonts w:ascii="Times New Roman" w:hAnsi="Times New Roman" w:cs="Times New Roman"/>
        </w:rPr>
      </w:pPr>
      <w:r w:rsidRPr="00E214F2">
        <w:rPr>
          <w:rFonts w:ascii="Times New Roman" w:hAnsi="Times New Roman" w:cs="Times New Roman"/>
        </w:rPr>
        <w:t>Forging the way forward, WeMine hopes to expand into the blooming Southeast Asian market beyond its existing business.</w:t>
      </w:r>
      <w:r w:rsidR="00841D0E" w:rsidRPr="00E214F2">
        <w:rPr>
          <w:rFonts w:ascii="Times New Roman" w:hAnsi="Times New Roman" w:cs="Times New Roman"/>
        </w:rPr>
        <w:t xml:space="preserve"> The angel investor will </w:t>
      </w:r>
      <w:r w:rsidR="004E0858">
        <w:rPr>
          <w:rFonts w:ascii="Times New Roman" w:hAnsi="Times New Roman" w:cs="Times New Roman"/>
        </w:rPr>
        <w:t>support WeMine in achieving this goal</w:t>
      </w:r>
      <w:r w:rsidRPr="00E214F2">
        <w:rPr>
          <w:rFonts w:ascii="Times New Roman" w:hAnsi="Times New Roman" w:cs="Times New Roman"/>
        </w:rPr>
        <w:t xml:space="preserve"> </w:t>
      </w:r>
      <w:r w:rsidR="004E0858">
        <w:rPr>
          <w:rFonts w:ascii="Times New Roman" w:hAnsi="Times New Roman" w:cs="Times New Roman"/>
        </w:rPr>
        <w:t>by contributing</w:t>
      </w:r>
      <w:r w:rsidR="0022776D" w:rsidRPr="00E214F2">
        <w:rPr>
          <w:rFonts w:ascii="Times New Roman" w:hAnsi="Times New Roman" w:cs="Times New Roman"/>
        </w:rPr>
        <w:t xml:space="preserve"> </w:t>
      </w:r>
      <w:r w:rsidRPr="00E214F2">
        <w:rPr>
          <w:rFonts w:ascii="Times New Roman" w:hAnsi="Times New Roman" w:cs="Times New Roman"/>
        </w:rPr>
        <w:t>his connection</w:t>
      </w:r>
      <w:r w:rsidR="0022776D" w:rsidRPr="00E214F2">
        <w:rPr>
          <w:rFonts w:ascii="Times New Roman" w:hAnsi="Times New Roman" w:cs="Times New Roman"/>
        </w:rPr>
        <w:t>s</w:t>
      </w:r>
      <w:r w:rsidRPr="00E214F2">
        <w:rPr>
          <w:rFonts w:ascii="Times New Roman" w:hAnsi="Times New Roman" w:cs="Times New Roman"/>
        </w:rPr>
        <w:t xml:space="preserve"> and business experience.</w:t>
      </w:r>
    </w:p>
    <w:p w:rsidR="00EC2121" w:rsidRDefault="00EC2121" w:rsidP="00EC2121">
      <w:pPr>
        <w:pBdr>
          <w:bottom w:val="single" w:sz="6" w:space="1" w:color="auto"/>
        </w:pBdr>
      </w:pPr>
    </w:p>
    <w:p w:rsidR="00E214F2" w:rsidRDefault="00E214F2" w:rsidP="00EC2121"/>
    <w:p w:rsidR="00EC2121" w:rsidRPr="006C2425" w:rsidRDefault="00EC2121" w:rsidP="00EC2121">
      <w:pPr>
        <w:rPr>
          <w:rFonts w:cstheme="minorHAnsi"/>
          <w:szCs w:val="24"/>
          <w:u w:val="single"/>
        </w:rPr>
      </w:pPr>
      <w:r w:rsidRPr="006C2425">
        <w:rPr>
          <w:rFonts w:cstheme="minorHAnsi"/>
          <w:szCs w:val="24"/>
          <w:u w:val="single"/>
        </w:rPr>
        <w:t>About WeMine</w:t>
      </w:r>
      <w:r w:rsidR="006C2425" w:rsidRPr="006C2425">
        <w:rPr>
          <w:rFonts w:cstheme="minorHAnsi"/>
          <w:szCs w:val="24"/>
          <w:u w:val="single"/>
        </w:rPr>
        <w:t xml:space="preserve"> (</w:t>
      </w:r>
      <w:hyperlink r:id="rId7" w:history="1">
        <w:r w:rsidR="006C2425" w:rsidRPr="006C2425">
          <w:rPr>
            <w:rStyle w:val="Hyperlink"/>
            <w:rFonts w:cstheme="minorHAnsi"/>
            <w:bCs/>
            <w:color w:val="0088CC"/>
            <w:szCs w:val="24"/>
          </w:rPr>
          <w:t>http://en.wemine.hk</w:t>
        </w:r>
      </w:hyperlink>
      <w:r w:rsidR="006C2425" w:rsidRPr="006C2425">
        <w:rPr>
          <w:rStyle w:val="Strong"/>
          <w:rFonts w:cstheme="minorHAnsi"/>
          <w:color w:val="111111"/>
          <w:szCs w:val="24"/>
        </w:rPr>
        <w:t>)</w:t>
      </w:r>
    </w:p>
    <w:p w:rsidR="00EC2121" w:rsidRPr="00E214F2" w:rsidRDefault="00EC2121" w:rsidP="00C55330">
      <w:pPr>
        <w:jc w:val="both"/>
        <w:rPr>
          <w:rFonts w:cstheme="minorHAnsi"/>
          <w:szCs w:val="24"/>
        </w:rPr>
      </w:pPr>
      <w:r w:rsidRPr="00E214F2">
        <w:rPr>
          <w:rFonts w:cstheme="minorHAnsi"/>
          <w:szCs w:val="24"/>
        </w:rPr>
        <w:t>Ba</w:t>
      </w:r>
      <w:r w:rsidR="0005582F">
        <w:rPr>
          <w:rFonts w:cstheme="minorHAnsi"/>
          <w:szCs w:val="24"/>
        </w:rPr>
        <w:t>sed in Hong Kong, WeMine is a “MarT</w:t>
      </w:r>
      <w:r w:rsidRPr="00E214F2">
        <w:rPr>
          <w:rFonts w:cstheme="minorHAnsi"/>
          <w:szCs w:val="24"/>
        </w:rPr>
        <w:t>ech” startup that focuses on WeChat Official Account marketing and technological innovation, wi</w:t>
      </w:r>
      <w:r w:rsidR="00841D0E" w:rsidRPr="00E214F2">
        <w:rPr>
          <w:rFonts w:cstheme="minorHAnsi"/>
          <w:szCs w:val="24"/>
        </w:rPr>
        <w:t xml:space="preserve">th a service scope that covers </w:t>
      </w:r>
      <w:r w:rsidR="006C2425">
        <w:rPr>
          <w:rFonts w:cstheme="minorHAnsi"/>
          <w:szCs w:val="24"/>
        </w:rPr>
        <w:t>establishment</w:t>
      </w:r>
      <w:r w:rsidRPr="00E214F2">
        <w:rPr>
          <w:rFonts w:cstheme="minorHAnsi"/>
          <w:szCs w:val="24"/>
        </w:rPr>
        <w:t xml:space="preserve"> and management of account, </w:t>
      </w:r>
      <w:r w:rsidR="006C2425">
        <w:rPr>
          <w:rFonts w:cstheme="minorHAnsi"/>
          <w:szCs w:val="24"/>
        </w:rPr>
        <w:t xml:space="preserve">creative strategy, </w:t>
      </w:r>
      <w:r w:rsidRPr="00E214F2">
        <w:rPr>
          <w:rFonts w:cstheme="minorHAnsi"/>
          <w:szCs w:val="24"/>
        </w:rPr>
        <w:t xml:space="preserve">content creation and WeChat app development. </w:t>
      </w:r>
      <w:r w:rsidR="0005582F">
        <w:rPr>
          <w:rFonts w:cstheme="minorHAnsi"/>
          <w:szCs w:val="24"/>
        </w:rPr>
        <w:t>C</w:t>
      </w:r>
      <w:r w:rsidRPr="00E214F2">
        <w:rPr>
          <w:rFonts w:cstheme="minorHAnsi"/>
          <w:szCs w:val="24"/>
        </w:rPr>
        <w:t>lients of WeMine include the e-commerce giant Lazada (owned by Alibaba Group), Christie’s</w:t>
      </w:r>
      <w:r w:rsidR="006C2425">
        <w:rPr>
          <w:rFonts w:cstheme="minorHAnsi"/>
          <w:szCs w:val="24"/>
        </w:rPr>
        <w:t xml:space="preserve">, Robert Walters, Infinitus, </w:t>
      </w:r>
      <w:r w:rsidRPr="00E214F2">
        <w:rPr>
          <w:rFonts w:cstheme="minorHAnsi"/>
          <w:szCs w:val="24"/>
        </w:rPr>
        <w:t>HKUST Alumni</w:t>
      </w:r>
      <w:r w:rsidR="006C2425">
        <w:rPr>
          <w:rFonts w:cstheme="minorHAnsi"/>
          <w:szCs w:val="24"/>
        </w:rPr>
        <w:t xml:space="preserve"> and more</w:t>
      </w:r>
      <w:r w:rsidRPr="00E214F2">
        <w:rPr>
          <w:rFonts w:cstheme="minorHAnsi"/>
          <w:szCs w:val="24"/>
        </w:rPr>
        <w:t>. WeMine has also been admitted to “Nanshan</w:t>
      </w:r>
      <w:r w:rsidR="005E257F" w:rsidRPr="00E214F2">
        <w:rPr>
          <w:rFonts w:cstheme="minorHAnsi"/>
          <w:szCs w:val="24"/>
        </w:rPr>
        <w:t xml:space="preserve"> E-Hub</w:t>
      </w:r>
      <w:r w:rsidRPr="00E214F2">
        <w:rPr>
          <w:rFonts w:cstheme="minorHAnsi"/>
          <w:szCs w:val="24"/>
        </w:rPr>
        <w:t xml:space="preserve">”, </w:t>
      </w:r>
      <w:r w:rsidR="00532F3D" w:rsidRPr="00E214F2">
        <w:rPr>
          <w:rFonts w:cstheme="minorHAnsi"/>
          <w:szCs w:val="24"/>
        </w:rPr>
        <w:t>an</w:t>
      </w:r>
      <w:r w:rsidRPr="00E214F2">
        <w:rPr>
          <w:rFonts w:cstheme="minorHAnsi"/>
          <w:szCs w:val="24"/>
        </w:rPr>
        <w:t xml:space="preserve"> incubator </w:t>
      </w:r>
      <w:r w:rsidR="005E257F" w:rsidRPr="00E214F2">
        <w:rPr>
          <w:rFonts w:cstheme="minorHAnsi"/>
          <w:szCs w:val="24"/>
        </w:rPr>
        <w:t>program</w:t>
      </w:r>
      <w:r w:rsidR="00532F3D" w:rsidRPr="00E214F2">
        <w:rPr>
          <w:rFonts w:cstheme="minorHAnsi"/>
          <w:szCs w:val="24"/>
        </w:rPr>
        <w:t xml:space="preserve"> </w:t>
      </w:r>
      <w:r w:rsidR="006C2425">
        <w:rPr>
          <w:rFonts w:cstheme="minorHAnsi"/>
          <w:szCs w:val="24"/>
        </w:rPr>
        <w:t>back</w:t>
      </w:r>
      <w:r w:rsidRPr="00E214F2">
        <w:rPr>
          <w:rFonts w:cstheme="minorHAnsi"/>
          <w:szCs w:val="24"/>
        </w:rPr>
        <w:t>ed by Shenzhen Nanshan People’s Government.</w:t>
      </w:r>
    </w:p>
    <w:p w:rsidR="00EC2121" w:rsidRPr="00E214F2" w:rsidRDefault="00EC2121" w:rsidP="00EC2121">
      <w:pPr>
        <w:rPr>
          <w:rFonts w:cstheme="minorHAnsi"/>
          <w:szCs w:val="24"/>
        </w:rPr>
      </w:pPr>
      <w:r w:rsidRPr="00E214F2">
        <w:rPr>
          <w:rFonts w:cstheme="minorHAnsi"/>
          <w:szCs w:val="24"/>
        </w:rPr>
        <w:t xml:space="preserve"> </w:t>
      </w:r>
    </w:p>
    <w:p w:rsidR="00EC2121" w:rsidRPr="00E214F2" w:rsidRDefault="00EC2121" w:rsidP="00EC2121">
      <w:pPr>
        <w:rPr>
          <w:rFonts w:cstheme="minorHAnsi"/>
          <w:szCs w:val="24"/>
          <w:u w:val="single"/>
        </w:rPr>
      </w:pPr>
      <w:r w:rsidRPr="00E214F2">
        <w:rPr>
          <w:rFonts w:cstheme="minorHAnsi"/>
          <w:szCs w:val="24"/>
          <w:u w:val="single"/>
        </w:rPr>
        <w:t>About Mr Horris Tse, Co-founder</w:t>
      </w:r>
    </w:p>
    <w:p w:rsidR="00EC2121" w:rsidRPr="00E214F2" w:rsidRDefault="00EC2121" w:rsidP="00EC2121">
      <w:pPr>
        <w:rPr>
          <w:rFonts w:cstheme="minorHAnsi"/>
          <w:szCs w:val="24"/>
        </w:rPr>
      </w:pPr>
      <w:r w:rsidRPr="00E214F2">
        <w:rPr>
          <w:rFonts w:cstheme="minorHAnsi"/>
          <w:szCs w:val="24"/>
        </w:rPr>
        <w:t xml:space="preserve">Also </w:t>
      </w:r>
      <w:r w:rsidR="00AF0217">
        <w:rPr>
          <w:rFonts w:cstheme="minorHAnsi"/>
          <w:szCs w:val="24"/>
        </w:rPr>
        <w:t>taking the position as Director of</w:t>
      </w:r>
      <w:r w:rsidR="001479D0">
        <w:rPr>
          <w:rFonts w:cstheme="minorHAnsi"/>
          <w:szCs w:val="24"/>
        </w:rPr>
        <w:t xml:space="preserve"> Strategy</w:t>
      </w:r>
      <w:r w:rsidRPr="00E214F2">
        <w:rPr>
          <w:rFonts w:cstheme="minorHAnsi"/>
          <w:szCs w:val="24"/>
        </w:rPr>
        <w:t>, Mr Tse is dedicated to propelling the development of business and technological innovation in Hong Kong. He has served as a mentor in both “Google EYE Program” and “PolyU Micro Fund”.</w:t>
      </w:r>
    </w:p>
    <w:p w:rsidR="00EC2121" w:rsidRPr="00E214F2" w:rsidRDefault="00EC2121" w:rsidP="00EC2121">
      <w:pPr>
        <w:rPr>
          <w:rFonts w:cstheme="minorHAnsi"/>
          <w:szCs w:val="24"/>
        </w:rPr>
      </w:pPr>
      <w:r w:rsidRPr="00E214F2">
        <w:rPr>
          <w:rFonts w:cstheme="minorHAnsi"/>
          <w:szCs w:val="24"/>
        </w:rPr>
        <w:t xml:space="preserve"> </w:t>
      </w:r>
    </w:p>
    <w:p w:rsidR="00EC2121" w:rsidRPr="00E214F2" w:rsidRDefault="00EC2121" w:rsidP="00EC2121">
      <w:pPr>
        <w:rPr>
          <w:rFonts w:cstheme="minorHAnsi"/>
          <w:szCs w:val="24"/>
        </w:rPr>
      </w:pPr>
      <w:r w:rsidRPr="00E214F2">
        <w:rPr>
          <w:rFonts w:cstheme="minorHAnsi"/>
          <w:szCs w:val="24"/>
        </w:rPr>
        <w:t xml:space="preserve">Mr Tse also has ample experience in </w:t>
      </w:r>
      <w:r w:rsidR="00863281" w:rsidRPr="00E214F2">
        <w:rPr>
          <w:rFonts w:cstheme="minorHAnsi"/>
          <w:szCs w:val="24"/>
        </w:rPr>
        <w:t>business</w:t>
      </w:r>
      <w:r w:rsidRPr="00E214F2">
        <w:rPr>
          <w:rFonts w:cstheme="minorHAnsi"/>
          <w:szCs w:val="24"/>
        </w:rPr>
        <w:t xml:space="preserve"> management and analysis. Before </w:t>
      </w:r>
      <w:r w:rsidR="00F64FFB" w:rsidRPr="00E214F2">
        <w:rPr>
          <w:rFonts w:cstheme="minorHAnsi"/>
          <w:szCs w:val="24"/>
        </w:rPr>
        <w:t>his</w:t>
      </w:r>
      <w:r w:rsidRPr="00E214F2">
        <w:rPr>
          <w:rFonts w:cstheme="minorHAnsi"/>
          <w:szCs w:val="24"/>
        </w:rPr>
        <w:t xml:space="preserve"> career as an entrepreneur, he was under the employment of various MNCs </w:t>
      </w:r>
      <w:r w:rsidR="00F64FFB" w:rsidRPr="00E214F2">
        <w:rPr>
          <w:rFonts w:cstheme="minorHAnsi"/>
          <w:szCs w:val="24"/>
        </w:rPr>
        <w:t xml:space="preserve">and Fortune </w:t>
      </w:r>
      <w:r w:rsidR="00AF0217">
        <w:rPr>
          <w:rFonts w:cstheme="minorHAnsi"/>
          <w:szCs w:val="24"/>
        </w:rPr>
        <w:t xml:space="preserve">Global </w:t>
      </w:r>
      <w:r w:rsidR="00F64FFB" w:rsidRPr="00E214F2">
        <w:rPr>
          <w:rFonts w:cstheme="minorHAnsi"/>
          <w:szCs w:val="24"/>
        </w:rPr>
        <w:t>500 companies including</w:t>
      </w:r>
      <w:r w:rsidRPr="00E214F2">
        <w:rPr>
          <w:rFonts w:cstheme="minorHAnsi"/>
          <w:szCs w:val="24"/>
        </w:rPr>
        <w:t xml:space="preserve"> AXA </w:t>
      </w:r>
      <w:r w:rsidR="00F64FFB" w:rsidRPr="00E214F2">
        <w:rPr>
          <w:rFonts w:cstheme="minorHAnsi"/>
          <w:szCs w:val="24"/>
        </w:rPr>
        <w:t xml:space="preserve">Asia </w:t>
      </w:r>
      <w:r w:rsidRPr="00E214F2">
        <w:rPr>
          <w:rFonts w:cstheme="minorHAnsi"/>
          <w:szCs w:val="24"/>
        </w:rPr>
        <w:t xml:space="preserve">and Telstra, </w:t>
      </w:r>
      <w:r w:rsidR="00F64FFB" w:rsidRPr="00E214F2">
        <w:rPr>
          <w:rFonts w:cstheme="minorHAnsi"/>
          <w:szCs w:val="24"/>
        </w:rPr>
        <w:t xml:space="preserve">with an </w:t>
      </w:r>
      <w:r w:rsidRPr="00E214F2">
        <w:rPr>
          <w:rFonts w:cstheme="minorHAnsi"/>
          <w:szCs w:val="24"/>
        </w:rPr>
        <w:t>expertise</w:t>
      </w:r>
      <w:r w:rsidR="00F64FFB" w:rsidRPr="00E214F2">
        <w:rPr>
          <w:rFonts w:cstheme="minorHAnsi"/>
          <w:szCs w:val="24"/>
        </w:rPr>
        <w:t xml:space="preserve"> in</w:t>
      </w:r>
      <w:r w:rsidRPr="00E214F2">
        <w:rPr>
          <w:rFonts w:cstheme="minorHAnsi"/>
          <w:szCs w:val="24"/>
        </w:rPr>
        <w:t xml:space="preserve"> business investment, operation</w:t>
      </w:r>
      <w:r w:rsidR="00F64FFB" w:rsidRPr="00E214F2">
        <w:rPr>
          <w:rFonts w:cstheme="minorHAnsi"/>
          <w:szCs w:val="24"/>
        </w:rPr>
        <w:t>s</w:t>
      </w:r>
      <w:r w:rsidRPr="00E214F2">
        <w:rPr>
          <w:rFonts w:cstheme="minorHAnsi"/>
          <w:szCs w:val="24"/>
        </w:rPr>
        <w:t>, market analysis, business opportunity evaluation and project management.</w:t>
      </w:r>
    </w:p>
    <w:p w:rsidR="00F64FFB" w:rsidRDefault="00F64FFB" w:rsidP="00EC2121"/>
    <w:p w:rsidR="00EC2121" w:rsidRPr="005F5754" w:rsidRDefault="00EC2121" w:rsidP="00EC2121">
      <w:pPr>
        <w:rPr>
          <w:rFonts w:cstheme="minorHAnsi"/>
        </w:rPr>
      </w:pPr>
      <w:r w:rsidRPr="005F5754">
        <w:rPr>
          <w:rFonts w:cstheme="minorHAnsi"/>
        </w:rPr>
        <w:t>For enquiries, please contact</w:t>
      </w:r>
    </w:p>
    <w:tbl>
      <w:tblPr>
        <w:tblStyle w:val="TableGrid"/>
        <w:tblW w:w="0" w:type="auto"/>
        <w:tblLook w:val="04A0" w:firstRow="1" w:lastRow="0" w:firstColumn="1" w:lastColumn="0" w:noHBand="0" w:noVBand="1"/>
      </w:tblPr>
      <w:tblGrid>
        <w:gridCol w:w="4148"/>
        <w:gridCol w:w="4148"/>
      </w:tblGrid>
      <w:tr w:rsidR="00EC2121" w:rsidRPr="005F5754" w:rsidTr="00EC2121">
        <w:tc>
          <w:tcPr>
            <w:tcW w:w="4148" w:type="dxa"/>
          </w:tcPr>
          <w:p w:rsidR="00EC2121" w:rsidRPr="005F5754" w:rsidRDefault="00EC2121" w:rsidP="00EC2121">
            <w:pPr>
              <w:rPr>
                <w:rFonts w:cstheme="minorHAnsi"/>
              </w:rPr>
            </w:pPr>
            <w:r w:rsidRPr="005F5754">
              <w:rPr>
                <w:rFonts w:cstheme="minorHAnsi"/>
              </w:rPr>
              <w:t xml:space="preserve">Lala Tse </w:t>
            </w:r>
          </w:p>
          <w:p w:rsidR="002C2467" w:rsidRPr="005F5754" w:rsidRDefault="002C2467" w:rsidP="00EC2121">
            <w:pPr>
              <w:rPr>
                <w:rFonts w:cstheme="minorHAnsi"/>
              </w:rPr>
            </w:pPr>
            <w:r w:rsidRPr="005F5754">
              <w:rPr>
                <w:rFonts w:cstheme="minorHAnsi"/>
              </w:rPr>
              <w:t xml:space="preserve">Tel: 2951 9003 </w:t>
            </w:r>
          </w:p>
          <w:p w:rsidR="00EC2121" w:rsidRPr="005F5754" w:rsidRDefault="002C2467" w:rsidP="00EC2121">
            <w:pPr>
              <w:rPr>
                <w:rFonts w:cstheme="minorHAnsi"/>
              </w:rPr>
            </w:pPr>
            <w:r w:rsidRPr="005F5754">
              <w:rPr>
                <w:rFonts w:cstheme="minorHAnsi"/>
              </w:rPr>
              <w:t>Email</w:t>
            </w:r>
            <w:r w:rsidR="005F5754">
              <w:rPr>
                <w:rFonts w:cstheme="minorHAnsi"/>
              </w:rPr>
              <w:t>: lala.tse@wemine.hk</w:t>
            </w:r>
          </w:p>
        </w:tc>
        <w:tc>
          <w:tcPr>
            <w:tcW w:w="4148" w:type="dxa"/>
          </w:tcPr>
          <w:p w:rsidR="00EC2121" w:rsidRPr="005F5754" w:rsidRDefault="00EC2121" w:rsidP="00EC2121">
            <w:pPr>
              <w:rPr>
                <w:rFonts w:cstheme="minorHAnsi"/>
              </w:rPr>
            </w:pPr>
            <w:r w:rsidRPr="005F5754">
              <w:rPr>
                <w:rFonts w:cstheme="minorHAnsi"/>
              </w:rPr>
              <w:t>Rainer Lau</w:t>
            </w:r>
          </w:p>
          <w:p w:rsidR="00EC2121" w:rsidRPr="005F5754" w:rsidRDefault="002C2467" w:rsidP="00EC2121">
            <w:pPr>
              <w:rPr>
                <w:rFonts w:cstheme="minorHAnsi"/>
              </w:rPr>
            </w:pPr>
            <w:r w:rsidRPr="005F5754">
              <w:rPr>
                <w:rFonts w:cstheme="minorHAnsi"/>
              </w:rPr>
              <w:t>Tel</w:t>
            </w:r>
            <w:r w:rsidR="00EC2121" w:rsidRPr="005F5754">
              <w:rPr>
                <w:rFonts w:cstheme="minorHAnsi"/>
              </w:rPr>
              <w:t>: 2951 9236</w:t>
            </w:r>
          </w:p>
          <w:p w:rsidR="00EC2121" w:rsidRPr="005F5754" w:rsidRDefault="002C2467" w:rsidP="00EC2121">
            <w:pPr>
              <w:rPr>
                <w:rFonts w:cstheme="minorHAnsi"/>
              </w:rPr>
            </w:pPr>
            <w:r w:rsidRPr="005F5754">
              <w:rPr>
                <w:rFonts w:cstheme="minorHAnsi"/>
              </w:rPr>
              <w:t>Email</w:t>
            </w:r>
            <w:r w:rsidR="00EC2121" w:rsidRPr="005F5754">
              <w:rPr>
                <w:rFonts w:cstheme="minorHAnsi"/>
              </w:rPr>
              <w:t>: rainer.lau@wemine.hk</w:t>
            </w:r>
          </w:p>
        </w:tc>
      </w:tr>
    </w:tbl>
    <w:p w:rsidR="00EC2121" w:rsidRPr="002C2467" w:rsidRDefault="00EC2121" w:rsidP="00EC2121"/>
    <w:sectPr w:rsidR="00EC2121" w:rsidRPr="002C246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215C" w:rsidRDefault="0009215C" w:rsidP="00AF0217">
      <w:r>
        <w:separator/>
      </w:r>
    </w:p>
  </w:endnote>
  <w:endnote w:type="continuationSeparator" w:id="0">
    <w:p w:rsidR="0009215C" w:rsidRDefault="0009215C" w:rsidP="00AF0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215C" w:rsidRDefault="0009215C" w:rsidP="00AF0217">
      <w:r>
        <w:separator/>
      </w:r>
    </w:p>
  </w:footnote>
  <w:footnote w:type="continuationSeparator" w:id="0">
    <w:p w:rsidR="0009215C" w:rsidRDefault="0009215C" w:rsidP="00AF02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FE2F2F"/>
    <w:multiLevelType w:val="hybridMultilevel"/>
    <w:tmpl w:val="9112C55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7F1"/>
    <w:rsid w:val="00001035"/>
    <w:rsid w:val="0005582F"/>
    <w:rsid w:val="00077DF6"/>
    <w:rsid w:val="0009215C"/>
    <w:rsid w:val="00106CE2"/>
    <w:rsid w:val="001479D0"/>
    <w:rsid w:val="001637F1"/>
    <w:rsid w:val="001757D7"/>
    <w:rsid w:val="00177B80"/>
    <w:rsid w:val="001B3AEE"/>
    <w:rsid w:val="001E38F6"/>
    <w:rsid w:val="0022776D"/>
    <w:rsid w:val="00262C2D"/>
    <w:rsid w:val="0027648F"/>
    <w:rsid w:val="002849B3"/>
    <w:rsid w:val="00292DAB"/>
    <w:rsid w:val="0029438A"/>
    <w:rsid w:val="002B4DA6"/>
    <w:rsid w:val="002C2467"/>
    <w:rsid w:val="00325FB4"/>
    <w:rsid w:val="003638D5"/>
    <w:rsid w:val="00423DFD"/>
    <w:rsid w:val="0044358D"/>
    <w:rsid w:val="00453A0F"/>
    <w:rsid w:val="004A0B69"/>
    <w:rsid w:val="004E0858"/>
    <w:rsid w:val="00504D60"/>
    <w:rsid w:val="00532F3D"/>
    <w:rsid w:val="00551DEB"/>
    <w:rsid w:val="00585970"/>
    <w:rsid w:val="005E257F"/>
    <w:rsid w:val="005F5754"/>
    <w:rsid w:val="006520CD"/>
    <w:rsid w:val="00693361"/>
    <w:rsid w:val="006A34C4"/>
    <w:rsid w:val="006C2425"/>
    <w:rsid w:val="006E6211"/>
    <w:rsid w:val="006F56B4"/>
    <w:rsid w:val="00735FF5"/>
    <w:rsid w:val="00817913"/>
    <w:rsid w:val="00827851"/>
    <w:rsid w:val="00841D0E"/>
    <w:rsid w:val="00852CC5"/>
    <w:rsid w:val="0085356D"/>
    <w:rsid w:val="00863281"/>
    <w:rsid w:val="008A5BBC"/>
    <w:rsid w:val="008B3DD2"/>
    <w:rsid w:val="008B6432"/>
    <w:rsid w:val="008C32B4"/>
    <w:rsid w:val="009B682A"/>
    <w:rsid w:val="00A1116A"/>
    <w:rsid w:val="00A1563B"/>
    <w:rsid w:val="00A762BF"/>
    <w:rsid w:val="00A84740"/>
    <w:rsid w:val="00AA6BF3"/>
    <w:rsid w:val="00AC631D"/>
    <w:rsid w:val="00AF0217"/>
    <w:rsid w:val="00B350BA"/>
    <w:rsid w:val="00C14AFD"/>
    <w:rsid w:val="00C45B4E"/>
    <w:rsid w:val="00C55330"/>
    <w:rsid w:val="00C75295"/>
    <w:rsid w:val="00C76BFE"/>
    <w:rsid w:val="00CF007D"/>
    <w:rsid w:val="00D235F8"/>
    <w:rsid w:val="00D50D62"/>
    <w:rsid w:val="00D90711"/>
    <w:rsid w:val="00DD25BD"/>
    <w:rsid w:val="00E214F2"/>
    <w:rsid w:val="00E9278C"/>
    <w:rsid w:val="00EB51B7"/>
    <w:rsid w:val="00EC2121"/>
    <w:rsid w:val="00F64F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6694C688-5309-4B61-9911-BB277445C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34C4"/>
    <w:pPr>
      <w:widowControl w:val="0"/>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34C4"/>
    <w:pPr>
      <w:widowControl/>
      <w:spacing w:before="100" w:beforeAutospacing="1" w:after="100" w:afterAutospacing="1"/>
    </w:pPr>
    <w:rPr>
      <w:rFonts w:ascii="新細明體" w:eastAsia="新細明體" w:hAnsi="新細明體" w:cs="新細明體"/>
      <w:kern w:val="0"/>
      <w:szCs w:val="24"/>
      <w:lang w:val="en-US"/>
    </w:rPr>
  </w:style>
  <w:style w:type="table" w:styleId="TableGrid">
    <w:name w:val="Table Grid"/>
    <w:basedOn w:val="TableNormal"/>
    <w:uiPriority w:val="39"/>
    <w:rsid w:val="006A3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3AEE"/>
    <w:pPr>
      <w:ind w:leftChars="200" w:left="480"/>
    </w:pPr>
  </w:style>
  <w:style w:type="paragraph" w:styleId="Header">
    <w:name w:val="header"/>
    <w:basedOn w:val="Normal"/>
    <w:link w:val="HeaderChar"/>
    <w:uiPriority w:val="99"/>
    <w:unhideWhenUsed/>
    <w:rsid w:val="00AF0217"/>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AF0217"/>
    <w:rPr>
      <w:sz w:val="20"/>
      <w:szCs w:val="20"/>
      <w:lang w:val="en-GB"/>
    </w:rPr>
  </w:style>
  <w:style w:type="paragraph" w:styleId="Footer">
    <w:name w:val="footer"/>
    <w:basedOn w:val="Normal"/>
    <w:link w:val="FooterChar"/>
    <w:uiPriority w:val="99"/>
    <w:unhideWhenUsed/>
    <w:rsid w:val="00AF0217"/>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AF0217"/>
    <w:rPr>
      <w:sz w:val="20"/>
      <w:szCs w:val="20"/>
      <w:lang w:val="en-GB"/>
    </w:rPr>
  </w:style>
  <w:style w:type="character" w:styleId="Strong">
    <w:name w:val="Strong"/>
    <w:basedOn w:val="DefaultParagraphFont"/>
    <w:uiPriority w:val="22"/>
    <w:qFormat/>
    <w:rsid w:val="006C2425"/>
    <w:rPr>
      <w:b/>
      <w:bCs/>
    </w:rPr>
  </w:style>
  <w:style w:type="character" w:styleId="Hyperlink">
    <w:name w:val="Hyperlink"/>
    <w:basedOn w:val="DefaultParagraphFont"/>
    <w:uiPriority w:val="99"/>
    <w:semiHidden/>
    <w:unhideWhenUsed/>
    <w:rsid w:val="006C24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n.wemine.h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3196</Characters>
  <Application>Microsoft Office Word</Application>
  <DocSecurity>4</DocSecurity>
  <Lines>26</Lines>
  <Paragraphs>7</Paragraphs>
  <ScaleCrop>false</ScaleCrop>
  <Company/>
  <LinksUpToDate>false</LinksUpToDate>
  <CharactersWithSpaces>3749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Mak</dc:creator>
  <cp:keywords/>
  <dc:description/>
  <cp:lastModifiedBy>serenalim</cp:lastModifiedBy>
  <cp:revision>2</cp:revision>
  <dcterms:created xsi:type="dcterms:W3CDTF">2017-06-08T10:52:00Z</dcterms:created>
  <dcterms:modified xsi:type="dcterms:W3CDTF">2017-06-08T10:52:00Z</dcterms:modified>
</cp:coreProperties>
</file>