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EBEB32" w14:textId="1D21942E" w:rsidR="007065E4" w:rsidRPr="007065E4" w:rsidRDefault="00733760" w:rsidP="007065E4">
      <w:bookmarkStart w:id="0" w:name="_Hlk36555994"/>
      <w:r>
        <w:t xml:space="preserve">December </w:t>
      </w:r>
      <w:r w:rsidR="0066054C">
        <w:t>10</w:t>
      </w:r>
      <w:r w:rsidR="007065E4" w:rsidRPr="007065E4">
        <w:t>, 2020  For Immediate Release</w:t>
      </w:r>
    </w:p>
    <w:p w14:paraId="07AAAEB1" w14:textId="77777777" w:rsidR="007065E4" w:rsidRPr="007065E4" w:rsidRDefault="007065E4" w:rsidP="007065E4">
      <w:pPr>
        <w:rPr>
          <w:b/>
          <w:bCs/>
          <w:u w:val="single"/>
        </w:rPr>
      </w:pPr>
    </w:p>
    <w:p w14:paraId="39FC6164" w14:textId="2F0DC06F" w:rsidR="007065E4" w:rsidRPr="007065E4" w:rsidRDefault="007065E4" w:rsidP="007065E4">
      <w:pPr>
        <w:rPr>
          <w:b/>
          <w:bCs/>
          <w:u w:val="single"/>
        </w:rPr>
      </w:pPr>
      <w:r w:rsidRPr="007065E4">
        <w:rPr>
          <w:b/>
          <w:bCs/>
          <w:u w:val="single"/>
        </w:rPr>
        <w:t>SCA</w:t>
      </w:r>
      <w:r w:rsidR="00733760">
        <w:rPr>
          <w:b/>
          <w:bCs/>
          <w:u w:val="single"/>
        </w:rPr>
        <w:t xml:space="preserve"> Appraisal </w:t>
      </w:r>
      <w:r w:rsidR="00462F22">
        <w:rPr>
          <w:b/>
          <w:bCs/>
          <w:u w:val="single"/>
        </w:rPr>
        <w:t xml:space="preserve">Promotes Nick Napier to Vice President of </w:t>
      </w:r>
      <w:r w:rsidR="003D0E00">
        <w:rPr>
          <w:b/>
          <w:bCs/>
          <w:u w:val="single"/>
        </w:rPr>
        <w:t>Operations</w:t>
      </w:r>
      <w:r w:rsidR="00C40E5C">
        <w:rPr>
          <w:b/>
          <w:bCs/>
          <w:u w:val="single"/>
        </w:rPr>
        <w:t xml:space="preserve"> </w:t>
      </w:r>
    </w:p>
    <w:p w14:paraId="22310FCC" w14:textId="77777777" w:rsidR="007065E4" w:rsidRPr="007065E4" w:rsidRDefault="007065E4" w:rsidP="007065E4"/>
    <w:p w14:paraId="68AC1BE5" w14:textId="22458E9B" w:rsidR="00F170CA" w:rsidRDefault="007065E4" w:rsidP="007065E4">
      <w:r w:rsidRPr="007065E4">
        <w:rPr>
          <w:noProof/>
        </w:rPr>
        <w:drawing>
          <wp:anchor distT="0" distB="0" distL="114300" distR="114300" simplePos="0" relativeHeight="251658240" behindDoc="1" locked="0" layoutInCell="1" allowOverlap="1" wp14:anchorId="11CD8C8A" wp14:editId="17FD7298">
            <wp:simplePos x="0" y="0"/>
            <wp:positionH relativeFrom="margin">
              <wp:posOffset>95250</wp:posOffset>
            </wp:positionH>
            <wp:positionV relativeFrom="paragraph">
              <wp:posOffset>676910</wp:posOffset>
            </wp:positionV>
            <wp:extent cx="2014220" cy="2317750"/>
            <wp:effectExtent l="0" t="0" r="5080" b="6350"/>
            <wp:wrapTight wrapText="bothSides">
              <wp:wrapPolygon edited="0">
                <wp:start x="0" y="0"/>
                <wp:lineTo x="0" y="21482"/>
                <wp:lineTo x="21450" y="21482"/>
                <wp:lineTo x="2145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2014220" cy="2317750"/>
                    </a:xfrm>
                    <a:prstGeom prst="rect">
                      <a:avLst/>
                    </a:prstGeom>
                  </pic:spPr>
                </pic:pic>
              </a:graphicData>
            </a:graphic>
            <wp14:sizeRelH relativeFrom="margin">
              <wp14:pctWidth>0</wp14:pctWidth>
            </wp14:sizeRelH>
            <wp14:sizeRelV relativeFrom="margin">
              <wp14:pctHeight>0</wp14:pctHeight>
            </wp14:sizeRelV>
          </wp:anchor>
        </w:drawing>
      </w:r>
      <w:r w:rsidRPr="007065E4">
        <w:t xml:space="preserve">Burbank, CA – </w:t>
      </w:r>
      <w:r w:rsidR="0066054C">
        <w:t>SCA Appraisal, national quality leader of independent appraisal services, has promoted Nick Napier to Vice President Operations.  Napier will be responsible for SCA’s field appraisal operations and product delivery nationally across insurance carriers, third-party administrators, financial services, municipalities and all other clients.</w:t>
      </w:r>
    </w:p>
    <w:p w14:paraId="6274561E" w14:textId="77777777" w:rsidR="00F170CA" w:rsidRDefault="00F170CA" w:rsidP="007065E4"/>
    <w:p w14:paraId="01978C07" w14:textId="54887DF1" w:rsidR="005A3947" w:rsidRPr="00A907CC" w:rsidRDefault="007037C6" w:rsidP="00A907CC">
      <w:pPr>
        <w:ind w:left="1080"/>
        <w:rPr>
          <w:b/>
          <w:bCs/>
          <w:shd w:val="clear" w:color="auto" w:fill="FFFFFF"/>
        </w:rPr>
      </w:pPr>
      <w:r>
        <w:t>“</w:t>
      </w:r>
      <w:r w:rsidR="005A3947">
        <w:t xml:space="preserve">I practically grew up in a collision repair facility and for me, quality workmanship is paramount for a happy customer.” </w:t>
      </w:r>
      <w:r w:rsidR="007568BC">
        <w:t>S</w:t>
      </w:r>
      <w:r w:rsidR="003D0E00">
        <w:t>tates</w:t>
      </w:r>
      <w:r w:rsidR="007568BC">
        <w:t xml:space="preserve"> </w:t>
      </w:r>
      <w:r w:rsidR="005A3947">
        <w:t>Napier.  “That same quality mentality goes into all of our work here at SCA.  Each and every appraisal is the beginning of a quality repair</w:t>
      </w:r>
      <w:r w:rsidR="00A907CC">
        <w:t xml:space="preserve">.  </w:t>
      </w:r>
      <w:r w:rsidR="005A3947">
        <w:t xml:space="preserve">I look forward </w:t>
      </w:r>
      <w:r w:rsidR="005A3947" w:rsidRPr="00A907CC">
        <w:t>to continuing SCA’s</w:t>
      </w:r>
      <w:r w:rsidR="00A907CC" w:rsidRPr="00A907CC">
        <w:t xml:space="preserve"> r</w:t>
      </w:r>
      <w:r w:rsidR="00A907CC" w:rsidRPr="00A907CC">
        <w:rPr>
          <w:color w:val="000000"/>
          <w:shd w:val="clear" w:color="auto" w:fill="FFFFFF"/>
        </w:rPr>
        <w:t>eputation of providing</w:t>
      </w:r>
      <w:r w:rsidR="00A907CC" w:rsidRPr="00A907CC">
        <w:rPr>
          <w:color w:val="000000"/>
          <w:shd w:val="clear" w:color="auto" w:fill="FFFFFF"/>
        </w:rPr>
        <w:t xml:space="preserve">.  </w:t>
      </w:r>
      <w:r w:rsidR="00A907CC" w:rsidRPr="00A907CC">
        <w:rPr>
          <w:color w:val="000000"/>
          <w:shd w:val="clear" w:color="auto" w:fill="FFFFFF"/>
        </w:rPr>
        <w:t xml:space="preserve"> solutions to alleviate business concerns and</w:t>
      </w:r>
      <w:r w:rsidR="00A907CC">
        <w:rPr>
          <w:color w:val="000000"/>
          <w:shd w:val="clear" w:color="auto" w:fill="FFFFFF"/>
        </w:rPr>
        <w:t xml:space="preserve"> providing</w:t>
      </w:r>
      <w:r w:rsidR="00A907CC" w:rsidRPr="00A907CC">
        <w:rPr>
          <w:color w:val="000000"/>
          <w:shd w:val="clear" w:color="auto" w:fill="FFFFFF"/>
        </w:rPr>
        <w:t xml:space="preserve"> leadership over national level campaigns including new business strategy and technological changes.</w:t>
      </w:r>
      <w:r w:rsidR="005A3947" w:rsidRPr="00A907CC">
        <w:t>”</w:t>
      </w:r>
    </w:p>
    <w:p w14:paraId="0F5B43B3" w14:textId="77777777" w:rsidR="005A3947" w:rsidRDefault="005A3947" w:rsidP="007065E4"/>
    <w:p w14:paraId="0360FF99" w14:textId="77777777" w:rsidR="005A3947" w:rsidRDefault="005A3947" w:rsidP="007065E4">
      <w:r>
        <w:t>Napier first became involved with SCA in 2003 as part of the company’s vendor network 17 years ago.  Three years later Napier joined SCA as an employee and has been responsible for appraisal quality, audit and franchise operations during his tenure.</w:t>
      </w:r>
    </w:p>
    <w:p w14:paraId="457A034F" w14:textId="77777777" w:rsidR="005A3947" w:rsidRDefault="005A3947" w:rsidP="007065E4"/>
    <w:p w14:paraId="158C2A35" w14:textId="0181C2FA" w:rsidR="005A3947" w:rsidRDefault="005A3947" w:rsidP="007065E4">
      <w:r>
        <w:t>“Nick epitomizes the culture at SCA.   His dedication to quality is second to none and is reflective of his experiences growing up fixing and then appraising vehicles.  W</w:t>
      </w:r>
      <w:r w:rsidR="009C4529">
        <w:t>e</w:t>
      </w:r>
      <w:r>
        <w:t xml:space="preserve"> are so proud to have Nick leading our Operations team.” </w:t>
      </w:r>
      <w:r w:rsidR="00EC2934">
        <w:t>s</w:t>
      </w:r>
      <w:r>
        <w:t>ays Tim Davis, Jr. President of SCA Appraisal.</w:t>
      </w:r>
    </w:p>
    <w:p w14:paraId="3E2C2450" w14:textId="77777777" w:rsidR="005A3947" w:rsidRDefault="005A3947" w:rsidP="007065E4"/>
    <w:p w14:paraId="471E8506" w14:textId="614C0F11" w:rsidR="007065E4" w:rsidRDefault="005A3947" w:rsidP="005A3947">
      <w:r>
        <w:t xml:space="preserve">SCA Appraisal, founded in 1979, is a national appraisal company providing services to insurance carriers, financial services companies, adjusting companies, municipalities and other organizations requiring vehicle appraisal.  In addition to private passenger vehicles, SCA has a dedicated specialty unit that appraises heavy equipment commercial vehicles and </w:t>
      </w:r>
      <w:r w:rsidR="00EC2934">
        <w:t xml:space="preserve">property damages as well.  </w:t>
      </w:r>
      <w:r>
        <w:t xml:space="preserve">For more information about Nick, SCA and the range of appraisal services SCA provides, please visit:  www-sca-appraisal.com or contact us by email at:  </w:t>
      </w:r>
      <w:hyperlink r:id="rId9" w:history="1">
        <w:r w:rsidRPr="00787324">
          <w:rPr>
            <w:rStyle w:val="Hyperlink"/>
          </w:rPr>
          <w:t>clientservices@sca-appriasal.com</w:t>
        </w:r>
      </w:hyperlink>
      <w:r>
        <w:t xml:space="preserve">.  </w:t>
      </w:r>
    </w:p>
    <w:p w14:paraId="3DEAEA06" w14:textId="77777777" w:rsidR="00EC2934" w:rsidRPr="007065E4" w:rsidRDefault="00EC2934" w:rsidP="005A3947"/>
    <w:p w14:paraId="78E2107E" w14:textId="77777777" w:rsidR="007065E4" w:rsidRPr="007065E4" w:rsidRDefault="007065E4" w:rsidP="007065E4">
      <w:pPr>
        <w:jc w:val="center"/>
      </w:pPr>
      <w:r w:rsidRPr="007065E4">
        <w:t>++++++++++++++++++++++++++++++++++++++++++++++++++++++++++</w:t>
      </w:r>
    </w:p>
    <w:p w14:paraId="027F607F" w14:textId="77777777" w:rsidR="009A10FF" w:rsidRDefault="009A10FF" w:rsidP="007065E4"/>
    <w:p w14:paraId="484D4A5E" w14:textId="77777777" w:rsidR="009A10FF" w:rsidRDefault="009A10FF" w:rsidP="007065E4"/>
    <w:p w14:paraId="7FF44F7D" w14:textId="77777777" w:rsidR="009A10FF" w:rsidRDefault="009A10FF" w:rsidP="007065E4"/>
    <w:p w14:paraId="139F9F66" w14:textId="582AE086" w:rsidR="007065E4" w:rsidRPr="007065E4" w:rsidRDefault="007065E4" w:rsidP="007065E4">
      <w:r w:rsidRPr="007065E4">
        <w:t>For inquiries:</w:t>
      </w:r>
    </w:p>
    <w:p w14:paraId="6DB2B5A3" w14:textId="77777777" w:rsidR="007065E4" w:rsidRPr="007065E4" w:rsidRDefault="007065E4" w:rsidP="007065E4"/>
    <w:p w14:paraId="20BDBD3D" w14:textId="17D480CC" w:rsidR="007065E4" w:rsidRPr="007065E4" w:rsidRDefault="007065E4" w:rsidP="007065E4">
      <w:r w:rsidRPr="007065E4">
        <w:t>Phil Langley</w:t>
      </w:r>
    </w:p>
    <w:p w14:paraId="2A119E4F" w14:textId="77777777" w:rsidR="007065E4" w:rsidRDefault="0079669F" w:rsidP="007065E4">
      <w:hyperlink r:id="rId10" w:history="1">
        <w:r w:rsidR="007065E4" w:rsidRPr="007065E4">
          <w:rPr>
            <w:rStyle w:val="Hyperlink"/>
          </w:rPr>
          <w:t>plangley@sca-appraisal.com</w:t>
        </w:r>
      </w:hyperlink>
      <w:r w:rsidR="007065E4" w:rsidRPr="007065E4">
        <w:t xml:space="preserve"> / 214-914-0187</w:t>
      </w:r>
      <w:bookmarkEnd w:id="0"/>
    </w:p>
    <w:p w14:paraId="00F30BAE" w14:textId="77777777" w:rsidR="00D84DDA" w:rsidRDefault="00D84DDA" w:rsidP="00007C5B"/>
    <w:sectPr w:rsidR="00D84DDA" w:rsidSect="00007C5B">
      <w:headerReference w:type="default" r:id="rId11"/>
      <w:footerReference w:type="default" r:id="rId12"/>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21C826" w14:textId="77777777" w:rsidR="0079669F" w:rsidRDefault="0079669F" w:rsidP="00CF1F2F">
      <w:r>
        <w:separator/>
      </w:r>
    </w:p>
  </w:endnote>
  <w:endnote w:type="continuationSeparator" w:id="0">
    <w:p w14:paraId="43B7A6D8" w14:textId="77777777" w:rsidR="0079669F" w:rsidRDefault="0079669F" w:rsidP="00CF1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ual-300">
    <w:altName w:val="Corbel"/>
    <w:panose1 w:val="02000503020000020004"/>
    <w:charset w:val="BA"/>
    <w:family w:val="auto"/>
    <w:pitch w:val="variable"/>
    <w:sig w:usb0="8000002F" w:usb1="4000004A" w:usb2="00000000" w:usb3="00000000" w:csb0="00000082"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80519" w14:textId="77777777" w:rsidR="005E3377" w:rsidRPr="0018334A" w:rsidRDefault="00450BB5" w:rsidP="005E3377">
    <w:pPr>
      <w:pStyle w:val="Caption"/>
    </w:pPr>
    <w:r w:rsidRPr="0018334A">
      <w:rPr>
        <w:noProof/>
      </w:rPr>
      <mc:AlternateContent>
        <mc:Choice Requires="wps">
          <w:drawing>
            <wp:anchor distT="0" distB="0" distL="114300" distR="114300" simplePos="0" relativeHeight="251660288" behindDoc="0" locked="0" layoutInCell="1" allowOverlap="1" wp14:anchorId="6266A089" wp14:editId="1629A2A8">
              <wp:simplePos x="0" y="0"/>
              <wp:positionH relativeFrom="column">
                <wp:posOffset>5514975</wp:posOffset>
              </wp:positionH>
              <wp:positionV relativeFrom="paragraph">
                <wp:posOffset>118110</wp:posOffset>
              </wp:positionV>
              <wp:extent cx="1352550" cy="155067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15506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EFE4C8" w14:textId="77777777" w:rsidR="00450BB5" w:rsidRDefault="00161369" w:rsidP="00450BB5">
                          <w:pPr>
                            <w:rPr>
                              <w:rFonts w:ascii="Dual-300" w:hAnsi="Dual-300"/>
                              <w:sz w:val="20"/>
                              <w:szCs w:val="20"/>
                            </w:rPr>
                          </w:pPr>
                          <w:r>
                            <w:rPr>
                              <w:rFonts w:ascii="Dual-300" w:hAnsi="Dual-300"/>
                              <w:sz w:val="20"/>
                              <w:szCs w:val="20"/>
                            </w:rPr>
                            <w:t>Corporate Office</w:t>
                          </w:r>
                        </w:p>
                        <w:p w14:paraId="4928C42B" w14:textId="77777777" w:rsidR="00AA5852" w:rsidRDefault="00450BB5" w:rsidP="00450BB5">
                          <w:pPr>
                            <w:rPr>
                              <w:rFonts w:ascii="Dual-300" w:hAnsi="Dual-300"/>
                              <w:sz w:val="20"/>
                              <w:szCs w:val="20"/>
                            </w:rPr>
                          </w:pPr>
                          <w:r>
                            <w:rPr>
                              <w:rFonts w:ascii="Dual-300" w:hAnsi="Dual-300"/>
                              <w:sz w:val="20"/>
                              <w:szCs w:val="20"/>
                            </w:rPr>
                            <w:t xml:space="preserve">3817 W. Magnolia Burbank, </w:t>
                          </w:r>
                          <w:r w:rsidR="00161369">
                            <w:rPr>
                              <w:rFonts w:ascii="Dual-300" w:hAnsi="Dual-300"/>
                              <w:sz w:val="20"/>
                              <w:szCs w:val="20"/>
                            </w:rPr>
                            <w:t>CA 91505</w:t>
                          </w:r>
                        </w:p>
                        <w:p w14:paraId="3BFA74AC" w14:textId="77777777" w:rsidR="00450BB5" w:rsidRDefault="00450BB5" w:rsidP="00450BB5">
                          <w:pPr>
                            <w:rPr>
                              <w:rFonts w:ascii="Dual-300" w:hAnsi="Dual-300"/>
                              <w:sz w:val="20"/>
                              <w:szCs w:val="20"/>
                            </w:rPr>
                          </w:pPr>
                        </w:p>
                        <w:p w14:paraId="125AB62A" w14:textId="77777777" w:rsidR="00CE3048" w:rsidRDefault="00AA5852" w:rsidP="00450BB5">
                          <w:pPr>
                            <w:rPr>
                              <w:rFonts w:ascii="Dual-300" w:hAnsi="Dual-300"/>
                              <w:sz w:val="20"/>
                              <w:szCs w:val="20"/>
                            </w:rPr>
                          </w:pPr>
                          <w:r>
                            <w:rPr>
                              <w:rFonts w:ascii="Dual-300" w:hAnsi="Dual-300"/>
                              <w:sz w:val="20"/>
                              <w:szCs w:val="20"/>
                            </w:rPr>
                            <w:t>T</w:t>
                          </w:r>
                          <w:r w:rsidR="00161369">
                            <w:rPr>
                              <w:rFonts w:ascii="Dual-300" w:hAnsi="Dual-300"/>
                              <w:sz w:val="20"/>
                              <w:szCs w:val="20"/>
                            </w:rPr>
                            <w:t>el 800-572-8010</w:t>
                          </w:r>
                        </w:p>
                        <w:p w14:paraId="3D0B2E44" w14:textId="77777777" w:rsidR="00CF1F2F" w:rsidRPr="00007C5B" w:rsidRDefault="00161369" w:rsidP="00450BB5">
                          <w:pPr>
                            <w:rPr>
                              <w:sz w:val="20"/>
                              <w:szCs w:val="20"/>
                            </w:rPr>
                          </w:pPr>
                          <w:r>
                            <w:rPr>
                              <w:rFonts w:ascii="Dual-300" w:hAnsi="Dual-300"/>
                              <w:sz w:val="20"/>
                              <w:szCs w:val="20"/>
                            </w:rPr>
                            <w:t>Fax 800-544-1332</w:t>
                          </w:r>
                          <w:r>
                            <w:rPr>
                              <w:rFonts w:ascii="Dual-300" w:hAnsi="Dual-300"/>
                              <w:sz w:val="20"/>
                              <w:szCs w:val="20"/>
                            </w:rPr>
                            <w:tab/>
                          </w:r>
                          <w:r>
                            <w:rPr>
                              <w:rFonts w:ascii="Dual-300" w:hAnsi="Dual-300"/>
                              <w:sz w:val="20"/>
                              <w:szCs w:val="20"/>
                            </w:rPr>
                            <w:tab/>
                          </w:r>
                          <w:r>
                            <w:rPr>
                              <w:rFonts w:ascii="Dual-300" w:hAnsi="Dual-300"/>
                              <w:sz w:val="20"/>
                              <w:szCs w:val="20"/>
                            </w:rPr>
                            <w:tab/>
                          </w:r>
                          <w:r>
                            <w:rPr>
                              <w:rFonts w:ascii="Dual-300" w:hAnsi="Dual-300"/>
                              <w:sz w:val="20"/>
                              <w:szCs w:val="20"/>
                            </w:rPr>
                            <w:tab/>
                          </w:r>
                          <w:r w:rsidR="00CF1F2F" w:rsidRPr="00007C5B">
                            <w:rPr>
                              <w:sz w:val="20"/>
                              <w:szCs w:val="20"/>
                            </w:rPr>
                            <w:tab/>
                          </w:r>
                          <w:r w:rsidR="00CF1F2F" w:rsidRPr="00007C5B">
                            <w:rPr>
                              <w:sz w:val="20"/>
                              <w:szCs w:val="20"/>
                            </w:rPr>
                            <w:tab/>
                          </w:r>
                          <w:r w:rsidR="00CF1F2F" w:rsidRPr="00007C5B">
                            <w:rPr>
                              <w:sz w:val="20"/>
                              <w:szCs w:val="20"/>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266A089" id="_x0000_t202" coordsize="21600,21600" o:spt="202" path="m,l,21600r21600,l21600,xe">
              <v:stroke joinstyle="miter"/>
              <v:path gradientshapeok="t" o:connecttype="rect"/>
            </v:shapetype>
            <v:shape id="Text Box 4" o:spid="_x0000_s1026" type="#_x0000_t202" style="position:absolute;margin-left:434.25pt;margin-top:9.3pt;width:106.5pt;height:12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" stroked="f">
              <v:textbox>
                <w:txbxContent>
                  <w:p w14:paraId="77EFE4C8" w14:textId="77777777" w:rsidR="00450BB5" w:rsidRDefault="00161369" w:rsidP="00450BB5">
                    <w:pPr>
                      <w:rPr>
                        <w:rFonts w:ascii="Dual-300" w:hAnsi="Dual-300"/>
                        <w:sz w:val="20"/>
                        <w:szCs w:val="20"/>
                      </w:rPr>
                    </w:pPr>
                    <w:r>
                      <w:rPr>
                        <w:rFonts w:ascii="Dual-300" w:hAnsi="Dual-300"/>
                        <w:sz w:val="20"/>
                        <w:szCs w:val="20"/>
                      </w:rPr>
                      <w:t>Corporate Office</w:t>
                    </w:r>
                  </w:p>
                  <w:p w14:paraId="4928C42B" w14:textId="77777777" w:rsidR="00AA5852" w:rsidRDefault="00450BB5" w:rsidP="00450BB5">
                    <w:pPr>
                      <w:rPr>
                        <w:rFonts w:ascii="Dual-300" w:hAnsi="Dual-300"/>
                        <w:sz w:val="20"/>
                        <w:szCs w:val="20"/>
                      </w:rPr>
                    </w:pPr>
                    <w:r>
                      <w:rPr>
                        <w:rFonts w:ascii="Dual-300" w:hAnsi="Dual-300"/>
                        <w:sz w:val="20"/>
                        <w:szCs w:val="20"/>
                      </w:rPr>
                      <w:t xml:space="preserve">3817 W. Magnolia Burbank, </w:t>
                    </w:r>
                    <w:r w:rsidR="00161369">
                      <w:rPr>
                        <w:rFonts w:ascii="Dual-300" w:hAnsi="Dual-300"/>
                        <w:sz w:val="20"/>
                        <w:szCs w:val="20"/>
                      </w:rPr>
                      <w:t>CA 91505</w:t>
                    </w:r>
                  </w:p>
                  <w:p w14:paraId="3BFA74AC" w14:textId="77777777" w:rsidR="00450BB5" w:rsidRDefault="00450BB5" w:rsidP="00450BB5">
                    <w:pPr>
                      <w:rPr>
                        <w:rFonts w:ascii="Dual-300" w:hAnsi="Dual-300"/>
                        <w:sz w:val="20"/>
                        <w:szCs w:val="20"/>
                      </w:rPr>
                    </w:pPr>
                  </w:p>
                  <w:p w14:paraId="125AB62A" w14:textId="77777777" w:rsidR="00CE3048" w:rsidRDefault="00AA5852" w:rsidP="00450BB5">
                    <w:pPr>
                      <w:rPr>
                        <w:rFonts w:ascii="Dual-300" w:hAnsi="Dual-300"/>
                        <w:sz w:val="20"/>
                        <w:szCs w:val="20"/>
                      </w:rPr>
                    </w:pPr>
                    <w:r>
                      <w:rPr>
                        <w:rFonts w:ascii="Dual-300" w:hAnsi="Dual-300"/>
                        <w:sz w:val="20"/>
                        <w:szCs w:val="20"/>
                      </w:rPr>
                      <w:t>T</w:t>
                    </w:r>
                    <w:r w:rsidR="00161369">
                      <w:rPr>
                        <w:rFonts w:ascii="Dual-300" w:hAnsi="Dual-300"/>
                        <w:sz w:val="20"/>
                        <w:szCs w:val="20"/>
                      </w:rPr>
                      <w:t>el 800-572-8010</w:t>
                    </w:r>
                  </w:p>
                  <w:p w14:paraId="3D0B2E44" w14:textId="77777777" w:rsidR="00CF1F2F" w:rsidRPr="00007C5B" w:rsidRDefault="00161369" w:rsidP="00450BB5">
                    <w:pPr>
                      <w:rPr>
                        <w:sz w:val="20"/>
                        <w:szCs w:val="20"/>
                      </w:rPr>
                    </w:pPr>
                    <w:r>
                      <w:rPr>
                        <w:rFonts w:ascii="Dual-300" w:hAnsi="Dual-300"/>
                        <w:sz w:val="20"/>
                        <w:szCs w:val="20"/>
                      </w:rPr>
                      <w:t>Fax 800-544-1332</w:t>
                    </w:r>
                    <w:r>
                      <w:rPr>
                        <w:rFonts w:ascii="Dual-300" w:hAnsi="Dual-300"/>
                        <w:sz w:val="20"/>
                        <w:szCs w:val="20"/>
                      </w:rPr>
                      <w:tab/>
                    </w:r>
                    <w:r>
                      <w:rPr>
                        <w:rFonts w:ascii="Dual-300" w:hAnsi="Dual-300"/>
                        <w:sz w:val="20"/>
                        <w:szCs w:val="20"/>
                      </w:rPr>
                      <w:tab/>
                    </w:r>
                    <w:r>
                      <w:rPr>
                        <w:rFonts w:ascii="Dual-300" w:hAnsi="Dual-300"/>
                        <w:sz w:val="20"/>
                        <w:szCs w:val="20"/>
                      </w:rPr>
                      <w:tab/>
                    </w:r>
                    <w:r>
                      <w:rPr>
                        <w:rFonts w:ascii="Dual-300" w:hAnsi="Dual-300"/>
                        <w:sz w:val="20"/>
                        <w:szCs w:val="20"/>
                      </w:rPr>
                      <w:tab/>
                    </w:r>
                    <w:r w:rsidR="00CF1F2F" w:rsidRPr="00007C5B">
                      <w:rPr>
                        <w:sz w:val="20"/>
                        <w:szCs w:val="20"/>
                      </w:rPr>
                      <w:tab/>
                    </w:r>
                    <w:r w:rsidR="00CF1F2F" w:rsidRPr="00007C5B">
                      <w:rPr>
                        <w:sz w:val="20"/>
                        <w:szCs w:val="20"/>
                      </w:rPr>
                      <w:tab/>
                    </w:r>
                    <w:r w:rsidR="00CF1F2F" w:rsidRPr="00007C5B">
                      <w:rPr>
                        <w:sz w:val="20"/>
                        <w:szCs w:val="20"/>
                      </w:rPr>
                      <w:tab/>
                    </w:r>
                  </w:p>
                </w:txbxContent>
              </v:textbox>
            </v:shape>
          </w:pict>
        </mc:Fallback>
      </mc:AlternateContent>
    </w:r>
    <w:r w:rsidR="0079669F">
      <w:pict w14:anchorId="5651B64F">
        <v:rect id="_x0000_i1026" style="width:462.85pt;height:1.6pt" o:hrpct="989" o:hralign="center" o:hrstd="t" o:hrnoshade="t" o:hr="t" fillcolor="#fe5000" stroked="f"/>
      </w:pict>
    </w:r>
    <w:r w:rsidR="005E3377">
      <w:t xml:space="preserve"> </w:t>
    </w:r>
  </w:p>
  <w:p w14:paraId="612867AC" w14:textId="77777777" w:rsidR="00CF1F2F" w:rsidRPr="0018334A" w:rsidRDefault="005E3377" w:rsidP="0018334A">
    <w:pPr>
      <w:pStyle w:val="Caption"/>
    </w:pPr>
    <w:r w:rsidRPr="0018334A">
      <w:t xml:space="preserve">   </w:t>
    </w:r>
    <w:r w:rsidR="00CF1F2F" w:rsidRPr="0018334A">
      <w:t>Follow Us Online</w:t>
    </w:r>
  </w:p>
  <w:p w14:paraId="661E1849" w14:textId="77777777" w:rsidR="00CF1F2F" w:rsidRPr="0018334A" w:rsidRDefault="00CF1F2F" w:rsidP="00CF1F2F">
    <w:pPr>
      <w:pStyle w:val="Caption"/>
    </w:pPr>
    <w:r w:rsidRPr="0018334A">
      <w:rPr>
        <w:noProof/>
      </w:rPr>
      <w:drawing>
        <wp:anchor distT="0" distB="0" distL="114300" distR="114300" simplePos="0" relativeHeight="251659264" behindDoc="0" locked="0" layoutInCell="1" allowOverlap="1" wp14:anchorId="17CBE625" wp14:editId="0448CD12">
          <wp:simplePos x="0" y="0"/>
          <wp:positionH relativeFrom="column">
            <wp:posOffset>45720</wp:posOffset>
          </wp:positionH>
          <wp:positionV relativeFrom="paragraph">
            <wp:posOffset>6350</wp:posOffset>
          </wp:positionV>
          <wp:extent cx="914400" cy="355600"/>
          <wp:effectExtent l="0" t="0" r="0" b="6350"/>
          <wp:wrapNone/>
          <wp:docPr id="3" name="Picture 3" descr="FollowUs - Letter 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llowUs - Letter 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35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968A74" w14:textId="77777777" w:rsidR="00CF1F2F" w:rsidRDefault="00CF1F2F" w:rsidP="0018334A"/>
  <w:p w14:paraId="494A4720" w14:textId="77777777" w:rsidR="00CF1F2F" w:rsidRDefault="00CF1F2F" w:rsidP="001833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A66BC8" w14:textId="77777777" w:rsidR="0079669F" w:rsidRDefault="0079669F" w:rsidP="00CF1F2F">
      <w:r>
        <w:separator/>
      </w:r>
    </w:p>
  </w:footnote>
  <w:footnote w:type="continuationSeparator" w:id="0">
    <w:p w14:paraId="7DEB7BB3" w14:textId="77777777" w:rsidR="0079669F" w:rsidRDefault="0079669F" w:rsidP="00CF1F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1FE26F" w14:textId="77777777" w:rsidR="00CF1F2F" w:rsidRDefault="007A3AC7" w:rsidP="007A3AC7">
    <w:pPr>
      <w:jc w:val="right"/>
    </w:pPr>
    <w:r>
      <w:rPr>
        <w:rFonts w:ascii="Dual-300" w:hAnsi="Dual-300"/>
        <w:noProof/>
      </w:rPr>
      <w:drawing>
        <wp:anchor distT="0" distB="0" distL="114300" distR="114300" simplePos="0" relativeHeight="251661312" behindDoc="1" locked="0" layoutInCell="1" allowOverlap="1" wp14:anchorId="2A029BA9" wp14:editId="411A6E26">
          <wp:simplePos x="0" y="0"/>
          <wp:positionH relativeFrom="column">
            <wp:posOffset>47625</wp:posOffset>
          </wp:positionH>
          <wp:positionV relativeFrom="paragraph">
            <wp:posOffset>-353695</wp:posOffset>
          </wp:positionV>
          <wp:extent cx="3067050" cy="620436"/>
          <wp:effectExtent l="0" t="0" r="0"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ail Signature_2019.png"/>
                  <pic:cNvPicPr/>
                </pic:nvPicPr>
                <pic:blipFill>
                  <a:blip r:embed="rId1">
                    <a:extLst>
                      <a:ext uri="{28A0092B-C50C-407E-A947-70E740481C1C}">
                        <a14:useLocalDpi xmlns:a14="http://schemas.microsoft.com/office/drawing/2010/main" val="0"/>
                      </a:ext>
                    </a:extLst>
                  </a:blip>
                  <a:stretch>
                    <a:fillRect/>
                  </a:stretch>
                </pic:blipFill>
                <pic:spPr>
                  <a:xfrm>
                    <a:off x="0" y="0"/>
                    <a:ext cx="3067050" cy="620436"/>
                  </a:xfrm>
                  <a:prstGeom prst="rect">
                    <a:avLst/>
                  </a:prstGeom>
                </pic:spPr>
              </pic:pic>
            </a:graphicData>
          </a:graphic>
          <wp14:sizeRelH relativeFrom="page">
            <wp14:pctWidth>0</wp14:pctWidth>
          </wp14:sizeRelH>
          <wp14:sizeRelV relativeFrom="page">
            <wp14:pctHeight>0</wp14:pctHeight>
          </wp14:sizeRelV>
        </wp:anchor>
      </w:drawing>
    </w:r>
    <w:r w:rsidR="003A30D9">
      <w:rPr>
        <w:rFonts w:ascii="Dual-300" w:hAnsi="Dual-300"/>
      </w:rPr>
      <w:tab/>
    </w:r>
    <w:r w:rsidR="003A30D9">
      <w:rPr>
        <w:rFonts w:ascii="Dual-300" w:hAnsi="Dual-300"/>
      </w:rPr>
      <w:tab/>
    </w:r>
    <w:r w:rsidR="003A30D9">
      <w:rPr>
        <w:rFonts w:ascii="Dual-300" w:hAnsi="Dual-300"/>
      </w:rPr>
      <w:tab/>
    </w:r>
    <w:r w:rsidR="003A30D9">
      <w:rPr>
        <w:rFonts w:ascii="Dual-300" w:hAnsi="Dual-300"/>
      </w:rPr>
      <w:tab/>
    </w:r>
    <w:r w:rsidR="003A30D9">
      <w:rPr>
        <w:rFonts w:ascii="Dual-300" w:hAnsi="Dual-300"/>
      </w:rPr>
      <w:tab/>
    </w:r>
    <w:r w:rsidR="003A30D9">
      <w:rPr>
        <w:rFonts w:ascii="Dual-300" w:hAnsi="Dual-300"/>
      </w:rPr>
      <w:tab/>
      <w:t xml:space="preserve">      </w:t>
    </w:r>
    <w:r w:rsidR="00CF1F2F" w:rsidRPr="00007C5B">
      <w:rPr>
        <w:rFonts w:ascii="Dual-300" w:hAnsi="Dual-300"/>
      </w:rPr>
      <w:t>www.sca-appraisal.com</w:t>
    </w:r>
  </w:p>
  <w:p w14:paraId="563E71AC" w14:textId="77777777" w:rsidR="00CF1F2F" w:rsidRPr="0018334A" w:rsidRDefault="0079669F" w:rsidP="0018334A">
    <w:r>
      <w:pict w14:anchorId="2E0073C9">
        <v:rect id="_x0000_i1025" style="width:489.7pt;height:1.75pt" o:hrpct="990" o:hralign="center" o:hrstd="t" o:hrnoshade="t" o:hr="t" fillcolor="#fe500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14FB8"/>
    <w:multiLevelType w:val="hybridMultilevel"/>
    <w:tmpl w:val="32E28B32"/>
    <w:lvl w:ilvl="0" w:tplc="CDB8C37E">
      <w:start w:val="1"/>
      <w:numFmt w:val="bullet"/>
      <w:pStyle w:val="FR-LISTCHECKMARK"/>
      <w:lvlText w:val=""/>
      <w:lvlJc w:val="left"/>
      <w:pPr>
        <w:tabs>
          <w:tab w:val="num" w:pos="1440"/>
        </w:tabs>
        <w:ind w:left="1440" w:hanging="72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C00528"/>
    <w:multiLevelType w:val="hybridMultilevel"/>
    <w:tmpl w:val="862CDD3E"/>
    <w:lvl w:ilvl="0" w:tplc="18D05698">
      <w:start w:val="1"/>
      <w:numFmt w:val="bullet"/>
      <w:pStyle w:val="FR-LISTBULLET"/>
      <w:lvlText w:val=""/>
      <w:lvlJc w:val="left"/>
      <w:pPr>
        <w:tabs>
          <w:tab w:val="num" w:pos="1440"/>
        </w:tabs>
        <w:ind w:left="144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121EC1"/>
    <w:multiLevelType w:val="multilevel"/>
    <w:tmpl w:val="BD10AD06"/>
    <w:lvl w:ilvl="0">
      <w:start w:val="1"/>
      <w:numFmt w:val="none"/>
      <w:pStyle w:val="FR-Heading1"/>
      <w:suff w:val="nothing"/>
      <w:lvlText w:val="%1"/>
      <w:lvlJc w:val="left"/>
      <w:pPr>
        <w:ind w:left="0" w:firstLine="0"/>
      </w:pPr>
      <w:rPr>
        <w:rFonts w:hint="default"/>
      </w:rPr>
    </w:lvl>
    <w:lvl w:ilvl="1">
      <w:start w:val="1"/>
      <w:numFmt w:val="decimal"/>
      <w:pStyle w:val="FR-Heading2"/>
      <w:lvlText w:val="%2."/>
      <w:lvlJc w:val="left"/>
      <w:pPr>
        <w:tabs>
          <w:tab w:val="num" w:pos="1440"/>
        </w:tabs>
        <w:ind w:left="1440" w:hanging="720"/>
      </w:pPr>
      <w:rPr>
        <w:rFonts w:hint="default"/>
      </w:rPr>
    </w:lvl>
    <w:lvl w:ilvl="2">
      <w:start w:val="1"/>
      <w:numFmt w:val="lowerRoman"/>
      <w:lvlText w:val="%3)"/>
      <w:lvlJc w:val="left"/>
      <w:pPr>
        <w:tabs>
          <w:tab w:val="num" w:pos="1800"/>
        </w:tabs>
        <w:ind w:left="1800" w:hanging="360"/>
      </w:pPr>
      <w:rPr>
        <w:rFonts w:hint="default"/>
      </w:rPr>
    </w:lvl>
    <w:lvl w:ilvl="3">
      <w:start w:val="1"/>
      <w:numFmt w:val="decimal"/>
      <w:lvlText w:val="(%4)"/>
      <w:lvlJc w:val="left"/>
      <w:pPr>
        <w:tabs>
          <w:tab w:val="num" w:pos="2160"/>
        </w:tabs>
        <w:ind w:left="2160" w:hanging="360"/>
      </w:pPr>
      <w:rPr>
        <w:rFonts w:hint="default"/>
      </w:rPr>
    </w:lvl>
    <w:lvl w:ilvl="4">
      <w:start w:val="1"/>
      <w:numFmt w:val="lowerLetter"/>
      <w:lvlText w:val="(%5)"/>
      <w:lvlJc w:val="left"/>
      <w:pPr>
        <w:tabs>
          <w:tab w:val="num" w:pos="2520"/>
        </w:tabs>
        <w:ind w:left="2520" w:hanging="360"/>
      </w:pPr>
      <w:rPr>
        <w:rFonts w:hint="default"/>
      </w:rPr>
    </w:lvl>
    <w:lvl w:ilvl="5">
      <w:start w:val="1"/>
      <w:numFmt w:val="lowerRoman"/>
      <w:lvlText w:val="(%6)"/>
      <w:lvlJc w:val="left"/>
      <w:pPr>
        <w:tabs>
          <w:tab w:val="num" w:pos="2880"/>
        </w:tabs>
        <w:ind w:left="2880" w:hanging="360"/>
      </w:pPr>
      <w:rPr>
        <w:rFonts w:hint="default"/>
      </w:rPr>
    </w:lvl>
    <w:lvl w:ilvl="6">
      <w:start w:val="1"/>
      <w:numFmt w:val="decimal"/>
      <w:lvlText w:val="%7."/>
      <w:lvlJc w:val="left"/>
      <w:pPr>
        <w:tabs>
          <w:tab w:val="num" w:pos="3240"/>
        </w:tabs>
        <w:ind w:left="3240" w:hanging="360"/>
      </w:pPr>
      <w:rPr>
        <w:rFonts w:hint="default"/>
      </w:rPr>
    </w:lvl>
    <w:lvl w:ilvl="7">
      <w:start w:val="1"/>
      <w:numFmt w:val="lowerLetter"/>
      <w:lvlText w:val="%8."/>
      <w:lvlJc w:val="left"/>
      <w:pPr>
        <w:tabs>
          <w:tab w:val="num" w:pos="3600"/>
        </w:tabs>
        <w:ind w:left="3600" w:hanging="360"/>
      </w:pPr>
      <w:rPr>
        <w:rFonts w:hint="default"/>
      </w:rPr>
    </w:lvl>
    <w:lvl w:ilvl="8">
      <w:start w:val="1"/>
      <w:numFmt w:val="lowerRoman"/>
      <w:lvlText w:val="%9."/>
      <w:lvlJc w:val="left"/>
      <w:pPr>
        <w:tabs>
          <w:tab w:val="num" w:pos="3960"/>
        </w:tabs>
        <w:ind w:left="3960" w:hanging="36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F2F"/>
    <w:rsid w:val="00007C5B"/>
    <w:rsid w:val="000E5DB5"/>
    <w:rsid w:val="00102879"/>
    <w:rsid w:val="00161369"/>
    <w:rsid w:val="0018334A"/>
    <w:rsid w:val="001B14CF"/>
    <w:rsid w:val="00203F0C"/>
    <w:rsid w:val="002A6538"/>
    <w:rsid w:val="00311A29"/>
    <w:rsid w:val="00365C9B"/>
    <w:rsid w:val="003A30D9"/>
    <w:rsid w:val="003D0E00"/>
    <w:rsid w:val="003F1292"/>
    <w:rsid w:val="00450BB5"/>
    <w:rsid w:val="00462F22"/>
    <w:rsid w:val="00506B92"/>
    <w:rsid w:val="00593E39"/>
    <w:rsid w:val="005A0224"/>
    <w:rsid w:val="005A3947"/>
    <w:rsid w:val="005A4D74"/>
    <w:rsid w:val="005E3377"/>
    <w:rsid w:val="0066054C"/>
    <w:rsid w:val="006E0CF7"/>
    <w:rsid w:val="007037C6"/>
    <w:rsid w:val="007065E4"/>
    <w:rsid w:val="00733760"/>
    <w:rsid w:val="007568BC"/>
    <w:rsid w:val="007867F1"/>
    <w:rsid w:val="0079669F"/>
    <w:rsid w:val="007A0AE5"/>
    <w:rsid w:val="007A3AC7"/>
    <w:rsid w:val="00872421"/>
    <w:rsid w:val="008E4978"/>
    <w:rsid w:val="009A10FF"/>
    <w:rsid w:val="009C4529"/>
    <w:rsid w:val="00A339C2"/>
    <w:rsid w:val="00A907CC"/>
    <w:rsid w:val="00A95041"/>
    <w:rsid w:val="00A9619A"/>
    <w:rsid w:val="00AA5852"/>
    <w:rsid w:val="00AD7678"/>
    <w:rsid w:val="00AE3352"/>
    <w:rsid w:val="00B272B5"/>
    <w:rsid w:val="00B7312B"/>
    <w:rsid w:val="00C40E5C"/>
    <w:rsid w:val="00C87114"/>
    <w:rsid w:val="00CE3048"/>
    <w:rsid w:val="00CF1F2F"/>
    <w:rsid w:val="00D006EB"/>
    <w:rsid w:val="00D84DDA"/>
    <w:rsid w:val="00DB33FB"/>
    <w:rsid w:val="00E1471E"/>
    <w:rsid w:val="00EC2934"/>
    <w:rsid w:val="00F170CA"/>
    <w:rsid w:val="00F340EC"/>
    <w:rsid w:val="00F74223"/>
    <w:rsid w:val="00F943B5"/>
    <w:rsid w:val="00FB5F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7E2467"/>
  <w15:docId w15:val="{3981916F-6390-483F-B309-8431E2F77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F2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1F2F"/>
    <w:rPr>
      <w:rFonts w:ascii="Tahoma" w:hAnsi="Tahoma" w:cs="Tahoma"/>
      <w:sz w:val="16"/>
      <w:szCs w:val="16"/>
    </w:rPr>
  </w:style>
  <w:style w:type="character" w:customStyle="1" w:styleId="BalloonTextChar">
    <w:name w:val="Balloon Text Char"/>
    <w:basedOn w:val="DefaultParagraphFont"/>
    <w:link w:val="BalloonText"/>
    <w:uiPriority w:val="99"/>
    <w:semiHidden/>
    <w:rsid w:val="00CF1F2F"/>
    <w:rPr>
      <w:rFonts w:ascii="Tahoma" w:hAnsi="Tahoma" w:cs="Tahoma"/>
      <w:sz w:val="16"/>
      <w:szCs w:val="16"/>
    </w:rPr>
  </w:style>
  <w:style w:type="paragraph" w:styleId="Header">
    <w:name w:val="header"/>
    <w:basedOn w:val="Normal"/>
    <w:link w:val="HeaderChar"/>
    <w:uiPriority w:val="99"/>
    <w:unhideWhenUsed/>
    <w:locked/>
    <w:rsid w:val="00CF1F2F"/>
    <w:pPr>
      <w:tabs>
        <w:tab w:val="center" w:pos="4680"/>
        <w:tab w:val="right" w:pos="9360"/>
      </w:tabs>
    </w:pPr>
  </w:style>
  <w:style w:type="character" w:customStyle="1" w:styleId="HeaderChar">
    <w:name w:val="Header Char"/>
    <w:basedOn w:val="DefaultParagraphFont"/>
    <w:link w:val="Header"/>
    <w:uiPriority w:val="99"/>
    <w:rsid w:val="00CF1F2F"/>
  </w:style>
  <w:style w:type="paragraph" w:styleId="Footer">
    <w:name w:val="footer"/>
    <w:basedOn w:val="Normal"/>
    <w:link w:val="FooterChar"/>
    <w:uiPriority w:val="99"/>
    <w:unhideWhenUsed/>
    <w:locked/>
    <w:rsid w:val="00CF1F2F"/>
    <w:pPr>
      <w:tabs>
        <w:tab w:val="center" w:pos="4680"/>
        <w:tab w:val="right" w:pos="9360"/>
      </w:tabs>
    </w:pPr>
  </w:style>
  <w:style w:type="character" w:customStyle="1" w:styleId="FooterChar">
    <w:name w:val="Footer Char"/>
    <w:basedOn w:val="DefaultParagraphFont"/>
    <w:link w:val="Footer"/>
    <w:uiPriority w:val="99"/>
    <w:rsid w:val="00CF1F2F"/>
  </w:style>
  <w:style w:type="paragraph" w:styleId="NoSpacing">
    <w:name w:val="No Spacing"/>
    <w:uiPriority w:val="1"/>
    <w:qFormat/>
    <w:rsid w:val="00CF1F2F"/>
    <w:pPr>
      <w:spacing w:after="0" w:line="240" w:lineRule="auto"/>
    </w:pPr>
    <w:rPr>
      <w:rFonts w:ascii="Times New Roman" w:eastAsia="Times New Roman" w:hAnsi="Times New Roman" w:cs="Times New Roman"/>
      <w:sz w:val="24"/>
      <w:szCs w:val="24"/>
    </w:rPr>
  </w:style>
  <w:style w:type="paragraph" w:customStyle="1" w:styleId="FR-BODYTEXT">
    <w:name w:val="FR-BODY TEXT"/>
    <w:basedOn w:val="Normal"/>
    <w:link w:val="FR-BODYTEXTChar"/>
    <w:rsid w:val="00CF1F2F"/>
    <w:pPr>
      <w:spacing w:after="240"/>
      <w:jc w:val="both"/>
    </w:pPr>
    <w:rPr>
      <w:rFonts w:ascii="Calibri" w:hAnsi="Calibri" w:cs="Calibri"/>
      <w:sz w:val="22"/>
      <w:szCs w:val="22"/>
    </w:rPr>
  </w:style>
  <w:style w:type="paragraph" w:customStyle="1" w:styleId="FR-Heading1">
    <w:name w:val="FR-Heading 1"/>
    <w:basedOn w:val="Normal"/>
    <w:next w:val="FR-BODYTEXT"/>
    <w:rsid w:val="00CF1F2F"/>
    <w:pPr>
      <w:keepNext/>
      <w:keepLines/>
      <w:numPr>
        <w:numId w:val="3"/>
      </w:numPr>
      <w:spacing w:after="60"/>
      <w:jc w:val="both"/>
    </w:pPr>
    <w:rPr>
      <w:rFonts w:ascii="Calibri" w:hAnsi="Calibri" w:cs="Calibri"/>
      <w:sz w:val="22"/>
      <w:szCs w:val="22"/>
    </w:rPr>
  </w:style>
  <w:style w:type="paragraph" w:customStyle="1" w:styleId="FR-Heading2">
    <w:name w:val="FR-Heading 2"/>
    <w:basedOn w:val="Normal"/>
    <w:next w:val="FR-BODYTEXT"/>
    <w:rsid w:val="00CF1F2F"/>
    <w:pPr>
      <w:numPr>
        <w:ilvl w:val="1"/>
        <w:numId w:val="3"/>
      </w:numPr>
      <w:spacing w:after="240"/>
    </w:pPr>
    <w:rPr>
      <w:rFonts w:ascii="Calibri" w:hAnsi="Calibri"/>
      <w:sz w:val="22"/>
      <w:u w:val="single"/>
    </w:rPr>
  </w:style>
  <w:style w:type="paragraph" w:customStyle="1" w:styleId="FR-LISTBULLET">
    <w:name w:val="FR-LIST BULLET"/>
    <w:basedOn w:val="Normal"/>
    <w:rsid w:val="00CF1F2F"/>
    <w:pPr>
      <w:numPr>
        <w:numId w:val="1"/>
      </w:numPr>
      <w:jc w:val="both"/>
    </w:pPr>
    <w:rPr>
      <w:rFonts w:ascii="Calibri" w:hAnsi="Calibri" w:cs="Calibri"/>
      <w:sz w:val="22"/>
      <w:szCs w:val="22"/>
    </w:rPr>
  </w:style>
  <w:style w:type="paragraph" w:customStyle="1" w:styleId="FR-LISTCHECKMARK">
    <w:name w:val="FR-LIST CHECKMARK"/>
    <w:basedOn w:val="NoSpacing"/>
    <w:rsid w:val="00CF1F2F"/>
    <w:pPr>
      <w:numPr>
        <w:numId w:val="2"/>
      </w:numPr>
    </w:pPr>
    <w:rPr>
      <w:rFonts w:ascii="Calibri" w:hAnsi="Calibri" w:cs="Calibri"/>
      <w:sz w:val="22"/>
      <w:szCs w:val="22"/>
    </w:rPr>
  </w:style>
  <w:style w:type="character" w:customStyle="1" w:styleId="FR-BODYTEXTChar">
    <w:name w:val="FR-BODY TEXT Char"/>
    <w:link w:val="FR-BODYTEXT"/>
    <w:rsid w:val="00CF1F2F"/>
    <w:rPr>
      <w:rFonts w:ascii="Calibri" w:eastAsia="Times New Roman" w:hAnsi="Calibri" w:cs="Calibri"/>
    </w:rPr>
  </w:style>
  <w:style w:type="paragraph" w:styleId="Caption">
    <w:name w:val="caption"/>
    <w:basedOn w:val="Normal"/>
    <w:next w:val="Normal"/>
    <w:qFormat/>
    <w:rsid w:val="00CF1F2F"/>
    <w:rPr>
      <w:i/>
      <w:sz w:val="16"/>
    </w:rPr>
  </w:style>
  <w:style w:type="character" w:styleId="Hyperlink">
    <w:name w:val="Hyperlink"/>
    <w:basedOn w:val="DefaultParagraphFont"/>
    <w:uiPriority w:val="99"/>
    <w:unhideWhenUsed/>
    <w:rsid w:val="007065E4"/>
    <w:rPr>
      <w:color w:val="0000FF" w:themeColor="hyperlink"/>
      <w:u w:val="single"/>
    </w:rPr>
  </w:style>
  <w:style w:type="character" w:styleId="UnresolvedMention">
    <w:name w:val="Unresolved Mention"/>
    <w:basedOn w:val="DefaultParagraphFont"/>
    <w:uiPriority w:val="99"/>
    <w:semiHidden/>
    <w:unhideWhenUsed/>
    <w:rsid w:val="007065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1161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plangley@sca-appraisal.com" TargetMode="External"/><Relationship Id="rId4" Type="http://schemas.openxmlformats.org/officeDocument/2006/relationships/settings" Target="settings.xml"/><Relationship Id="rId9" Type="http://schemas.openxmlformats.org/officeDocument/2006/relationships/hyperlink" Target="mailto:clientservices@sca-appriasal.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BE6945-BC84-4A9F-BECE-430FB7BD8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Pages>
  <Words>343</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Monica Warner</dc:creator>
  <cp:lastModifiedBy>SCA-Phil</cp:lastModifiedBy>
  <cp:revision>8</cp:revision>
  <cp:lastPrinted>2020-11-02T13:34:00Z</cp:lastPrinted>
  <dcterms:created xsi:type="dcterms:W3CDTF">2020-12-04T18:55:00Z</dcterms:created>
  <dcterms:modified xsi:type="dcterms:W3CDTF">2020-12-10T21:22:00Z</dcterms:modified>
</cp:coreProperties>
</file>