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A8889B" w14:textId="77777777" w:rsidR="004755E8" w:rsidRPr="00D65E24" w:rsidRDefault="004755E8" w:rsidP="004755E8">
      <w:pPr>
        <w:spacing w:after="0"/>
        <w:rPr>
          <w:rFonts w:ascii="Calibri" w:hAnsi="Calibri" w:cs="Calibri"/>
          <w:sz w:val="22"/>
          <w:szCs w:val="22"/>
        </w:rPr>
      </w:pPr>
      <w:r w:rsidRPr="00D65E24">
        <w:rPr>
          <w:rFonts w:ascii="Calibri" w:hAnsi="Calibri" w:cs="Calibri"/>
          <w:sz w:val="22"/>
          <w:szCs w:val="22"/>
        </w:rPr>
        <w:t>Contact: Theo Desmazures</w:t>
      </w:r>
    </w:p>
    <w:p w14:paraId="738D564E" w14:textId="77777777" w:rsidR="004755E8" w:rsidRPr="00D65E24" w:rsidRDefault="004755E8" w:rsidP="004755E8">
      <w:pPr>
        <w:spacing w:after="0"/>
        <w:rPr>
          <w:rFonts w:ascii="Calibri" w:hAnsi="Calibri" w:cs="Calibri"/>
          <w:sz w:val="22"/>
          <w:szCs w:val="22"/>
        </w:rPr>
      </w:pPr>
      <w:r w:rsidRPr="00D65E24">
        <w:rPr>
          <w:rFonts w:ascii="Calibri" w:hAnsi="Calibri" w:cs="Calibri"/>
          <w:sz w:val="22"/>
          <w:szCs w:val="22"/>
        </w:rPr>
        <w:t>Deussen Global Communications, Inc.</w:t>
      </w:r>
    </w:p>
    <w:p w14:paraId="1034F0CA" w14:textId="6ABF0C3A" w:rsidR="004755E8" w:rsidRDefault="004755E8" w:rsidP="004755E8">
      <w:pPr>
        <w:spacing w:after="0"/>
        <w:rPr>
          <w:rFonts w:ascii="Calibri" w:hAnsi="Calibri" w:cs="Calibri"/>
          <w:sz w:val="22"/>
          <w:szCs w:val="22"/>
        </w:rPr>
      </w:pPr>
      <w:hyperlink r:id="rId5" w:history="1">
        <w:r w:rsidRPr="00EA2401">
          <w:rPr>
            <w:rStyle w:val="Hyperlink"/>
            <w:rFonts w:ascii="Calibri" w:hAnsi="Calibri" w:cs="Calibri"/>
            <w:sz w:val="22"/>
            <w:szCs w:val="22"/>
          </w:rPr>
          <w:t>tdesmazures@deussenglobal.com</w:t>
        </w:r>
      </w:hyperlink>
    </w:p>
    <w:p w14:paraId="43AA885D" w14:textId="430DA972" w:rsidR="00FD1171" w:rsidRDefault="00FD1171" w:rsidP="004755E8">
      <w:pPr>
        <w:pStyle w:val="paragraph"/>
        <w:spacing w:before="0" w:beforeAutospacing="0" w:after="0" w:afterAutospacing="0"/>
        <w:textAlignment w:val="baseline"/>
        <w:rPr>
          <w:rFonts w:ascii="Segoe UI" w:hAnsi="Segoe UI" w:cs="Segoe UI"/>
          <w:sz w:val="18"/>
          <w:szCs w:val="18"/>
        </w:rPr>
      </w:pPr>
      <w:r>
        <w:rPr>
          <w:rStyle w:val="wacimagecontainer"/>
          <w:rFonts w:ascii="Segoe UI" w:eastAsiaTheme="majorEastAsia" w:hAnsi="Segoe UI" w:cs="Segoe UI"/>
          <w:noProof/>
          <w:sz w:val="18"/>
          <w:szCs w:val="18"/>
        </w:rPr>
        <w:drawing>
          <wp:anchor distT="0" distB="0" distL="114300" distR="114300" simplePos="0" relativeHeight="251658240" behindDoc="0" locked="0" layoutInCell="1" allowOverlap="1" wp14:anchorId="78D8B6FF" wp14:editId="42B7A0F9">
            <wp:simplePos x="2895600" y="1704975"/>
            <wp:positionH relativeFrom="margin">
              <wp:align>right</wp:align>
            </wp:positionH>
            <wp:positionV relativeFrom="margin">
              <wp:align>top</wp:align>
            </wp:positionV>
            <wp:extent cx="2406529" cy="402872"/>
            <wp:effectExtent l="0" t="0" r="0" b="0"/>
            <wp:wrapSquare wrapText="bothSides"/>
            <wp:docPr id="1" name="Picture 1" descr="A black symbol with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black symbol with a white background&#10;&#10;Description automatically generat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406529" cy="402872"/>
                    </a:xfrm>
                    <a:prstGeom prst="rect">
                      <a:avLst/>
                    </a:prstGeom>
                    <a:noFill/>
                    <a:ln>
                      <a:noFill/>
                    </a:ln>
                  </pic:spPr>
                </pic:pic>
              </a:graphicData>
            </a:graphic>
          </wp:anchor>
        </w:drawing>
      </w:r>
    </w:p>
    <w:p w14:paraId="003E26C4" w14:textId="7777260B" w:rsidR="00FD1171" w:rsidRDefault="00FD1171" w:rsidP="00FD1171">
      <w:pPr>
        <w:pStyle w:val="paragraph"/>
        <w:spacing w:before="0" w:beforeAutospacing="0" w:after="0" w:afterAutospacing="0"/>
        <w:ind w:left="720"/>
        <w:jc w:val="center"/>
        <w:textAlignment w:val="baseline"/>
        <w:rPr>
          <w:rStyle w:val="eop"/>
          <w:rFonts w:ascii="Calibri" w:eastAsiaTheme="majorEastAsia" w:hAnsi="Calibri" w:cs="Calibri"/>
          <w:color w:val="0D0D0D"/>
        </w:rPr>
      </w:pPr>
      <w:r>
        <w:rPr>
          <w:rStyle w:val="normaltextrun"/>
          <w:rFonts w:ascii="Calibri" w:eastAsiaTheme="majorEastAsia" w:hAnsi="Calibri" w:cs="Calibri"/>
          <w:b/>
          <w:bCs/>
          <w:color w:val="0D0D0D"/>
        </w:rPr>
        <w:t>Winery Sustainability Measures</w:t>
      </w:r>
      <w:r>
        <w:rPr>
          <w:rStyle w:val="eop"/>
          <w:rFonts w:ascii="Calibri" w:eastAsiaTheme="majorEastAsia" w:hAnsi="Calibri" w:cs="Calibri"/>
          <w:color w:val="0D0D0D"/>
        </w:rPr>
        <w:t> </w:t>
      </w:r>
    </w:p>
    <w:p w14:paraId="54FDBF96" w14:textId="77777777" w:rsidR="00FD1171" w:rsidRDefault="00FD1171" w:rsidP="00FD1171">
      <w:pPr>
        <w:pStyle w:val="paragraph"/>
        <w:spacing w:before="0" w:beforeAutospacing="0" w:after="0" w:afterAutospacing="0"/>
        <w:ind w:left="720"/>
        <w:jc w:val="center"/>
        <w:textAlignment w:val="baseline"/>
        <w:rPr>
          <w:rStyle w:val="eop"/>
          <w:rFonts w:ascii="Calibri" w:eastAsiaTheme="majorEastAsia" w:hAnsi="Calibri" w:cs="Calibri"/>
          <w:color w:val="0D0D0D"/>
        </w:rPr>
      </w:pPr>
    </w:p>
    <w:p w14:paraId="625FB1A4" w14:textId="6A48CD0E" w:rsidR="00FD1171" w:rsidRPr="00BC734C" w:rsidRDefault="004755E8" w:rsidP="00FD1171">
      <w:pPr>
        <w:shd w:val="clear" w:color="auto" w:fill="FFFFFF" w:themeFill="background1"/>
        <w:rPr>
          <w:rFonts w:ascii="Calibri" w:eastAsiaTheme="majorEastAsia" w:hAnsi="Calibri" w:cs="Calibri"/>
          <w:color w:val="212121"/>
          <w:sz w:val="22"/>
          <w:szCs w:val="22"/>
        </w:rPr>
      </w:pPr>
      <w:r>
        <w:rPr>
          <w:rFonts w:ascii="Calibri" w:eastAsiaTheme="majorEastAsia" w:hAnsi="Calibri" w:cs="Calibri"/>
          <w:color w:val="212121"/>
          <w:sz w:val="22"/>
          <w:szCs w:val="22"/>
          <w:highlight w:val="white"/>
        </w:rPr>
        <w:t>Here are some of the</w:t>
      </w:r>
      <w:r w:rsidR="00FD1171" w:rsidRPr="00BC734C">
        <w:rPr>
          <w:rFonts w:ascii="Calibri" w:eastAsiaTheme="majorEastAsia" w:hAnsi="Calibri" w:cs="Calibri"/>
          <w:color w:val="212121"/>
          <w:sz w:val="22"/>
          <w:szCs w:val="22"/>
          <w:highlight w:val="white"/>
        </w:rPr>
        <w:t xml:space="preserve"> environmental initiatives implemented at the winery that produces VOGA Italia.</w:t>
      </w:r>
    </w:p>
    <w:p w14:paraId="4614D8A7" w14:textId="77777777" w:rsidR="00537E8B" w:rsidRPr="00537E8B" w:rsidRDefault="00537E8B" w:rsidP="004348BB">
      <w:pPr>
        <w:pStyle w:val="ListParagraph"/>
        <w:numPr>
          <w:ilvl w:val="0"/>
          <w:numId w:val="13"/>
        </w:numPr>
        <w:shd w:val="clear" w:color="auto" w:fill="FFFFFF" w:themeFill="background1"/>
        <w:rPr>
          <w:rStyle w:val="normaltextrun"/>
          <w:rFonts w:ascii="Calibri" w:eastAsiaTheme="majorEastAsia" w:hAnsi="Calibri" w:cs="Calibri"/>
          <w:sz w:val="22"/>
          <w:szCs w:val="22"/>
        </w:rPr>
      </w:pPr>
      <w:r>
        <w:rPr>
          <w:rStyle w:val="normaltextrun"/>
          <w:rFonts w:ascii="Calibri" w:eastAsiaTheme="majorEastAsia" w:hAnsi="Calibri" w:cs="Calibri"/>
          <w:color w:val="000000"/>
          <w:sz w:val="22"/>
          <w:szCs w:val="22"/>
        </w:rPr>
        <w:t>2018</w:t>
      </w:r>
    </w:p>
    <w:p w14:paraId="280EA754" w14:textId="05EF92BE" w:rsidR="00BC734C" w:rsidRPr="00BC734C" w:rsidRDefault="00537E8B" w:rsidP="00537E8B">
      <w:pPr>
        <w:pStyle w:val="ListParagraph"/>
        <w:numPr>
          <w:ilvl w:val="1"/>
          <w:numId w:val="13"/>
        </w:numPr>
        <w:shd w:val="clear" w:color="auto" w:fill="FFFFFF" w:themeFill="background1"/>
        <w:rPr>
          <w:rStyle w:val="normaltextrun"/>
          <w:rFonts w:ascii="Calibri" w:eastAsiaTheme="majorEastAsia" w:hAnsi="Calibri" w:cs="Calibri"/>
          <w:sz w:val="22"/>
          <w:szCs w:val="22"/>
        </w:rPr>
      </w:pPr>
      <w:r>
        <w:rPr>
          <w:rStyle w:val="normaltextrun"/>
          <w:rFonts w:ascii="Calibri" w:eastAsiaTheme="majorEastAsia" w:hAnsi="Calibri" w:cs="Calibri"/>
          <w:color w:val="000000"/>
          <w:sz w:val="22"/>
          <w:szCs w:val="22"/>
        </w:rPr>
        <w:t>Became</w:t>
      </w:r>
      <w:r w:rsidR="00FD1171" w:rsidRPr="00BC734C">
        <w:rPr>
          <w:rStyle w:val="normaltextrun"/>
          <w:rFonts w:ascii="Calibri" w:eastAsiaTheme="majorEastAsia" w:hAnsi="Calibri" w:cs="Calibri"/>
          <w:color w:val="000000"/>
          <w:sz w:val="22"/>
          <w:szCs w:val="22"/>
        </w:rPr>
        <w:t xml:space="preserve"> a member of the </w:t>
      </w:r>
      <w:hyperlink r:id="rId7" w:history="1">
        <w:r w:rsidR="00FD1171" w:rsidRPr="00BC734C">
          <w:rPr>
            <w:rStyle w:val="Hyperlink"/>
            <w:rFonts w:ascii="Calibri" w:eastAsiaTheme="majorEastAsia" w:hAnsi="Calibri" w:cs="Calibri"/>
            <w:sz w:val="22"/>
            <w:szCs w:val="22"/>
          </w:rPr>
          <w:t>VIVA</w:t>
        </w:r>
      </w:hyperlink>
      <w:r w:rsidR="00FD1171" w:rsidRPr="00BC734C">
        <w:rPr>
          <w:rStyle w:val="normaltextrun"/>
          <w:rFonts w:ascii="Calibri" w:eastAsiaTheme="majorEastAsia" w:hAnsi="Calibri" w:cs="Calibri"/>
          <w:color w:val="000000"/>
          <w:sz w:val="22"/>
          <w:szCs w:val="22"/>
        </w:rPr>
        <w:t xml:space="preserve"> “Sustainability in Viticulture in Italy” program</w:t>
      </w:r>
      <w:r w:rsidR="004755E8">
        <w:rPr>
          <w:rStyle w:val="normaltextrun"/>
          <w:rFonts w:ascii="Calibri" w:eastAsiaTheme="majorEastAsia" w:hAnsi="Calibri" w:cs="Calibri"/>
          <w:color w:val="000000"/>
          <w:sz w:val="22"/>
          <w:szCs w:val="22"/>
        </w:rPr>
        <w:t>,</w:t>
      </w:r>
      <w:r w:rsidR="00FD1171" w:rsidRPr="00BC734C">
        <w:rPr>
          <w:rStyle w:val="normaltextrun"/>
          <w:rFonts w:ascii="Calibri" w:eastAsiaTheme="majorEastAsia" w:hAnsi="Calibri" w:cs="Calibri"/>
          <w:color w:val="000000"/>
          <w:sz w:val="22"/>
          <w:szCs w:val="22"/>
        </w:rPr>
        <w:t xml:space="preserve"> </w:t>
      </w:r>
      <w:r w:rsidR="00BC734C" w:rsidRPr="00BC734C">
        <w:rPr>
          <w:rStyle w:val="normaltextrun"/>
          <w:rFonts w:ascii="Calibri" w:eastAsiaTheme="majorEastAsia" w:hAnsi="Calibri" w:cs="Calibri"/>
          <w:color w:val="000000"/>
          <w:sz w:val="22"/>
          <w:szCs w:val="22"/>
        </w:rPr>
        <w:t>which is focused on creating a production model that respects the environment and enhances the territory. VIVA represents the public standard for measuring and improving sustainability performance of viticulture in Italy. Membership must be requested through the Ministry of the Environment and Energy Sector and all members must sign a voluntary agreement that establishes adherence to the program and describes the sustainability path the company will undertake.</w:t>
      </w:r>
    </w:p>
    <w:p w14:paraId="0363911C" w14:textId="77777777" w:rsidR="00852468" w:rsidRPr="00852468" w:rsidRDefault="00BC734C" w:rsidP="0029661B">
      <w:pPr>
        <w:pStyle w:val="ListParagraph"/>
        <w:numPr>
          <w:ilvl w:val="0"/>
          <w:numId w:val="13"/>
        </w:numPr>
        <w:shd w:val="clear" w:color="auto" w:fill="FFFFFF"/>
        <w:spacing w:after="0"/>
        <w:jc w:val="both"/>
        <w:textAlignment w:val="baseline"/>
        <w:rPr>
          <w:rStyle w:val="normaltextrun"/>
          <w:rFonts w:ascii="Calibri" w:hAnsi="Calibri" w:cs="Calibri"/>
          <w:sz w:val="22"/>
          <w:szCs w:val="22"/>
        </w:rPr>
      </w:pPr>
      <w:r w:rsidRPr="004F3069">
        <w:rPr>
          <w:rStyle w:val="normaltextrun"/>
          <w:rFonts w:ascii="Calibri" w:eastAsiaTheme="majorEastAsia" w:hAnsi="Calibri" w:cs="Calibri"/>
          <w:color w:val="000000"/>
          <w:sz w:val="22"/>
          <w:szCs w:val="22"/>
        </w:rPr>
        <w:t>2022</w:t>
      </w:r>
    </w:p>
    <w:p w14:paraId="4C5DE283" w14:textId="3CECC843" w:rsidR="004F3069" w:rsidRPr="004F3069" w:rsidRDefault="00852468" w:rsidP="00852468">
      <w:pPr>
        <w:pStyle w:val="ListParagraph"/>
        <w:numPr>
          <w:ilvl w:val="1"/>
          <w:numId w:val="13"/>
        </w:numPr>
        <w:shd w:val="clear" w:color="auto" w:fill="FFFFFF"/>
        <w:spacing w:after="0"/>
        <w:jc w:val="both"/>
        <w:textAlignment w:val="baseline"/>
        <w:rPr>
          <w:rStyle w:val="normaltextrun"/>
          <w:rFonts w:ascii="Calibri" w:hAnsi="Calibri" w:cs="Calibri"/>
          <w:sz w:val="22"/>
          <w:szCs w:val="22"/>
        </w:rPr>
      </w:pPr>
      <w:r>
        <w:rPr>
          <w:rStyle w:val="normaltextrun"/>
          <w:rFonts w:ascii="Calibri" w:eastAsiaTheme="majorEastAsia" w:hAnsi="Calibri" w:cs="Calibri"/>
          <w:color w:val="000000"/>
          <w:sz w:val="22"/>
          <w:szCs w:val="22"/>
        </w:rPr>
        <w:t>S</w:t>
      </w:r>
      <w:r w:rsidR="00BC734C" w:rsidRPr="004F3069">
        <w:rPr>
          <w:rStyle w:val="normaltextrun"/>
          <w:rFonts w:ascii="Calibri" w:eastAsiaTheme="majorEastAsia" w:hAnsi="Calibri" w:cs="Calibri"/>
          <w:color w:val="000000"/>
          <w:sz w:val="22"/>
          <w:szCs w:val="22"/>
        </w:rPr>
        <w:t xml:space="preserve">equestered 1,348.8 tons of CO2 </w:t>
      </w:r>
      <w:r w:rsidR="004755E8">
        <w:rPr>
          <w:rStyle w:val="normaltextrun"/>
          <w:rFonts w:ascii="Calibri" w:eastAsiaTheme="majorEastAsia" w:hAnsi="Calibri" w:cs="Calibri"/>
          <w:color w:val="000000"/>
          <w:sz w:val="22"/>
          <w:szCs w:val="22"/>
        </w:rPr>
        <w:t xml:space="preserve">by </w:t>
      </w:r>
      <w:r w:rsidR="00BC734C" w:rsidRPr="004F3069">
        <w:rPr>
          <w:rStyle w:val="normaltextrun"/>
          <w:rFonts w:ascii="Calibri" w:eastAsiaTheme="majorEastAsia" w:hAnsi="Calibri" w:cs="Calibri"/>
          <w:color w:val="000000"/>
          <w:sz w:val="22"/>
          <w:szCs w:val="22"/>
        </w:rPr>
        <w:t xml:space="preserve">replacing </w:t>
      </w:r>
      <w:r w:rsidR="004F3069" w:rsidRPr="004F3069">
        <w:rPr>
          <w:rStyle w:val="normaltextrun"/>
          <w:rFonts w:ascii="Calibri" w:eastAsiaTheme="majorEastAsia" w:hAnsi="Calibri" w:cs="Calibri"/>
          <w:color w:val="000000"/>
          <w:sz w:val="22"/>
          <w:szCs w:val="22"/>
        </w:rPr>
        <w:t>plastic</w:t>
      </w:r>
      <w:r w:rsidR="00BC734C" w:rsidRPr="004F3069">
        <w:rPr>
          <w:rStyle w:val="normaltextrun"/>
          <w:rFonts w:ascii="Calibri" w:eastAsiaTheme="majorEastAsia" w:hAnsi="Calibri" w:cs="Calibri"/>
          <w:color w:val="000000"/>
          <w:sz w:val="22"/>
          <w:szCs w:val="22"/>
        </w:rPr>
        <w:t xml:space="preserve"> corks</w:t>
      </w:r>
      <w:r w:rsidR="004F3069" w:rsidRPr="004F3069">
        <w:rPr>
          <w:rStyle w:val="normaltextrun"/>
          <w:rFonts w:ascii="Calibri" w:eastAsiaTheme="majorEastAsia" w:hAnsi="Calibri" w:cs="Calibri"/>
          <w:color w:val="000000"/>
          <w:sz w:val="22"/>
          <w:szCs w:val="22"/>
        </w:rPr>
        <w:t xml:space="preserve"> with natural corks.</w:t>
      </w:r>
    </w:p>
    <w:p w14:paraId="7A7AF7FD" w14:textId="77777777" w:rsidR="00852468" w:rsidRPr="00852468" w:rsidRDefault="004F3069" w:rsidP="004F3069">
      <w:pPr>
        <w:pStyle w:val="ListParagraph"/>
        <w:numPr>
          <w:ilvl w:val="0"/>
          <w:numId w:val="13"/>
        </w:numPr>
        <w:shd w:val="clear" w:color="auto" w:fill="FFFFFF"/>
        <w:spacing w:after="0"/>
        <w:jc w:val="both"/>
        <w:textAlignment w:val="baseline"/>
        <w:rPr>
          <w:rStyle w:val="normaltextrun"/>
          <w:rFonts w:ascii="Calibri" w:hAnsi="Calibri" w:cs="Calibri"/>
          <w:sz w:val="22"/>
          <w:szCs w:val="22"/>
        </w:rPr>
      </w:pPr>
      <w:r>
        <w:rPr>
          <w:rStyle w:val="normaltextrun"/>
          <w:rFonts w:ascii="Calibri" w:eastAsiaTheme="majorEastAsia" w:hAnsi="Calibri" w:cs="Calibri"/>
          <w:color w:val="000000"/>
          <w:sz w:val="22"/>
          <w:szCs w:val="22"/>
        </w:rPr>
        <w:t>2023</w:t>
      </w:r>
    </w:p>
    <w:p w14:paraId="36604FD3" w14:textId="310B97C0" w:rsidR="00852468" w:rsidRPr="00852468" w:rsidRDefault="00852468" w:rsidP="00852468">
      <w:pPr>
        <w:pStyle w:val="ListParagraph"/>
        <w:numPr>
          <w:ilvl w:val="1"/>
          <w:numId w:val="13"/>
        </w:numPr>
        <w:shd w:val="clear" w:color="auto" w:fill="FFFFFF"/>
        <w:spacing w:after="0"/>
        <w:jc w:val="both"/>
        <w:textAlignment w:val="baseline"/>
        <w:rPr>
          <w:rStyle w:val="normaltextrun"/>
          <w:rFonts w:ascii="Calibri" w:hAnsi="Calibri" w:cs="Calibri"/>
          <w:sz w:val="22"/>
          <w:szCs w:val="22"/>
        </w:rPr>
      </w:pPr>
      <w:r>
        <w:rPr>
          <w:rStyle w:val="normaltextrun"/>
          <w:rFonts w:ascii="Calibri" w:eastAsiaTheme="majorEastAsia" w:hAnsi="Calibri" w:cs="Calibri"/>
          <w:color w:val="000000"/>
          <w:sz w:val="22"/>
          <w:szCs w:val="22"/>
        </w:rPr>
        <w:t>R</w:t>
      </w:r>
      <w:r w:rsidR="00537E8B">
        <w:rPr>
          <w:rStyle w:val="normaltextrun"/>
          <w:rFonts w:ascii="Calibri" w:eastAsiaTheme="majorEastAsia" w:hAnsi="Calibri" w:cs="Calibri"/>
          <w:color w:val="000000"/>
          <w:sz w:val="22"/>
          <w:szCs w:val="22"/>
        </w:rPr>
        <w:t>ecycled 74.7 tons of wine label roll holders</w:t>
      </w:r>
      <w:r w:rsidR="004755E8">
        <w:rPr>
          <w:rStyle w:val="normaltextrun"/>
          <w:rFonts w:ascii="Calibri" w:eastAsiaTheme="majorEastAsia" w:hAnsi="Calibri" w:cs="Calibri"/>
          <w:color w:val="000000"/>
          <w:sz w:val="22"/>
          <w:szCs w:val="22"/>
        </w:rPr>
        <w:t>,</w:t>
      </w:r>
      <w:r w:rsidR="00537E8B">
        <w:rPr>
          <w:rStyle w:val="normaltextrun"/>
          <w:rFonts w:ascii="Calibri" w:eastAsiaTheme="majorEastAsia" w:hAnsi="Calibri" w:cs="Calibri"/>
          <w:color w:val="000000"/>
          <w:sz w:val="22"/>
          <w:szCs w:val="22"/>
        </w:rPr>
        <w:t xml:space="preserve"> which reduced</w:t>
      </w:r>
      <w:r w:rsidR="004F3069">
        <w:rPr>
          <w:rStyle w:val="normaltextrun"/>
          <w:rFonts w:ascii="Calibri" w:eastAsiaTheme="majorEastAsia" w:hAnsi="Calibri" w:cs="Calibri"/>
          <w:color w:val="000000"/>
          <w:sz w:val="22"/>
          <w:szCs w:val="22"/>
        </w:rPr>
        <w:t xml:space="preserve"> C</w:t>
      </w:r>
      <w:r w:rsidR="004755E8">
        <w:rPr>
          <w:rStyle w:val="normaltextrun"/>
          <w:rFonts w:ascii="Calibri" w:eastAsiaTheme="majorEastAsia" w:hAnsi="Calibri" w:cs="Calibri"/>
          <w:color w:val="000000"/>
          <w:sz w:val="22"/>
          <w:szCs w:val="22"/>
        </w:rPr>
        <w:t>O</w:t>
      </w:r>
      <w:r w:rsidR="004F3069">
        <w:rPr>
          <w:rStyle w:val="normaltextrun"/>
          <w:rFonts w:ascii="Calibri" w:eastAsiaTheme="majorEastAsia" w:hAnsi="Calibri" w:cs="Calibri"/>
          <w:color w:val="000000"/>
          <w:sz w:val="22"/>
          <w:szCs w:val="22"/>
        </w:rPr>
        <w:t>2 emissions by 142 tons</w:t>
      </w:r>
      <w:r>
        <w:rPr>
          <w:rStyle w:val="normaltextrun"/>
          <w:rFonts w:ascii="Calibri" w:eastAsiaTheme="majorEastAsia" w:hAnsi="Calibri" w:cs="Calibri"/>
          <w:color w:val="000000"/>
          <w:sz w:val="22"/>
          <w:szCs w:val="22"/>
        </w:rPr>
        <w:t>.</w:t>
      </w:r>
    </w:p>
    <w:p w14:paraId="51A8084F" w14:textId="60E69F39" w:rsidR="00FD1171" w:rsidRPr="00852468" w:rsidRDefault="00852468" w:rsidP="00852468">
      <w:pPr>
        <w:pStyle w:val="ListParagraph"/>
        <w:numPr>
          <w:ilvl w:val="1"/>
          <w:numId w:val="13"/>
        </w:numPr>
        <w:shd w:val="clear" w:color="auto" w:fill="FFFFFF"/>
        <w:spacing w:after="0"/>
        <w:jc w:val="both"/>
        <w:textAlignment w:val="baseline"/>
        <w:rPr>
          <w:rStyle w:val="normaltextrun"/>
          <w:rFonts w:ascii="Calibri" w:hAnsi="Calibri" w:cs="Calibri"/>
          <w:sz w:val="22"/>
          <w:szCs w:val="22"/>
        </w:rPr>
      </w:pPr>
      <w:r>
        <w:rPr>
          <w:rStyle w:val="normaltextrun"/>
          <w:rFonts w:ascii="Calibri" w:eastAsiaTheme="majorEastAsia" w:hAnsi="Calibri" w:cs="Calibri"/>
          <w:color w:val="000000"/>
          <w:sz w:val="22"/>
          <w:szCs w:val="22"/>
        </w:rPr>
        <w:t>B</w:t>
      </w:r>
      <w:r w:rsidR="00537E8B">
        <w:rPr>
          <w:rStyle w:val="normaltextrun"/>
          <w:rFonts w:ascii="Calibri" w:eastAsiaTheme="majorEastAsia" w:hAnsi="Calibri" w:cs="Calibri"/>
          <w:color w:val="000000"/>
          <w:sz w:val="22"/>
          <w:szCs w:val="22"/>
        </w:rPr>
        <w:t>egan installing solar panels which, as of April 2024</w:t>
      </w:r>
      <w:r w:rsidR="004755E8">
        <w:rPr>
          <w:rStyle w:val="normaltextrun"/>
          <w:rFonts w:ascii="Calibri" w:eastAsiaTheme="majorEastAsia" w:hAnsi="Calibri" w:cs="Calibri"/>
          <w:color w:val="000000"/>
          <w:sz w:val="22"/>
          <w:szCs w:val="22"/>
        </w:rPr>
        <w:t>,</w:t>
      </w:r>
      <w:r w:rsidR="00537E8B">
        <w:rPr>
          <w:rStyle w:val="normaltextrun"/>
          <w:rFonts w:ascii="Calibri" w:eastAsiaTheme="majorEastAsia" w:hAnsi="Calibri" w:cs="Calibri"/>
          <w:color w:val="000000"/>
          <w:sz w:val="22"/>
          <w:szCs w:val="22"/>
        </w:rPr>
        <w:t xml:space="preserve"> prevented 1,467 tons of C</w:t>
      </w:r>
      <w:r w:rsidR="004755E8">
        <w:rPr>
          <w:rStyle w:val="normaltextrun"/>
          <w:rFonts w:ascii="Calibri" w:eastAsiaTheme="majorEastAsia" w:hAnsi="Calibri" w:cs="Calibri"/>
          <w:color w:val="000000"/>
          <w:sz w:val="22"/>
          <w:szCs w:val="22"/>
        </w:rPr>
        <w:t>O</w:t>
      </w:r>
      <w:r w:rsidR="00537E8B">
        <w:rPr>
          <w:rStyle w:val="normaltextrun"/>
          <w:rFonts w:ascii="Calibri" w:eastAsiaTheme="majorEastAsia" w:hAnsi="Calibri" w:cs="Calibri"/>
          <w:color w:val="000000"/>
          <w:sz w:val="22"/>
          <w:szCs w:val="22"/>
        </w:rPr>
        <w:t>2 from entering the atmosphere.</w:t>
      </w:r>
    </w:p>
    <w:p w14:paraId="3000939C" w14:textId="30DA50E5" w:rsidR="00852468" w:rsidRPr="00852468" w:rsidRDefault="00852468" w:rsidP="00852468">
      <w:pPr>
        <w:pStyle w:val="ListParagraph"/>
        <w:numPr>
          <w:ilvl w:val="1"/>
          <w:numId w:val="13"/>
        </w:numPr>
        <w:shd w:val="clear" w:color="auto" w:fill="FFFFFF"/>
        <w:spacing w:after="0"/>
        <w:jc w:val="both"/>
        <w:textAlignment w:val="baseline"/>
        <w:rPr>
          <w:rStyle w:val="normaltextrun"/>
          <w:rFonts w:ascii="Calibri" w:hAnsi="Calibri" w:cs="Calibri"/>
          <w:sz w:val="22"/>
          <w:szCs w:val="22"/>
        </w:rPr>
      </w:pPr>
      <w:r>
        <w:rPr>
          <w:rStyle w:val="normaltextrun"/>
          <w:rFonts w:ascii="Calibri" w:eastAsiaTheme="majorEastAsia" w:hAnsi="Calibri" w:cs="Calibri"/>
          <w:color w:val="000000"/>
          <w:sz w:val="22"/>
          <w:szCs w:val="22"/>
        </w:rPr>
        <w:t>Distributed aluminum water bottles to all winery staff to reduce the usage of single-use plastic bottles.</w:t>
      </w:r>
    </w:p>
    <w:p w14:paraId="6F1AA434" w14:textId="77777777" w:rsidR="00852468" w:rsidRPr="00852468" w:rsidRDefault="00852468" w:rsidP="00852468">
      <w:pPr>
        <w:pStyle w:val="paragraph"/>
        <w:numPr>
          <w:ilvl w:val="0"/>
          <w:numId w:val="13"/>
        </w:numPr>
        <w:shd w:val="clear" w:color="auto" w:fill="FFFFFF"/>
        <w:spacing w:before="0" w:beforeAutospacing="0" w:after="0" w:afterAutospacing="0"/>
        <w:jc w:val="both"/>
        <w:textAlignment w:val="baseline"/>
        <w:rPr>
          <w:rStyle w:val="normaltextrun"/>
          <w:rFonts w:ascii="Calibri" w:hAnsi="Calibri" w:cs="Calibri"/>
          <w:sz w:val="22"/>
          <w:szCs w:val="22"/>
        </w:rPr>
      </w:pPr>
      <w:r>
        <w:rPr>
          <w:rStyle w:val="normaltextrun"/>
          <w:rFonts w:ascii="Calibri" w:eastAsiaTheme="majorEastAsia" w:hAnsi="Calibri" w:cs="Calibri"/>
          <w:color w:val="000000"/>
          <w:sz w:val="22"/>
          <w:szCs w:val="22"/>
        </w:rPr>
        <w:t>2024</w:t>
      </w:r>
    </w:p>
    <w:p w14:paraId="231CF7BD" w14:textId="77777777" w:rsidR="00852468" w:rsidRPr="00852468" w:rsidRDefault="00852468" w:rsidP="00852468">
      <w:pPr>
        <w:pStyle w:val="paragraph"/>
        <w:numPr>
          <w:ilvl w:val="1"/>
          <w:numId w:val="13"/>
        </w:numPr>
        <w:shd w:val="clear" w:color="auto" w:fill="FFFFFF"/>
        <w:spacing w:before="0" w:beforeAutospacing="0" w:after="0" w:afterAutospacing="0"/>
        <w:jc w:val="both"/>
        <w:textAlignment w:val="baseline"/>
        <w:rPr>
          <w:rStyle w:val="normaltextrun"/>
          <w:rFonts w:ascii="Calibri" w:hAnsi="Calibri" w:cs="Calibri"/>
          <w:sz w:val="22"/>
          <w:szCs w:val="22"/>
        </w:rPr>
      </w:pPr>
      <w:r>
        <w:rPr>
          <w:rStyle w:val="normaltextrun"/>
          <w:rFonts w:ascii="Calibri" w:eastAsiaTheme="majorEastAsia" w:hAnsi="Calibri" w:cs="Calibri"/>
          <w:color w:val="000000"/>
          <w:sz w:val="22"/>
          <w:szCs w:val="22"/>
        </w:rPr>
        <w:t>Reduced the thickness of the plastic wrap used to wrap pallets for international shipping from 23 to 17 microns.</w:t>
      </w:r>
    </w:p>
    <w:p w14:paraId="3774330E" w14:textId="77777777" w:rsidR="00852468" w:rsidRPr="00852468" w:rsidRDefault="00852468" w:rsidP="00852468">
      <w:pPr>
        <w:pStyle w:val="paragraph"/>
        <w:numPr>
          <w:ilvl w:val="1"/>
          <w:numId w:val="13"/>
        </w:numPr>
        <w:shd w:val="clear" w:color="auto" w:fill="FFFFFF"/>
        <w:spacing w:before="0" w:beforeAutospacing="0" w:after="0" w:afterAutospacing="0"/>
        <w:jc w:val="both"/>
        <w:textAlignment w:val="baseline"/>
        <w:rPr>
          <w:rStyle w:val="normaltextrun"/>
          <w:rFonts w:ascii="Calibri" w:hAnsi="Calibri" w:cs="Calibri"/>
          <w:sz w:val="22"/>
          <w:szCs w:val="22"/>
        </w:rPr>
      </w:pPr>
      <w:r>
        <w:rPr>
          <w:rStyle w:val="normaltextrun"/>
          <w:rFonts w:ascii="Calibri" w:eastAsiaTheme="majorEastAsia" w:hAnsi="Calibri" w:cs="Calibri"/>
          <w:color w:val="000000"/>
          <w:sz w:val="22"/>
          <w:szCs w:val="22"/>
        </w:rPr>
        <w:t>Replaced plastic shockproof packaging with recyclable paper alternatives.</w:t>
      </w:r>
    </w:p>
    <w:p w14:paraId="35A80587" w14:textId="77777777" w:rsidR="0036146F" w:rsidRPr="0036146F" w:rsidRDefault="00852468" w:rsidP="00852468">
      <w:pPr>
        <w:pStyle w:val="paragraph"/>
        <w:numPr>
          <w:ilvl w:val="1"/>
          <w:numId w:val="13"/>
        </w:numPr>
        <w:shd w:val="clear" w:color="auto" w:fill="FFFFFF"/>
        <w:spacing w:before="0" w:beforeAutospacing="0" w:after="0" w:afterAutospacing="0"/>
        <w:jc w:val="both"/>
        <w:textAlignment w:val="baseline"/>
        <w:rPr>
          <w:rStyle w:val="normaltextrun"/>
          <w:rFonts w:ascii="Calibri" w:hAnsi="Calibri" w:cs="Calibri"/>
          <w:sz w:val="22"/>
          <w:szCs w:val="22"/>
        </w:rPr>
      </w:pPr>
      <w:r>
        <w:rPr>
          <w:rStyle w:val="normaltextrun"/>
          <w:rFonts w:ascii="Calibri" w:eastAsiaTheme="majorEastAsia" w:hAnsi="Calibri" w:cs="Calibri"/>
          <w:color w:val="000000"/>
          <w:sz w:val="22"/>
          <w:szCs w:val="22"/>
        </w:rPr>
        <w:t xml:space="preserve">Reduced water usage by lowering the </w:t>
      </w:r>
      <w:r w:rsidR="0036146F">
        <w:rPr>
          <w:rStyle w:val="normaltextrun"/>
          <w:rFonts w:ascii="Calibri" w:eastAsiaTheme="majorEastAsia" w:hAnsi="Calibri" w:cs="Calibri"/>
          <w:color w:val="000000"/>
          <w:sz w:val="22"/>
          <w:szCs w:val="22"/>
        </w:rPr>
        <w:t>water pressure used for rinsing bottles prior to filling.</w:t>
      </w:r>
    </w:p>
    <w:p w14:paraId="0187675C" w14:textId="56E7467B" w:rsidR="00852468" w:rsidRPr="0036146F" w:rsidRDefault="0036146F" w:rsidP="00852468">
      <w:pPr>
        <w:pStyle w:val="paragraph"/>
        <w:numPr>
          <w:ilvl w:val="1"/>
          <w:numId w:val="13"/>
        </w:numPr>
        <w:shd w:val="clear" w:color="auto" w:fill="FFFFFF"/>
        <w:spacing w:before="0" w:beforeAutospacing="0" w:after="0" w:afterAutospacing="0"/>
        <w:jc w:val="both"/>
        <w:textAlignment w:val="baseline"/>
        <w:rPr>
          <w:rStyle w:val="eop"/>
          <w:rFonts w:ascii="Calibri" w:hAnsi="Calibri" w:cs="Calibri"/>
          <w:sz w:val="22"/>
          <w:szCs w:val="22"/>
        </w:rPr>
      </w:pPr>
      <w:r>
        <w:rPr>
          <w:rStyle w:val="normaltextrun"/>
          <w:rFonts w:ascii="Calibri" w:eastAsiaTheme="majorEastAsia" w:hAnsi="Calibri" w:cs="Calibri"/>
          <w:color w:val="000000"/>
          <w:sz w:val="22"/>
          <w:szCs w:val="22"/>
        </w:rPr>
        <w:t>Achieved a waste recycling rate of 96.6%</w:t>
      </w:r>
      <w:r>
        <w:rPr>
          <w:rStyle w:val="eop"/>
          <w:rFonts w:ascii="Calibri" w:eastAsiaTheme="majorEastAsia" w:hAnsi="Calibri" w:cs="Calibri"/>
          <w:color w:val="000000"/>
          <w:sz w:val="22"/>
          <w:szCs w:val="22"/>
        </w:rPr>
        <w:t>.</w:t>
      </w:r>
    </w:p>
    <w:p w14:paraId="18DC81A0" w14:textId="77777777" w:rsidR="0036146F" w:rsidRDefault="0036146F" w:rsidP="0036146F">
      <w:pPr>
        <w:pStyle w:val="paragraph"/>
        <w:numPr>
          <w:ilvl w:val="0"/>
          <w:numId w:val="13"/>
        </w:numPr>
        <w:shd w:val="clear" w:color="auto" w:fill="FFFFFF"/>
        <w:spacing w:before="0" w:beforeAutospacing="0" w:after="0" w:afterAutospacing="0"/>
        <w:jc w:val="both"/>
        <w:textAlignment w:val="baseline"/>
        <w:rPr>
          <w:rStyle w:val="eop"/>
          <w:rFonts w:ascii="Calibri" w:hAnsi="Calibri" w:cs="Calibri"/>
          <w:sz w:val="22"/>
          <w:szCs w:val="22"/>
        </w:rPr>
      </w:pPr>
      <w:r>
        <w:rPr>
          <w:rStyle w:val="eop"/>
          <w:rFonts w:ascii="Calibri" w:eastAsiaTheme="majorEastAsia" w:hAnsi="Calibri" w:cs="Calibri"/>
          <w:color w:val="000000"/>
          <w:sz w:val="22"/>
          <w:szCs w:val="22"/>
        </w:rPr>
        <w:t>2025</w:t>
      </w:r>
    </w:p>
    <w:p w14:paraId="76E5CB7A" w14:textId="6755CAED" w:rsidR="00FE772A" w:rsidRDefault="0036146F" w:rsidP="00FE772A">
      <w:pPr>
        <w:pStyle w:val="paragraph"/>
        <w:numPr>
          <w:ilvl w:val="1"/>
          <w:numId w:val="13"/>
        </w:numPr>
        <w:shd w:val="clear" w:color="auto" w:fill="FFFFFF"/>
        <w:spacing w:before="0" w:beforeAutospacing="0" w:after="0" w:afterAutospacing="0"/>
        <w:jc w:val="both"/>
        <w:textAlignment w:val="baseline"/>
        <w:rPr>
          <w:rFonts w:ascii="Calibri" w:hAnsi="Calibri" w:cs="Calibri"/>
          <w:sz w:val="22"/>
          <w:szCs w:val="22"/>
        </w:rPr>
      </w:pPr>
      <w:r w:rsidRPr="0036146F">
        <w:rPr>
          <w:rFonts w:ascii="Calibri" w:hAnsi="Calibri" w:cs="Calibri"/>
          <w:sz w:val="22"/>
          <w:szCs w:val="22"/>
        </w:rPr>
        <w:t xml:space="preserve">Reduced the weight of the VOGA Pinot Grigio bottle by 100 grams, lowering material usage and </w:t>
      </w:r>
      <w:r w:rsidR="00FE772A">
        <w:rPr>
          <w:rFonts w:ascii="Calibri" w:hAnsi="Calibri" w:cs="Calibri"/>
          <w:sz w:val="22"/>
          <w:szCs w:val="22"/>
        </w:rPr>
        <w:t xml:space="preserve">product’s </w:t>
      </w:r>
      <w:r w:rsidRPr="0036146F">
        <w:rPr>
          <w:rFonts w:ascii="Calibri" w:hAnsi="Calibri" w:cs="Calibri"/>
          <w:sz w:val="22"/>
          <w:szCs w:val="22"/>
        </w:rPr>
        <w:t>carbon footprint.</w:t>
      </w:r>
    </w:p>
    <w:p w14:paraId="1B9070DE" w14:textId="77777777" w:rsidR="004755E8" w:rsidRDefault="004755E8" w:rsidP="004755E8">
      <w:pPr>
        <w:pStyle w:val="paragraph"/>
        <w:shd w:val="clear" w:color="auto" w:fill="FFFFFF"/>
        <w:spacing w:before="0" w:beforeAutospacing="0" w:after="0" w:afterAutospacing="0"/>
        <w:ind w:left="1440"/>
        <w:jc w:val="both"/>
        <w:textAlignment w:val="baseline"/>
        <w:rPr>
          <w:rFonts w:ascii="Calibri" w:hAnsi="Calibri" w:cs="Calibri"/>
          <w:sz w:val="22"/>
          <w:szCs w:val="22"/>
        </w:rPr>
      </w:pPr>
    </w:p>
    <w:p w14:paraId="5D6C2E0A" w14:textId="583997E6" w:rsidR="00FE772A" w:rsidRDefault="00FE772A" w:rsidP="00FE772A">
      <w:pPr>
        <w:pStyle w:val="paragraph"/>
        <w:numPr>
          <w:ilvl w:val="0"/>
          <w:numId w:val="13"/>
        </w:numPr>
        <w:shd w:val="clear" w:color="auto" w:fill="FFFFFF"/>
        <w:spacing w:before="0" w:beforeAutospacing="0" w:after="0" w:afterAutospacing="0"/>
        <w:jc w:val="both"/>
        <w:textAlignment w:val="baseline"/>
        <w:rPr>
          <w:rFonts w:ascii="Calibri" w:hAnsi="Calibri" w:cs="Calibri"/>
          <w:sz w:val="22"/>
          <w:szCs w:val="22"/>
        </w:rPr>
      </w:pPr>
      <w:r>
        <w:rPr>
          <w:rFonts w:ascii="Calibri" w:hAnsi="Calibri" w:cs="Calibri"/>
          <w:sz w:val="22"/>
          <w:szCs w:val="22"/>
        </w:rPr>
        <w:t>The winery is certified by the Integration of Forest Stewardship Council (</w:t>
      </w:r>
      <w:hyperlink r:id="rId8" w:history="1">
        <w:r w:rsidRPr="00F45014">
          <w:rPr>
            <w:rStyle w:val="Hyperlink"/>
            <w:rFonts w:ascii="Calibri" w:hAnsi="Calibri" w:cs="Calibri"/>
            <w:sz w:val="22"/>
            <w:szCs w:val="22"/>
          </w:rPr>
          <w:t>FSC</w:t>
        </w:r>
      </w:hyperlink>
      <w:r>
        <w:rPr>
          <w:rFonts w:ascii="Calibri" w:hAnsi="Calibri" w:cs="Calibri"/>
          <w:sz w:val="22"/>
          <w:szCs w:val="22"/>
        </w:rPr>
        <w:t>)</w:t>
      </w:r>
      <w:r w:rsidR="004755E8">
        <w:rPr>
          <w:rFonts w:ascii="Calibri" w:hAnsi="Calibri" w:cs="Calibri"/>
          <w:sz w:val="22"/>
          <w:szCs w:val="22"/>
        </w:rPr>
        <w:t>,</w:t>
      </w:r>
      <w:r>
        <w:rPr>
          <w:rFonts w:ascii="Calibri" w:hAnsi="Calibri" w:cs="Calibri"/>
          <w:sz w:val="22"/>
          <w:szCs w:val="22"/>
        </w:rPr>
        <w:t xml:space="preserve"> which signifies </w:t>
      </w:r>
      <w:r w:rsidR="004755E8">
        <w:rPr>
          <w:rFonts w:ascii="Calibri" w:hAnsi="Calibri" w:cs="Calibri"/>
          <w:sz w:val="22"/>
          <w:szCs w:val="22"/>
        </w:rPr>
        <w:t xml:space="preserve">that </w:t>
      </w:r>
      <w:r>
        <w:rPr>
          <w:rFonts w:ascii="Calibri" w:hAnsi="Calibri" w:cs="Calibri"/>
          <w:sz w:val="22"/>
          <w:szCs w:val="22"/>
        </w:rPr>
        <w:t>all paper used in their packaging comes from responsibly managed forests which meet stringent environmental and social standards.</w:t>
      </w:r>
    </w:p>
    <w:p w14:paraId="2B821993" w14:textId="7B5D79B9" w:rsidR="00FE772A" w:rsidRDefault="00FE772A" w:rsidP="00FE772A">
      <w:pPr>
        <w:pStyle w:val="paragraph"/>
        <w:numPr>
          <w:ilvl w:val="0"/>
          <w:numId w:val="13"/>
        </w:numPr>
        <w:shd w:val="clear" w:color="auto" w:fill="FFFFFF"/>
        <w:spacing w:before="0" w:beforeAutospacing="0" w:after="0" w:afterAutospacing="0"/>
        <w:jc w:val="both"/>
        <w:textAlignment w:val="baseline"/>
        <w:rPr>
          <w:rFonts w:ascii="Calibri" w:hAnsi="Calibri" w:cs="Calibri"/>
          <w:sz w:val="22"/>
          <w:szCs w:val="22"/>
        </w:rPr>
      </w:pPr>
      <w:r>
        <w:rPr>
          <w:rFonts w:ascii="Calibri" w:hAnsi="Calibri" w:cs="Calibri"/>
          <w:sz w:val="22"/>
          <w:szCs w:val="22"/>
        </w:rPr>
        <w:t xml:space="preserve">The winery works with local schools in Bardolino, a small town on the eastern shore of Lake Garda in northern Italy, to teach students about wine culture and responsible drinking </w:t>
      </w:r>
      <w:r w:rsidR="004755E8">
        <w:rPr>
          <w:rFonts w:ascii="Calibri" w:hAnsi="Calibri" w:cs="Calibri"/>
          <w:sz w:val="22"/>
          <w:szCs w:val="22"/>
        </w:rPr>
        <w:t>as well as</w:t>
      </w:r>
      <w:r>
        <w:rPr>
          <w:rFonts w:ascii="Calibri" w:hAnsi="Calibri" w:cs="Calibri"/>
          <w:sz w:val="22"/>
          <w:szCs w:val="22"/>
        </w:rPr>
        <w:t xml:space="preserve"> mentor the next generation of wine professionals.</w:t>
      </w:r>
    </w:p>
    <w:p w14:paraId="60E9D5EA" w14:textId="77777777" w:rsidR="00783A19" w:rsidRDefault="00783A19" w:rsidP="00783A19">
      <w:pPr>
        <w:pStyle w:val="paragraph"/>
        <w:shd w:val="clear" w:color="auto" w:fill="FFFFFF"/>
        <w:spacing w:before="0" w:beforeAutospacing="0" w:after="0" w:afterAutospacing="0"/>
        <w:jc w:val="both"/>
        <w:textAlignment w:val="baseline"/>
        <w:rPr>
          <w:rFonts w:ascii="Calibri" w:hAnsi="Calibri" w:cs="Calibri"/>
          <w:sz w:val="22"/>
          <w:szCs w:val="22"/>
        </w:rPr>
      </w:pPr>
    </w:p>
    <w:p w14:paraId="2176C035" w14:textId="78FD290B" w:rsidR="00783A19" w:rsidRPr="00FE772A" w:rsidRDefault="00783A19" w:rsidP="00783A19">
      <w:pPr>
        <w:pStyle w:val="paragraph"/>
        <w:shd w:val="clear" w:color="auto" w:fill="FFFFFF"/>
        <w:spacing w:before="0" w:beforeAutospacing="0" w:after="0" w:afterAutospacing="0"/>
        <w:textAlignment w:val="baseline"/>
        <w:rPr>
          <w:rFonts w:ascii="Calibri" w:hAnsi="Calibri" w:cs="Calibri"/>
          <w:sz w:val="22"/>
          <w:szCs w:val="22"/>
        </w:rPr>
      </w:pPr>
    </w:p>
    <w:p w14:paraId="7EB9529E" w14:textId="05C056CA" w:rsidR="00FD1171" w:rsidRPr="00BC734C" w:rsidRDefault="00FD1171" w:rsidP="00FD1171">
      <w:pPr>
        <w:pStyle w:val="paragraph"/>
        <w:shd w:val="clear" w:color="auto" w:fill="FFFFFF"/>
        <w:spacing w:before="0" w:beforeAutospacing="0" w:after="0" w:afterAutospacing="0"/>
        <w:jc w:val="both"/>
        <w:textAlignment w:val="baseline"/>
        <w:rPr>
          <w:rFonts w:ascii="Calibri" w:hAnsi="Calibri" w:cs="Calibri"/>
          <w:sz w:val="22"/>
          <w:szCs w:val="22"/>
        </w:rPr>
      </w:pPr>
      <w:r w:rsidRPr="00BC734C">
        <w:rPr>
          <w:rStyle w:val="eop"/>
          <w:rFonts w:ascii="Calibri" w:eastAsiaTheme="majorEastAsia" w:hAnsi="Calibri" w:cs="Calibri"/>
          <w:color w:val="000000"/>
          <w:sz w:val="22"/>
          <w:szCs w:val="22"/>
        </w:rPr>
        <w:t>  </w:t>
      </w:r>
    </w:p>
    <w:p w14:paraId="29D229F0" w14:textId="26C54537" w:rsidR="00FD1171" w:rsidRPr="00BC734C" w:rsidRDefault="00783A19" w:rsidP="00FE772A">
      <w:pPr>
        <w:pStyle w:val="paragraph"/>
        <w:shd w:val="clear" w:color="auto" w:fill="FFFFFF"/>
        <w:spacing w:before="0" w:beforeAutospacing="0" w:after="0" w:afterAutospacing="0"/>
        <w:jc w:val="center"/>
        <w:textAlignment w:val="baseline"/>
        <w:rPr>
          <w:rFonts w:ascii="Calibri" w:hAnsi="Calibri" w:cs="Calibri"/>
          <w:sz w:val="22"/>
          <w:szCs w:val="22"/>
        </w:rPr>
      </w:pPr>
      <w:r>
        <w:rPr>
          <w:rStyle w:val="normaltextrun"/>
          <w:rFonts w:ascii="Calibri" w:eastAsiaTheme="majorEastAsia" w:hAnsi="Calibri" w:cs="Calibri"/>
          <w:i/>
          <w:iCs/>
          <w:sz w:val="22"/>
          <w:szCs w:val="22"/>
        </w:rPr>
        <w:t>Imported from Italy by Enovation Brands, Inc.</w:t>
      </w:r>
      <w:r>
        <w:rPr>
          <w:rStyle w:val="normaltextrun"/>
          <w:rFonts w:ascii="Calibri" w:eastAsiaTheme="majorEastAsia" w:hAnsi="Calibri" w:cs="Calibri"/>
          <w:i/>
          <w:iCs/>
          <w:sz w:val="22"/>
          <w:szCs w:val="22"/>
        </w:rPr>
        <w:tab/>
      </w:r>
      <w:r w:rsidR="00FD1171" w:rsidRPr="00BC734C">
        <w:rPr>
          <w:rStyle w:val="normaltextrun"/>
          <w:rFonts w:ascii="Calibri" w:eastAsiaTheme="majorEastAsia" w:hAnsi="Calibri" w:cs="Calibri"/>
          <w:i/>
          <w:iCs/>
          <w:sz w:val="22"/>
          <w:szCs w:val="22"/>
        </w:rPr>
        <w:t>Please drink responsibly.</w:t>
      </w:r>
      <w:r w:rsidR="00FD1171" w:rsidRPr="00BC734C">
        <w:rPr>
          <w:rStyle w:val="eop"/>
          <w:rFonts w:ascii="Calibri" w:eastAsiaTheme="majorEastAsia" w:hAnsi="Calibri" w:cs="Calibri"/>
          <w:sz w:val="22"/>
          <w:szCs w:val="22"/>
        </w:rPr>
        <w:t> </w:t>
      </w:r>
    </w:p>
    <w:sectPr w:rsidR="00FD1171" w:rsidRPr="00BC734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70C86"/>
    <w:multiLevelType w:val="multilevel"/>
    <w:tmpl w:val="6316E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7B42A38"/>
    <w:multiLevelType w:val="multilevel"/>
    <w:tmpl w:val="C57CAF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9B35946"/>
    <w:multiLevelType w:val="multilevel"/>
    <w:tmpl w:val="555AF9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D7D1401"/>
    <w:multiLevelType w:val="multilevel"/>
    <w:tmpl w:val="189A1C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080126C"/>
    <w:multiLevelType w:val="multilevel"/>
    <w:tmpl w:val="F0B864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258548B"/>
    <w:multiLevelType w:val="multilevel"/>
    <w:tmpl w:val="57E204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73E3F1A"/>
    <w:multiLevelType w:val="hybridMultilevel"/>
    <w:tmpl w:val="1D5A8F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6F225EB"/>
    <w:multiLevelType w:val="multilevel"/>
    <w:tmpl w:val="A4281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45981B34"/>
    <w:multiLevelType w:val="multilevel"/>
    <w:tmpl w:val="C54EC0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516D08E7"/>
    <w:multiLevelType w:val="multilevel"/>
    <w:tmpl w:val="81B0A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61B82D73"/>
    <w:multiLevelType w:val="multilevel"/>
    <w:tmpl w:val="B65A32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7419323D"/>
    <w:multiLevelType w:val="multilevel"/>
    <w:tmpl w:val="00E6BF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7B6E0E59"/>
    <w:multiLevelType w:val="multilevel"/>
    <w:tmpl w:val="63809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565336953">
    <w:abstractNumId w:val="9"/>
  </w:num>
  <w:num w:numId="2" w16cid:durableId="653800164">
    <w:abstractNumId w:val="8"/>
  </w:num>
  <w:num w:numId="3" w16cid:durableId="1101531549">
    <w:abstractNumId w:val="1"/>
  </w:num>
  <w:num w:numId="4" w16cid:durableId="818423829">
    <w:abstractNumId w:val="0"/>
  </w:num>
  <w:num w:numId="5" w16cid:durableId="1157499748">
    <w:abstractNumId w:val="3"/>
  </w:num>
  <w:num w:numId="6" w16cid:durableId="682827462">
    <w:abstractNumId w:val="12"/>
  </w:num>
  <w:num w:numId="7" w16cid:durableId="299657145">
    <w:abstractNumId w:val="11"/>
  </w:num>
  <w:num w:numId="8" w16cid:durableId="1871532036">
    <w:abstractNumId w:val="2"/>
  </w:num>
  <w:num w:numId="9" w16cid:durableId="752506189">
    <w:abstractNumId w:val="4"/>
  </w:num>
  <w:num w:numId="10" w16cid:durableId="1755929669">
    <w:abstractNumId w:val="5"/>
  </w:num>
  <w:num w:numId="11" w16cid:durableId="611328761">
    <w:abstractNumId w:val="7"/>
  </w:num>
  <w:num w:numId="12" w16cid:durableId="1559169637">
    <w:abstractNumId w:val="10"/>
  </w:num>
  <w:num w:numId="13" w16cid:durableId="37959756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1171"/>
    <w:rsid w:val="0036146F"/>
    <w:rsid w:val="0042706C"/>
    <w:rsid w:val="004755E8"/>
    <w:rsid w:val="004F3069"/>
    <w:rsid w:val="00535FAF"/>
    <w:rsid w:val="00537E8B"/>
    <w:rsid w:val="00783A19"/>
    <w:rsid w:val="00852468"/>
    <w:rsid w:val="00972F04"/>
    <w:rsid w:val="00BC734C"/>
    <w:rsid w:val="00F45014"/>
    <w:rsid w:val="00FD1171"/>
    <w:rsid w:val="00FE77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2BE436"/>
  <w15:chartTrackingRefBased/>
  <w15:docId w15:val="{88EF443F-CD98-48DA-BD5D-0B10694E25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D117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D117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D117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D117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D117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D117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D117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D117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D117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D117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D117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D117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D117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D117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D117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D117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D117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D1171"/>
    <w:rPr>
      <w:rFonts w:eastAsiaTheme="majorEastAsia" w:cstheme="majorBidi"/>
      <w:color w:val="272727" w:themeColor="text1" w:themeTint="D8"/>
    </w:rPr>
  </w:style>
  <w:style w:type="paragraph" w:styleId="Title">
    <w:name w:val="Title"/>
    <w:basedOn w:val="Normal"/>
    <w:next w:val="Normal"/>
    <w:link w:val="TitleChar"/>
    <w:uiPriority w:val="10"/>
    <w:qFormat/>
    <w:rsid w:val="00FD117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D117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D117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D117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D1171"/>
    <w:pPr>
      <w:spacing w:before="160"/>
      <w:jc w:val="center"/>
    </w:pPr>
    <w:rPr>
      <w:i/>
      <w:iCs/>
      <w:color w:val="404040" w:themeColor="text1" w:themeTint="BF"/>
    </w:rPr>
  </w:style>
  <w:style w:type="character" w:customStyle="1" w:styleId="QuoteChar">
    <w:name w:val="Quote Char"/>
    <w:basedOn w:val="DefaultParagraphFont"/>
    <w:link w:val="Quote"/>
    <w:uiPriority w:val="29"/>
    <w:rsid w:val="00FD1171"/>
    <w:rPr>
      <w:i/>
      <w:iCs/>
      <w:color w:val="404040" w:themeColor="text1" w:themeTint="BF"/>
    </w:rPr>
  </w:style>
  <w:style w:type="paragraph" w:styleId="ListParagraph">
    <w:name w:val="List Paragraph"/>
    <w:basedOn w:val="Normal"/>
    <w:uiPriority w:val="34"/>
    <w:qFormat/>
    <w:rsid w:val="00FD1171"/>
    <w:pPr>
      <w:ind w:left="720"/>
      <w:contextualSpacing/>
    </w:pPr>
  </w:style>
  <w:style w:type="character" w:styleId="IntenseEmphasis">
    <w:name w:val="Intense Emphasis"/>
    <w:basedOn w:val="DefaultParagraphFont"/>
    <w:uiPriority w:val="21"/>
    <w:qFormat/>
    <w:rsid w:val="00FD1171"/>
    <w:rPr>
      <w:i/>
      <w:iCs/>
      <w:color w:val="0F4761" w:themeColor="accent1" w:themeShade="BF"/>
    </w:rPr>
  </w:style>
  <w:style w:type="paragraph" w:styleId="IntenseQuote">
    <w:name w:val="Intense Quote"/>
    <w:basedOn w:val="Normal"/>
    <w:next w:val="Normal"/>
    <w:link w:val="IntenseQuoteChar"/>
    <w:uiPriority w:val="30"/>
    <w:qFormat/>
    <w:rsid w:val="00FD117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D1171"/>
    <w:rPr>
      <w:i/>
      <w:iCs/>
      <w:color w:val="0F4761" w:themeColor="accent1" w:themeShade="BF"/>
    </w:rPr>
  </w:style>
  <w:style w:type="character" w:styleId="IntenseReference">
    <w:name w:val="Intense Reference"/>
    <w:basedOn w:val="DefaultParagraphFont"/>
    <w:uiPriority w:val="32"/>
    <w:qFormat/>
    <w:rsid w:val="00FD1171"/>
    <w:rPr>
      <w:b/>
      <w:bCs/>
      <w:smallCaps/>
      <w:color w:val="0F4761" w:themeColor="accent1" w:themeShade="BF"/>
      <w:spacing w:val="5"/>
    </w:rPr>
  </w:style>
  <w:style w:type="paragraph" w:customStyle="1" w:styleId="paragraph">
    <w:name w:val="paragraph"/>
    <w:basedOn w:val="Normal"/>
    <w:rsid w:val="00FD1171"/>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wacimagecontainer">
    <w:name w:val="wacimagecontainer"/>
    <w:basedOn w:val="DefaultParagraphFont"/>
    <w:rsid w:val="00FD1171"/>
  </w:style>
  <w:style w:type="character" w:customStyle="1" w:styleId="eop">
    <w:name w:val="eop"/>
    <w:basedOn w:val="DefaultParagraphFont"/>
    <w:rsid w:val="00FD1171"/>
  </w:style>
  <w:style w:type="character" w:customStyle="1" w:styleId="normaltextrun">
    <w:name w:val="normaltextrun"/>
    <w:basedOn w:val="DefaultParagraphFont"/>
    <w:rsid w:val="00FD1171"/>
  </w:style>
  <w:style w:type="character" w:styleId="Hyperlink">
    <w:name w:val="Hyperlink"/>
    <w:basedOn w:val="DefaultParagraphFont"/>
    <w:uiPriority w:val="99"/>
    <w:unhideWhenUsed/>
    <w:rsid w:val="00FD1171"/>
    <w:rPr>
      <w:color w:val="467886" w:themeColor="hyperlink"/>
      <w:u w:val="single"/>
    </w:rPr>
  </w:style>
  <w:style w:type="character" w:styleId="UnresolvedMention">
    <w:name w:val="Unresolved Mention"/>
    <w:basedOn w:val="DefaultParagraphFont"/>
    <w:uiPriority w:val="99"/>
    <w:semiHidden/>
    <w:unhideWhenUsed/>
    <w:rsid w:val="00FD117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97398541">
      <w:bodyDiv w:val="1"/>
      <w:marLeft w:val="0"/>
      <w:marRight w:val="0"/>
      <w:marTop w:val="0"/>
      <w:marBottom w:val="0"/>
      <w:divBdr>
        <w:top w:val="none" w:sz="0" w:space="0" w:color="auto"/>
        <w:left w:val="none" w:sz="0" w:space="0" w:color="auto"/>
        <w:bottom w:val="none" w:sz="0" w:space="0" w:color="auto"/>
        <w:right w:val="none" w:sz="0" w:space="0" w:color="auto"/>
      </w:divBdr>
      <w:divsChild>
        <w:div w:id="1651137008">
          <w:marLeft w:val="0"/>
          <w:marRight w:val="0"/>
          <w:marTop w:val="0"/>
          <w:marBottom w:val="0"/>
          <w:divBdr>
            <w:top w:val="none" w:sz="0" w:space="0" w:color="auto"/>
            <w:left w:val="none" w:sz="0" w:space="0" w:color="auto"/>
            <w:bottom w:val="none" w:sz="0" w:space="0" w:color="auto"/>
            <w:right w:val="none" w:sz="0" w:space="0" w:color="auto"/>
          </w:divBdr>
          <w:divsChild>
            <w:div w:id="805270707">
              <w:marLeft w:val="0"/>
              <w:marRight w:val="0"/>
              <w:marTop w:val="0"/>
              <w:marBottom w:val="0"/>
              <w:divBdr>
                <w:top w:val="none" w:sz="0" w:space="0" w:color="auto"/>
                <w:left w:val="none" w:sz="0" w:space="0" w:color="auto"/>
                <w:bottom w:val="none" w:sz="0" w:space="0" w:color="auto"/>
                <w:right w:val="none" w:sz="0" w:space="0" w:color="auto"/>
              </w:divBdr>
            </w:div>
            <w:div w:id="833881670">
              <w:marLeft w:val="0"/>
              <w:marRight w:val="0"/>
              <w:marTop w:val="0"/>
              <w:marBottom w:val="0"/>
              <w:divBdr>
                <w:top w:val="none" w:sz="0" w:space="0" w:color="auto"/>
                <w:left w:val="none" w:sz="0" w:space="0" w:color="auto"/>
                <w:bottom w:val="none" w:sz="0" w:space="0" w:color="auto"/>
                <w:right w:val="none" w:sz="0" w:space="0" w:color="auto"/>
              </w:divBdr>
            </w:div>
            <w:div w:id="1213274891">
              <w:marLeft w:val="0"/>
              <w:marRight w:val="0"/>
              <w:marTop w:val="0"/>
              <w:marBottom w:val="0"/>
              <w:divBdr>
                <w:top w:val="none" w:sz="0" w:space="0" w:color="auto"/>
                <w:left w:val="none" w:sz="0" w:space="0" w:color="auto"/>
                <w:bottom w:val="none" w:sz="0" w:space="0" w:color="auto"/>
                <w:right w:val="none" w:sz="0" w:space="0" w:color="auto"/>
              </w:divBdr>
            </w:div>
            <w:div w:id="208080652">
              <w:marLeft w:val="0"/>
              <w:marRight w:val="0"/>
              <w:marTop w:val="0"/>
              <w:marBottom w:val="0"/>
              <w:divBdr>
                <w:top w:val="none" w:sz="0" w:space="0" w:color="auto"/>
                <w:left w:val="none" w:sz="0" w:space="0" w:color="auto"/>
                <w:bottom w:val="none" w:sz="0" w:space="0" w:color="auto"/>
                <w:right w:val="none" w:sz="0" w:space="0" w:color="auto"/>
              </w:divBdr>
            </w:div>
            <w:div w:id="1499882878">
              <w:marLeft w:val="0"/>
              <w:marRight w:val="0"/>
              <w:marTop w:val="0"/>
              <w:marBottom w:val="0"/>
              <w:divBdr>
                <w:top w:val="none" w:sz="0" w:space="0" w:color="auto"/>
                <w:left w:val="none" w:sz="0" w:space="0" w:color="auto"/>
                <w:bottom w:val="none" w:sz="0" w:space="0" w:color="auto"/>
                <w:right w:val="none" w:sz="0" w:space="0" w:color="auto"/>
              </w:divBdr>
            </w:div>
            <w:div w:id="694697763">
              <w:marLeft w:val="0"/>
              <w:marRight w:val="0"/>
              <w:marTop w:val="0"/>
              <w:marBottom w:val="0"/>
              <w:divBdr>
                <w:top w:val="none" w:sz="0" w:space="0" w:color="auto"/>
                <w:left w:val="none" w:sz="0" w:space="0" w:color="auto"/>
                <w:bottom w:val="none" w:sz="0" w:space="0" w:color="auto"/>
                <w:right w:val="none" w:sz="0" w:space="0" w:color="auto"/>
              </w:divBdr>
            </w:div>
            <w:div w:id="378627407">
              <w:marLeft w:val="0"/>
              <w:marRight w:val="0"/>
              <w:marTop w:val="0"/>
              <w:marBottom w:val="0"/>
              <w:divBdr>
                <w:top w:val="none" w:sz="0" w:space="0" w:color="auto"/>
                <w:left w:val="none" w:sz="0" w:space="0" w:color="auto"/>
                <w:bottom w:val="none" w:sz="0" w:space="0" w:color="auto"/>
                <w:right w:val="none" w:sz="0" w:space="0" w:color="auto"/>
              </w:divBdr>
            </w:div>
            <w:div w:id="543905688">
              <w:marLeft w:val="0"/>
              <w:marRight w:val="0"/>
              <w:marTop w:val="0"/>
              <w:marBottom w:val="0"/>
              <w:divBdr>
                <w:top w:val="none" w:sz="0" w:space="0" w:color="auto"/>
                <w:left w:val="none" w:sz="0" w:space="0" w:color="auto"/>
                <w:bottom w:val="none" w:sz="0" w:space="0" w:color="auto"/>
                <w:right w:val="none" w:sz="0" w:space="0" w:color="auto"/>
              </w:divBdr>
            </w:div>
            <w:div w:id="2094161341">
              <w:marLeft w:val="0"/>
              <w:marRight w:val="0"/>
              <w:marTop w:val="0"/>
              <w:marBottom w:val="0"/>
              <w:divBdr>
                <w:top w:val="none" w:sz="0" w:space="0" w:color="auto"/>
                <w:left w:val="none" w:sz="0" w:space="0" w:color="auto"/>
                <w:bottom w:val="none" w:sz="0" w:space="0" w:color="auto"/>
                <w:right w:val="none" w:sz="0" w:space="0" w:color="auto"/>
              </w:divBdr>
            </w:div>
            <w:div w:id="1234852090">
              <w:marLeft w:val="0"/>
              <w:marRight w:val="0"/>
              <w:marTop w:val="0"/>
              <w:marBottom w:val="0"/>
              <w:divBdr>
                <w:top w:val="none" w:sz="0" w:space="0" w:color="auto"/>
                <w:left w:val="none" w:sz="0" w:space="0" w:color="auto"/>
                <w:bottom w:val="none" w:sz="0" w:space="0" w:color="auto"/>
                <w:right w:val="none" w:sz="0" w:space="0" w:color="auto"/>
              </w:divBdr>
            </w:div>
            <w:div w:id="1455561703">
              <w:marLeft w:val="0"/>
              <w:marRight w:val="0"/>
              <w:marTop w:val="0"/>
              <w:marBottom w:val="0"/>
              <w:divBdr>
                <w:top w:val="none" w:sz="0" w:space="0" w:color="auto"/>
                <w:left w:val="none" w:sz="0" w:space="0" w:color="auto"/>
                <w:bottom w:val="none" w:sz="0" w:space="0" w:color="auto"/>
                <w:right w:val="none" w:sz="0" w:space="0" w:color="auto"/>
              </w:divBdr>
            </w:div>
            <w:div w:id="1846286588">
              <w:marLeft w:val="0"/>
              <w:marRight w:val="0"/>
              <w:marTop w:val="0"/>
              <w:marBottom w:val="0"/>
              <w:divBdr>
                <w:top w:val="none" w:sz="0" w:space="0" w:color="auto"/>
                <w:left w:val="none" w:sz="0" w:space="0" w:color="auto"/>
                <w:bottom w:val="none" w:sz="0" w:space="0" w:color="auto"/>
                <w:right w:val="none" w:sz="0" w:space="0" w:color="auto"/>
              </w:divBdr>
            </w:div>
            <w:div w:id="999191220">
              <w:marLeft w:val="0"/>
              <w:marRight w:val="0"/>
              <w:marTop w:val="0"/>
              <w:marBottom w:val="0"/>
              <w:divBdr>
                <w:top w:val="none" w:sz="0" w:space="0" w:color="auto"/>
                <w:left w:val="none" w:sz="0" w:space="0" w:color="auto"/>
                <w:bottom w:val="none" w:sz="0" w:space="0" w:color="auto"/>
                <w:right w:val="none" w:sz="0" w:space="0" w:color="auto"/>
              </w:divBdr>
            </w:div>
            <w:div w:id="506553034">
              <w:marLeft w:val="0"/>
              <w:marRight w:val="0"/>
              <w:marTop w:val="0"/>
              <w:marBottom w:val="0"/>
              <w:divBdr>
                <w:top w:val="none" w:sz="0" w:space="0" w:color="auto"/>
                <w:left w:val="none" w:sz="0" w:space="0" w:color="auto"/>
                <w:bottom w:val="none" w:sz="0" w:space="0" w:color="auto"/>
                <w:right w:val="none" w:sz="0" w:space="0" w:color="auto"/>
              </w:divBdr>
            </w:div>
            <w:div w:id="990645628">
              <w:marLeft w:val="0"/>
              <w:marRight w:val="0"/>
              <w:marTop w:val="0"/>
              <w:marBottom w:val="0"/>
              <w:divBdr>
                <w:top w:val="none" w:sz="0" w:space="0" w:color="auto"/>
                <w:left w:val="none" w:sz="0" w:space="0" w:color="auto"/>
                <w:bottom w:val="none" w:sz="0" w:space="0" w:color="auto"/>
                <w:right w:val="none" w:sz="0" w:space="0" w:color="auto"/>
              </w:divBdr>
            </w:div>
          </w:divsChild>
        </w:div>
        <w:div w:id="843205735">
          <w:marLeft w:val="0"/>
          <w:marRight w:val="0"/>
          <w:marTop w:val="0"/>
          <w:marBottom w:val="0"/>
          <w:divBdr>
            <w:top w:val="none" w:sz="0" w:space="0" w:color="auto"/>
            <w:left w:val="none" w:sz="0" w:space="0" w:color="auto"/>
            <w:bottom w:val="none" w:sz="0" w:space="0" w:color="auto"/>
            <w:right w:val="none" w:sz="0" w:space="0" w:color="auto"/>
          </w:divBdr>
          <w:divsChild>
            <w:div w:id="2088764239">
              <w:marLeft w:val="0"/>
              <w:marRight w:val="0"/>
              <w:marTop w:val="0"/>
              <w:marBottom w:val="0"/>
              <w:divBdr>
                <w:top w:val="none" w:sz="0" w:space="0" w:color="auto"/>
                <w:left w:val="none" w:sz="0" w:space="0" w:color="auto"/>
                <w:bottom w:val="none" w:sz="0" w:space="0" w:color="auto"/>
                <w:right w:val="none" w:sz="0" w:space="0" w:color="auto"/>
              </w:divBdr>
            </w:div>
            <w:div w:id="27800658">
              <w:marLeft w:val="0"/>
              <w:marRight w:val="0"/>
              <w:marTop w:val="0"/>
              <w:marBottom w:val="0"/>
              <w:divBdr>
                <w:top w:val="none" w:sz="0" w:space="0" w:color="auto"/>
                <w:left w:val="none" w:sz="0" w:space="0" w:color="auto"/>
                <w:bottom w:val="none" w:sz="0" w:space="0" w:color="auto"/>
                <w:right w:val="none" w:sz="0" w:space="0" w:color="auto"/>
              </w:divBdr>
            </w:div>
            <w:div w:id="954285297">
              <w:marLeft w:val="0"/>
              <w:marRight w:val="0"/>
              <w:marTop w:val="0"/>
              <w:marBottom w:val="0"/>
              <w:divBdr>
                <w:top w:val="none" w:sz="0" w:space="0" w:color="auto"/>
                <w:left w:val="none" w:sz="0" w:space="0" w:color="auto"/>
                <w:bottom w:val="none" w:sz="0" w:space="0" w:color="auto"/>
                <w:right w:val="none" w:sz="0" w:space="0" w:color="auto"/>
              </w:divBdr>
            </w:div>
            <w:div w:id="1890801353">
              <w:marLeft w:val="0"/>
              <w:marRight w:val="0"/>
              <w:marTop w:val="0"/>
              <w:marBottom w:val="0"/>
              <w:divBdr>
                <w:top w:val="none" w:sz="0" w:space="0" w:color="auto"/>
                <w:left w:val="none" w:sz="0" w:space="0" w:color="auto"/>
                <w:bottom w:val="none" w:sz="0" w:space="0" w:color="auto"/>
                <w:right w:val="none" w:sz="0" w:space="0" w:color="auto"/>
              </w:divBdr>
            </w:div>
            <w:div w:id="2111274380">
              <w:marLeft w:val="0"/>
              <w:marRight w:val="0"/>
              <w:marTop w:val="0"/>
              <w:marBottom w:val="0"/>
              <w:divBdr>
                <w:top w:val="none" w:sz="0" w:space="0" w:color="auto"/>
                <w:left w:val="none" w:sz="0" w:space="0" w:color="auto"/>
                <w:bottom w:val="none" w:sz="0" w:space="0" w:color="auto"/>
                <w:right w:val="none" w:sz="0" w:space="0" w:color="auto"/>
              </w:divBdr>
            </w:div>
            <w:div w:id="1011106706">
              <w:marLeft w:val="0"/>
              <w:marRight w:val="0"/>
              <w:marTop w:val="0"/>
              <w:marBottom w:val="0"/>
              <w:divBdr>
                <w:top w:val="none" w:sz="0" w:space="0" w:color="auto"/>
                <w:left w:val="none" w:sz="0" w:space="0" w:color="auto"/>
                <w:bottom w:val="none" w:sz="0" w:space="0" w:color="auto"/>
                <w:right w:val="none" w:sz="0" w:space="0" w:color="auto"/>
              </w:divBdr>
            </w:div>
            <w:div w:id="1375039717">
              <w:marLeft w:val="0"/>
              <w:marRight w:val="0"/>
              <w:marTop w:val="0"/>
              <w:marBottom w:val="0"/>
              <w:divBdr>
                <w:top w:val="none" w:sz="0" w:space="0" w:color="auto"/>
                <w:left w:val="none" w:sz="0" w:space="0" w:color="auto"/>
                <w:bottom w:val="none" w:sz="0" w:space="0" w:color="auto"/>
                <w:right w:val="none" w:sz="0" w:space="0" w:color="auto"/>
              </w:divBdr>
            </w:div>
            <w:div w:id="467867938">
              <w:marLeft w:val="0"/>
              <w:marRight w:val="0"/>
              <w:marTop w:val="0"/>
              <w:marBottom w:val="0"/>
              <w:divBdr>
                <w:top w:val="none" w:sz="0" w:space="0" w:color="auto"/>
                <w:left w:val="none" w:sz="0" w:space="0" w:color="auto"/>
                <w:bottom w:val="none" w:sz="0" w:space="0" w:color="auto"/>
                <w:right w:val="none" w:sz="0" w:space="0" w:color="auto"/>
              </w:divBdr>
            </w:div>
            <w:div w:id="1074088716">
              <w:marLeft w:val="0"/>
              <w:marRight w:val="0"/>
              <w:marTop w:val="0"/>
              <w:marBottom w:val="0"/>
              <w:divBdr>
                <w:top w:val="none" w:sz="0" w:space="0" w:color="auto"/>
                <w:left w:val="none" w:sz="0" w:space="0" w:color="auto"/>
                <w:bottom w:val="none" w:sz="0" w:space="0" w:color="auto"/>
                <w:right w:val="none" w:sz="0" w:space="0" w:color="auto"/>
              </w:divBdr>
            </w:div>
            <w:div w:id="1639140794">
              <w:marLeft w:val="0"/>
              <w:marRight w:val="0"/>
              <w:marTop w:val="0"/>
              <w:marBottom w:val="0"/>
              <w:divBdr>
                <w:top w:val="none" w:sz="0" w:space="0" w:color="auto"/>
                <w:left w:val="none" w:sz="0" w:space="0" w:color="auto"/>
                <w:bottom w:val="none" w:sz="0" w:space="0" w:color="auto"/>
                <w:right w:val="none" w:sz="0" w:space="0" w:color="auto"/>
              </w:divBdr>
            </w:div>
            <w:div w:id="143549993">
              <w:marLeft w:val="0"/>
              <w:marRight w:val="0"/>
              <w:marTop w:val="0"/>
              <w:marBottom w:val="0"/>
              <w:divBdr>
                <w:top w:val="none" w:sz="0" w:space="0" w:color="auto"/>
                <w:left w:val="none" w:sz="0" w:space="0" w:color="auto"/>
                <w:bottom w:val="none" w:sz="0" w:space="0" w:color="auto"/>
                <w:right w:val="none" w:sz="0" w:space="0" w:color="auto"/>
              </w:divBdr>
            </w:div>
            <w:div w:id="2076662976">
              <w:marLeft w:val="0"/>
              <w:marRight w:val="0"/>
              <w:marTop w:val="0"/>
              <w:marBottom w:val="0"/>
              <w:divBdr>
                <w:top w:val="none" w:sz="0" w:space="0" w:color="auto"/>
                <w:left w:val="none" w:sz="0" w:space="0" w:color="auto"/>
                <w:bottom w:val="none" w:sz="0" w:space="0" w:color="auto"/>
                <w:right w:val="none" w:sz="0" w:space="0" w:color="auto"/>
              </w:divBdr>
            </w:div>
            <w:div w:id="1286423020">
              <w:marLeft w:val="0"/>
              <w:marRight w:val="0"/>
              <w:marTop w:val="0"/>
              <w:marBottom w:val="0"/>
              <w:divBdr>
                <w:top w:val="none" w:sz="0" w:space="0" w:color="auto"/>
                <w:left w:val="none" w:sz="0" w:space="0" w:color="auto"/>
                <w:bottom w:val="none" w:sz="0" w:space="0" w:color="auto"/>
                <w:right w:val="none" w:sz="0" w:space="0" w:color="auto"/>
              </w:divBdr>
            </w:div>
            <w:div w:id="361593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fsc.org/en" TargetMode="External"/><Relationship Id="rId3" Type="http://schemas.openxmlformats.org/officeDocument/2006/relationships/settings" Target="settings.xml"/><Relationship Id="rId7" Type="http://schemas.openxmlformats.org/officeDocument/2006/relationships/hyperlink" Target="https://viticolturasostenibile.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mailto:tdesmazures@deussenglobal.com"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344</Words>
  <Characters>1966</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Schuster</dc:creator>
  <cp:keywords/>
  <dc:description/>
  <cp:lastModifiedBy>Christine Deussen</cp:lastModifiedBy>
  <cp:revision>3</cp:revision>
  <cp:lastPrinted>2025-03-17T16:37:00Z</cp:lastPrinted>
  <dcterms:created xsi:type="dcterms:W3CDTF">2025-03-17T16:36:00Z</dcterms:created>
  <dcterms:modified xsi:type="dcterms:W3CDTF">2025-03-17T16:53:00Z</dcterms:modified>
</cp:coreProperties>
</file>