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0042B0" w14:textId="77777777" w:rsidR="00965E28" w:rsidRPr="00965E28" w:rsidRDefault="00D45D92" w:rsidP="00D45D92">
      <w:pPr>
        <w:pStyle w:val="NormalWeb"/>
        <w:spacing w:before="0" w:beforeAutospacing="0" w:after="0" w:afterAutospacing="0"/>
        <w:outlineLvl w:val="0"/>
        <w:rPr>
          <w:rFonts w:ascii="Calibri" w:hAnsi="Calibri"/>
          <w:b/>
          <w:sz w:val="24"/>
          <w:szCs w:val="24"/>
        </w:rPr>
      </w:pPr>
      <w:r w:rsidRPr="00965E28">
        <w:rPr>
          <w:rFonts w:ascii="Calibri" w:hAnsi="Calibri"/>
          <w:b/>
          <w:noProof/>
          <w:color w:val="000000" w:themeColor="text1"/>
          <w:sz w:val="24"/>
          <w:szCs w:val="24"/>
        </w:rPr>
        <w:drawing>
          <wp:anchor distT="0" distB="0" distL="114300" distR="114300" simplePos="0" relativeHeight="251658240" behindDoc="0" locked="0" layoutInCell="1" allowOverlap="1" wp14:anchorId="510DF774" wp14:editId="3B002F75">
            <wp:simplePos x="0" y="0"/>
            <wp:positionH relativeFrom="column">
              <wp:posOffset>4457700</wp:posOffset>
            </wp:positionH>
            <wp:positionV relativeFrom="paragraph">
              <wp:posOffset>-457200</wp:posOffset>
            </wp:positionV>
            <wp:extent cx="1799590" cy="1019810"/>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extLst>
                        <a:ext uri="{28A0092B-C50C-407E-A947-70E740481C1C}">
                          <a14:useLocalDpi xmlns:a14="http://schemas.microsoft.com/office/drawing/2010/main" val="0"/>
                        </a:ext>
                      </a:extLst>
                    </a:blip>
                    <a:stretch>
                      <a:fillRect/>
                    </a:stretch>
                  </pic:blipFill>
                  <pic:spPr>
                    <a:xfrm>
                      <a:off x="0" y="0"/>
                      <a:ext cx="1799590" cy="1019810"/>
                    </a:xfrm>
                    <a:prstGeom prst="rect">
                      <a:avLst/>
                    </a:prstGeom>
                  </pic:spPr>
                </pic:pic>
              </a:graphicData>
            </a:graphic>
            <wp14:sizeRelH relativeFrom="page">
              <wp14:pctWidth>0</wp14:pctWidth>
            </wp14:sizeRelH>
            <wp14:sizeRelV relativeFrom="page">
              <wp14:pctHeight>0</wp14:pctHeight>
            </wp14:sizeRelV>
          </wp:anchor>
        </w:drawing>
      </w:r>
      <w:r w:rsidR="00965E28" w:rsidRPr="00965E28">
        <w:rPr>
          <w:rFonts w:ascii="Calibri" w:hAnsi="Calibri"/>
          <w:b/>
          <w:sz w:val="24"/>
          <w:szCs w:val="24"/>
        </w:rPr>
        <w:t>MEDIA CONTACT:</w:t>
      </w:r>
    </w:p>
    <w:p w14:paraId="75AAFF9B" w14:textId="580B30B4" w:rsidR="00D45D92" w:rsidRPr="00965E28" w:rsidRDefault="00D45D92" w:rsidP="00D45D92">
      <w:pPr>
        <w:pStyle w:val="NormalWeb"/>
        <w:spacing w:before="0" w:beforeAutospacing="0" w:after="0" w:afterAutospacing="0"/>
        <w:outlineLvl w:val="0"/>
        <w:rPr>
          <w:rFonts w:ascii="Calibri" w:hAnsi="Calibri"/>
          <w:sz w:val="24"/>
          <w:szCs w:val="24"/>
        </w:rPr>
      </w:pPr>
      <w:r w:rsidRPr="00965E28">
        <w:rPr>
          <w:rFonts w:ascii="Calibri" w:hAnsi="Calibri"/>
          <w:sz w:val="24"/>
          <w:szCs w:val="24"/>
        </w:rPr>
        <w:t>Courtney Meredith</w:t>
      </w:r>
    </w:p>
    <w:p w14:paraId="3C1CDA24" w14:textId="77777777" w:rsidR="00D45D92" w:rsidRPr="00965E28" w:rsidRDefault="00D45D92" w:rsidP="00D45D92">
      <w:pPr>
        <w:pStyle w:val="NormalWeb"/>
        <w:spacing w:before="0" w:beforeAutospacing="0" w:after="0" w:afterAutospacing="0"/>
        <w:rPr>
          <w:rFonts w:ascii="Calibri" w:hAnsi="Calibri"/>
          <w:sz w:val="24"/>
          <w:szCs w:val="24"/>
        </w:rPr>
      </w:pPr>
      <w:r w:rsidRPr="00965E28">
        <w:rPr>
          <w:rFonts w:ascii="Calibri" w:hAnsi="Calibri"/>
          <w:sz w:val="24"/>
          <w:szCs w:val="24"/>
        </w:rPr>
        <w:t>Design on Edge</w:t>
      </w:r>
    </w:p>
    <w:p w14:paraId="39E9623B" w14:textId="77777777" w:rsidR="00D45D92" w:rsidRPr="00965E28" w:rsidRDefault="00D45D92" w:rsidP="00D45D92">
      <w:pPr>
        <w:pStyle w:val="NormalWeb"/>
        <w:spacing w:before="0" w:beforeAutospacing="0" w:after="0" w:afterAutospacing="0"/>
        <w:rPr>
          <w:rFonts w:ascii="Calibri" w:hAnsi="Calibri"/>
          <w:sz w:val="24"/>
          <w:szCs w:val="24"/>
        </w:rPr>
      </w:pPr>
      <w:r w:rsidRPr="00965E28">
        <w:rPr>
          <w:rFonts w:ascii="Calibri" w:hAnsi="Calibri"/>
          <w:sz w:val="24"/>
          <w:szCs w:val="24"/>
        </w:rPr>
        <w:t>775.746.0717</w:t>
      </w:r>
    </w:p>
    <w:p w14:paraId="38F080F5" w14:textId="753A558D" w:rsidR="00D45D92" w:rsidRDefault="004269A2" w:rsidP="00907ED3">
      <w:pPr>
        <w:rPr>
          <w:b/>
          <w:color w:val="000000" w:themeColor="text1"/>
          <w:sz w:val="24"/>
          <w:szCs w:val="24"/>
        </w:rPr>
      </w:pPr>
      <w:hyperlink r:id="rId10" w:history="1">
        <w:r w:rsidR="00965E28" w:rsidRPr="00965E28">
          <w:rPr>
            <w:rStyle w:val="Hyperlink"/>
            <w:rFonts w:ascii="Calibri" w:hAnsi="Calibri"/>
            <w:sz w:val="24"/>
            <w:szCs w:val="24"/>
          </w:rPr>
          <w:t>mailto:Courtney@designonedge.com</w:t>
        </w:r>
      </w:hyperlink>
    </w:p>
    <w:p w14:paraId="469D4E2E" w14:textId="77777777" w:rsidR="00907ED3" w:rsidRPr="0062184B" w:rsidRDefault="00BF47DE" w:rsidP="00907ED3">
      <w:pPr>
        <w:rPr>
          <w:b/>
          <w:color w:val="000000" w:themeColor="text1"/>
          <w:sz w:val="24"/>
          <w:szCs w:val="24"/>
        </w:rPr>
      </w:pPr>
      <w:r w:rsidRPr="0062184B">
        <w:rPr>
          <w:b/>
          <w:color w:val="000000" w:themeColor="text1"/>
          <w:sz w:val="24"/>
          <w:szCs w:val="24"/>
        </w:rPr>
        <w:t>FOR IMMEDIATE RELEASE</w:t>
      </w:r>
    </w:p>
    <w:p w14:paraId="15E31389" w14:textId="52114B0A" w:rsidR="00D45D92" w:rsidRPr="00312EE6" w:rsidRDefault="00965E28" w:rsidP="00312EE6">
      <w:pPr>
        <w:jc w:val="center"/>
        <w:rPr>
          <w:rFonts w:ascii="Candara" w:hAnsi="Candara"/>
        </w:rPr>
      </w:pPr>
      <w:r>
        <w:rPr>
          <w:b/>
          <w:sz w:val="36"/>
          <w:szCs w:val="36"/>
        </w:rPr>
        <w:br/>
      </w:r>
      <w:r w:rsidR="00D45D92" w:rsidRPr="00965E28">
        <w:rPr>
          <w:b/>
          <w:sz w:val="36"/>
          <w:szCs w:val="36"/>
        </w:rPr>
        <w:t xml:space="preserve">Kynd Cannabis Company Releases New </w:t>
      </w:r>
      <w:r>
        <w:rPr>
          <w:rFonts w:ascii="Calibri" w:eastAsia="Times New Roman" w:hAnsi="Calibri" w:cs="Times New Roman"/>
          <w:b/>
          <w:color w:val="222222"/>
          <w:kern w:val="36"/>
          <w:sz w:val="36"/>
          <w:szCs w:val="36"/>
        </w:rPr>
        <w:br/>
      </w:r>
      <w:r w:rsidR="00312EE6" w:rsidRPr="00312EE6">
        <w:rPr>
          <w:rFonts w:ascii="Candara" w:hAnsi="Candara"/>
          <w:b/>
          <w:sz w:val="36"/>
          <w:szCs w:val="36"/>
        </w:rPr>
        <w:t xml:space="preserve">Handcrafted Infused </w:t>
      </w:r>
      <w:r w:rsidR="007627CA">
        <w:rPr>
          <w:rFonts w:ascii="Candara" w:hAnsi="Candara"/>
          <w:b/>
          <w:sz w:val="36"/>
          <w:szCs w:val="36"/>
        </w:rPr>
        <w:t xml:space="preserve">Chocolate </w:t>
      </w:r>
      <w:r w:rsidR="00312EE6" w:rsidRPr="00312EE6">
        <w:rPr>
          <w:rFonts w:ascii="Candara" w:hAnsi="Candara"/>
          <w:b/>
          <w:sz w:val="36"/>
          <w:szCs w:val="36"/>
        </w:rPr>
        <w:t>Edibles</w:t>
      </w:r>
      <w:r w:rsidR="00312EE6">
        <w:rPr>
          <w:rFonts w:ascii="Candara" w:hAnsi="Candara"/>
        </w:rPr>
        <w:t xml:space="preserve"> </w:t>
      </w:r>
      <w:r w:rsidR="00D45D92" w:rsidRPr="00965E28">
        <w:rPr>
          <w:rFonts w:ascii="Calibri" w:eastAsia="Times New Roman" w:hAnsi="Calibri" w:cs="Times New Roman"/>
          <w:b/>
          <w:color w:val="222222"/>
          <w:kern w:val="36"/>
          <w:sz w:val="36"/>
          <w:szCs w:val="36"/>
        </w:rPr>
        <w:t>in Nevada</w:t>
      </w:r>
    </w:p>
    <w:p w14:paraId="0C55A462" w14:textId="3CB446A4" w:rsidR="00D45D92" w:rsidRPr="00965E28" w:rsidRDefault="00106BCB" w:rsidP="00965E28">
      <w:pPr>
        <w:jc w:val="center"/>
        <w:rPr>
          <w:rFonts w:ascii="Calibri" w:hAnsi="Calibri"/>
          <w:i/>
          <w:color w:val="000000" w:themeColor="text1"/>
        </w:rPr>
      </w:pPr>
      <w:r>
        <w:rPr>
          <w:rStyle w:val="Strong"/>
          <w:rFonts w:ascii="Calibri" w:hAnsi="Calibri"/>
          <w:i/>
          <w:color w:val="545353"/>
          <w:sz w:val="24"/>
          <w:szCs w:val="24"/>
        </w:rPr>
        <w:t>Customers</w:t>
      </w:r>
      <w:r w:rsidR="00965E28">
        <w:rPr>
          <w:rStyle w:val="Strong"/>
          <w:rFonts w:ascii="Calibri" w:hAnsi="Calibri"/>
          <w:i/>
          <w:color w:val="545353"/>
          <w:sz w:val="24"/>
          <w:szCs w:val="24"/>
        </w:rPr>
        <w:t xml:space="preserve"> a</w:t>
      </w:r>
      <w:r w:rsidR="00D45D92" w:rsidRPr="00965E28">
        <w:rPr>
          <w:rStyle w:val="Strong"/>
          <w:rFonts w:ascii="Calibri" w:hAnsi="Calibri"/>
          <w:i/>
          <w:color w:val="545353"/>
          <w:sz w:val="24"/>
          <w:szCs w:val="24"/>
        </w:rPr>
        <w:t xml:space="preserve">cross </w:t>
      </w:r>
      <w:r w:rsidR="00D22564">
        <w:rPr>
          <w:rStyle w:val="Strong"/>
          <w:rFonts w:ascii="Calibri" w:hAnsi="Calibri"/>
          <w:i/>
          <w:color w:val="545353"/>
          <w:sz w:val="24"/>
          <w:szCs w:val="24"/>
        </w:rPr>
        <w:t>the state</w:t>
      </w:r>
      <w:r w:rsidR="007627CA">
        <w:rPr>
          <w:rStyle w:val="Strong"/>
          <w:rFonts w:ascii="Calibri" w:hAnsi="Calibri"/>
          <w:i/>
          <w:color w:val="545353"/>
          <w:sz w:val="24"/>
          <w:szCs w:val="24"/>
        </w:rPr>
        <w:t xml:space="preserve"> will now have a</w:t>
      </w:r>
      <w:r w:rsidR="00965E28" w:rsidRPr="00965E28">
        <w:rPr>
          <w:rStyle w:val="Strong"/>
          <w:rFonts w:ascii="Calibri" w:hAnsi="Calibri"/>
          <w:i/>
          <w:color w:val="545353"/>
          <w:sz w:val="24"/>
          <w:szCs w:val="24"/>
        </w:rPr>
        <w:t>ccess to Kynd’s</w:t>
      </w:r>
      <w:r w:rsidR="00965E28">
        <w:rPr>
          <w:rStyle w:val="Strong"/>
          <w:rFonts w:ascii="Calibri" w:hAnsi="Calibri"/>
          <w:i/>
          <w:color w:val="545353"/>
          <w:sz w:val="24"/>
          <w:szCs w:val="24"/>
        </w:rPr>
        <w:t xml:space="preserve"> medica</w:t>
      </w:r>
      <w:r w:rsidR="00312EE6">
        <w:rPr>
          <w:rStyle w:val="Strong"/>
          <w:rFonts w:ascii="Calibri" w:hAnsi="Calibri"/>
          <w:i/>
          <w:color w:val="545353"/>
          <w:sz w:val="24"/>
          <w:szCs w:val="24"/>
        </w:rPr>
        <w:t xml:space="preserve">l </w:t>
      </w:r>
      <w:r w:rsidR="00312EE6">
        <w:rPr>
          <w:rStyle w:val="Strong"/>
          <w:rFonts w:ascii="Calibri" w:hAnsi="Calibri"/>
          <w:i/>
          <w:color w:val="545353"/>
          <w:sz w:val="24"/>
          <w:szCs w:val="24"/>
        </w:rPr>
        <w:br/>
        <w:t>all-natural Cannabis infused artisanal Chocolate bars</w:t>
      </w:r>
      <w:r w:rsidR="00965E28" w:rsidRPr="00965E28">
        <w:rPr>
          <w:rStyle w:val="Strong"/>
          <w:rFonts w:ascii="Calibri" w:hAnsi="Calibri"/>
          <w:i/>
          <w:color w:val="545353"/>
          <w:sz w:val="24"/>
          <w:szCs w:val="24"/>
        </w:rPr>
        <w:t>.</w:t>
      </w:r>
      <w:r w:rsidR="00965E28">
        <w:rPr>
          <w:rStyle w:val="Strong"/>
          <w:rFonts w:ascii="Calibri" w:hAnsi="Calibri"/>
          <w:i/>
          <w:color w:val="545353"/>
          <w:sz w:val="24"/>
          <w:szCs w:val="24"/>
        </w:rPr>
        <w:br/>
      </w:r>
    </w:p>
    <w:p w14:paraId="0279ECBE" w14:textId="49F04F0B" w:rsidR="007C1C2F" w:rsidRPr="007C1C2F" w:rsidRDefault="00D45D92" w:rsidP="007C1C2F">
      <w:pPr>
        <w:spacing w:line="360" w:lineRule="auto"/>
        <w:rPr>
          <w:rFonts w:ascii="Calibri" w:hAnsi="Calibri"/>
        </w:rPr>
      </w:pPr>
      <w:r w:rsidRPr="008F3C10">
        <w:rPr>
          <w:rFonts w:ascii="Calibri" w:hAnsi="Calibri"/>
          <w:b/>
        </w:rPr>
        <w:t>RENO, Nev. (</w:t>
      </w:r>
      <w:r w:rsidR="00312EE6" w:rsidRPr="008F3C10">
        <w:rPr>
          <w:rFonts w:ascii="Calibri" w:hAnsi="Calibri"/>
          <w:b/>
        </w:rPr>
        <w:t>January XX, 2017</w:t>
      </w:r>
      <w:r w:rsidRPr="008F3C10">
        <w:rPr>
          <w:rFonts w:ascii="Calibri" w:hAnsi="Calibri"/>
          <w:b/>
        </w:rPr>
        <w:t>)</w:t>
      </w:r>
      <w:r w:rsidRPr="008F3C10">
        <w:rPr>
          <w:rFonts w:ascii="Calibri" w:hAnsi="Calibri"/>
        </w:rPr>
        <w:t xml:space="preserve"> </w:t>
      </w:r>
      <w:r w:rsidR="00016490" w:rsidRPr="008F3C10">
        <w:rPr>
          <w:rFonts w:ascii="Calibri" w:hAnsi="Calibri"/>
        </w:rPr>
        <w:t xml:space="preserve">— </w:t>
      </w:r>
      <w:r w:rsidR="007C1C2F" w:rsidRPr="007C1C2F">
        <w:rPr>
          <w:rFonts w:ascii="Calibri" w:hAnsi="Calibri"/>
        </w:rPr>
        <w:t>Kynd Cannabis Company, a leading medical cannabis and concentrates company based in northern Nevada, is proud to announce the release of Kynd Edibles, its first artisanal handcrafted chocolate product line infused with CO2 extracted cannabis oil.  Kynd Edibles will be available across the state of Nevada at fully licensed retail medical marijuana facilities</w:t>
      </w:r>
      <w:r w:rsidR="007627CA">
        <w:rPr>
          <w:rFonts w:ascii="Calibri" w:hAnsi="Calibri"/>
        </w:rPr>
        <w:t xml:space="preserve"> beginning in January</w:t>
      </w:r>
      <w:r w:rsidR="007C1C2F" w:rsidRPr="007C1C2F">
        <w:rPr>
          <w:rFonts w:ascii="Calibri" w:hAnsi="Calibri"/>
        </w:rPr>
        <w:t>.</w:t>
      </w:r>
    </w:p>
    <w:p w14:paraId="1F5F5EFF" w14:textId="1E15E5D1" w:rsidR="007C1C2F" w:rsidRPr="007C1C2F" w:rsidRDefault="007C1C2F" w:rsidP="007C1C2F">
      <w:pPr>
        <w:spacing w:line="360" w:lineRule="auto"/>
        <w:rPr>
          <w:rFonts w:ascii="Calibri" w:hAnsi="Calibri"/>
        </w:rPr>
      </w:pPr>
      <w:r w:rsidRPr="007C1C2F">
        <w:rPr>
          <w:rFonts w:ascii="Calibri" w:hAnsi="Calibri"/>
        </w:rPr>
        <w:t>“We’re very excited to launch this new product line to consumers,” says Mark Pitchford, Co-owner Kynd Cannabis, “Kynd Edibles are for anyone curious about the alte</w:t>
      </w:r>
      <w:r w:rsidR="007627CA">
        <w:rPr>
          <w:rFonts w:ascii="Calibri" w:hAnsi="Calibri"/>
        </w:rPr>
        <w:t xml:space="preserve">rnative methods and benefits of </w:t>
      </w:r>
      <w:r w:rsidRPr="007C1C2F">
        <w:rPr>
          <w:rFonts w:ascii="Calibri" w:hAnsi="Calibri"/>
        </w:rPr>
        <w:t>consuming cannabis,” adds Pitchford.</w:t>
      </w:r>
    </w:p>
    <w:p w14:paraId="28CC0E9E" w14:textId="77777777" w:rsidR="007C1C2F" w:rsidRPr="007C1C2F" w:rsidRDefault="007C1C2F" w:rsidP="007C1C2F">
      <w:pPr>
        <w:spacing w:line="360" w:lineRule="auto"/>
        <w:rPr>
          <w:rFonts w:ascii="Calibri" w:hAnsi="Calibri"/>
        </w:rPr>
      </w:pPr>
      <w:r w:rsidRPr="007C1C2F">
        <w:rPr>
          <w:rFonts w:ascii="Calibri" w:hAnsi="Calibri"/>
        </w:rPr>
        <w:t>In fall of 2016, Kynd collaborated with a local handpicked northern Nevadan chocolatier known for whole, fresh ingredients and mouth-watering sweets. Through this partnership, Kynd Edibles created the first of its flagship chocolate bars offered in both dark chocolates with sea salt and milk chocolate, available in three potencies of Indica, Sativa and Hybrid varieties.</w:t>
      </w:r>
    </w:p>
    <w:p w14:paraId="37597CCB" w14:textId="77777777" w:rsidR="007C1C2F" w:rsidRPr="007C1C2F" w:rsidRDefault="007C1C2F" w:rsidP="007C1C2F">
      <w:pPr>
        <w:spacing w:line="360" w:lineRule="auto"/>
        <w:rPr>
          <w:rFonts w:ascii="Calibri" w:hAnsi="Calibri"/>
        </w:rPr>
      </w:pPr>
      <w:r w:rsidRPr="007C1C2F">
        <w:rPr>
          <w:rFonts w:ascii="Calibri" w:hAnsi="Calibri"/>
        </w:rPr>
        <w:t xml:space="preserve">Kynd’s flowers bear the hallmark of cannabis’ relaxing and restorative properties, and the company has been tailoring high-potency strains for over a decade. Now, Kynd’s CBD and THC-dominant strains expertly infused into local gourmet chocolate – the perfect, most enjoyable method of relaxing for those who prefer ingestion. All bars are 37 grams, with ten doses per bar. Those indulging can expect effects to come on gradually for a relaxing, longer-lasting result.  </w:t>
      </w:r>
    </w:p>
    <w:p w14:paraId="7F1556D4" w14:textId="77777777" w:rsidR="007C1C2F" w:rsidRPr="007C1C2F" w:rsidRDefault="007C1C2F" w:rsidP="007C1C2F">
      <w:pPr>
        <w:spacing w:line="360" w:lineRule="auto"/>
        <w:rPr>
          <w:rFonts w:ascii="Calibri" w:hAnsi="Calibri"/>
        </w:rPr>
      </w:pPr>
      <w:r w:rsidRPr="007C1C2F">
        <w:rPr>
          <w:rFonts w:ascii="Calibri" w:hAnsi="Calibri"/>
        </w:rPr>
        <w:t xml:space="preserve">Kynd develops a full line of pharmaceutical grade cannabis-based medicinal products from edible tinctures and capsules to pure, high-potency hash oils and vape products extracted using supercritical </w:t>
      </w:r>
      <w:r w:rsidRPr="007C1C2F">
        <w:rPr>
          <w:rFonts w:ascii="Calibri" w:hAnsi="Calibri"/>
        </w:rPr>
        <w:lastRenderedPageBreak/>
        <w:t xml:space="preserve">CO2 fluid instead of hydrocarbons like hexane or butane. CO2 is regarded as a “solvent-less” extraction methodology and seen by many as the future of clean cannabis extraction.  </w:t>
      </w:r>
    </w:p>
    <w:p w14:paraId="4EF84DFE" w14:textId="76D241BE" w:rsidR="007C1C2F" w:rsidRDefault="007C1C2F" w:rsidP="007C1C2F">
      <w:pPr>
        <w:spacing w:line="360" w:lineRule="auto"/>
        <w:rPr>
          <w:rFonts w:ascii="Calibri" w:hAnsi="Calibri"/>
        </w:rPr>
      </w:pPr>
      <w:r w:rsidRPr="007C1C2F">
        <w:rPr>
          <w:rFonts w:ascii="Calibri" w:hAnsi="Calibri"/>
        </w:rPr>
        <w:t xml:space="preserve">“Our newly expanded product line begins with our Dark Chocolate and Milk Chocolate bars, but we will quickly develop into more chocolate crafted products </w:t>
      </w:r>
      <w:r w:rsidR="001D2725">
        <w:rPr>
          <w:rFonts w:ascii="Calibri" w:hAnsi="Calibri"/>
        </w:rPr>
        <w:t>through</w:t>
      </w:r>
      <w:bookmarkStart w:id="0" w:name="_GoBack"/>
      <w:bookmarkEnd w:id="0"/>
      <w:r w:rsidR="001D2725">
        <w:rPr>
          <w:rFonts w:ascii="Calibri" w:hAnsi="Calibri"/>
        </w:rPr>
        <w:t xml:space="preserve"> 2017</w:t>
      </w:r>
      <w:r w:rsidRPr="007C1C2F">
        <w:rPr>
          <w:rFonts w:ascii="Calibri" w:hAnsi="Calibri"/>
        </w:rPr>
        <w:t>,” says Scott Dunseath,</w:t>
      </w:r>
      <w:r>
        <w:rPr>
          <w:rFonts w:ascii="Calibri" w:hAnsi="Calibri"/>
        </w:rPr>
        <w:t xml:space="preserve"> </w:t>
      </w:r>
      <w:r w:rsidRPr="007C1C2F">
        <w:rPr>
          <w:rFonts w:ascii="Calibri" w:hAnsi="Calibri"/>
        </w:rPr>
        <w:t>co-owner and Vice President of Marketing. According to Dunseath the company is currently underway in research and development on several other edible formulations</w:t>
      </w:r>
      <w:r w:rsidR="001D2725">
        <w:rPr>
          <w:rFonts w:ascii="Calibri" w:hAnsi="Calibri"/>
        </w:rPr>
        <w:t xml:space="preserve"> that they hope to launch as</w:t>
      </w:r>
      <w:r w:rsidRPr="007C1C2F">
        <w:rPr>
          <w:rFonts w:ascii="Calibri" w:hAnsi="Calibri"/>
        </w:rPr>
        <w:t xml:space="preserve"> early </w:t>
      </w:r>
      <w:r w:rsidR="001D2725">
        <w:rPr>
          <w:rFonts w:ascii="Calibri" w:hAnsi="Calibri"/>
        </w:rPr>
        <w:t>as February</w:t>
      </w:r>
      <w:r w:rsidRPr="007C1C2F">
        <w:rPr>
          <w:rFonts w:ascii="Calibri" w:hAnsi="Calibri"/>
        </w:rPr>
        <w:t xml:space="preserve">. </w:t>
      </w:r>
    </w:p>
    <w:p w14:paraId="0BFCE6DC" w14:textId="26D4F1CD" w:rsidR="00D45D92" w:rsidRPr="008F3C10" w:rsidRDefault="00D45D92" w:rsidP="007C1C2F">
      <w:pPr>
        <w:spacing w:line="360" w:lineRule="auto"/>
        <w:rPr>
          <w:rFonts w:ascii="Calibri" w:hAnsi="Calibri"/>
          <w:b/>
        </w:rPr>
      </w:pPr>
      <w:r w:rsidRPr="008F3C10">
        <w:rPr>
          <w:rFonts w:ascii="Calibri" w:hAnsi="Calibri"/>
          <w:b/>
        </w:rPr>
        <w:t xml:space="preserve">About Kynd </w:t>
      </w:r>
      <w:r w:rsidR="008F3C10">
        <w:rPr>
          <w:rFonts w:ascii="Calibri" w:hAnsi="Calibri"/>
          <w:b/>
        </w:rPr>
        <w:t>Edibles</w:t>
      </w:r>
    </w:p>
    <w:p w14:paraId="451BC439" w14:textId="77777777" w:rsidR="007C1C2F" w:rsidRDefault="007C1C2F" w:rsidP="00965E28">
      <w:pPr>
        <w:spacing w:line="360" w:lineRule="auto"/>
        <w:rPr>
          <w:rFonts w:ascii="Calibri" w:hAnsi="Calibri"/>
        </w:rPr>
      </w:pPr>
      <w:r w:rsidRPr="007C1C2F">
        <w:rPr>
          <w:rFonts w:ascii="Calibri" w:hAnsi="Calibri"/>
        </w:rPr>
        <w:t xml:space="preserve">Kynd Edibles are the result of Kynd Cannabis Company’s collaboration with an artisanal chocolatier specially handcrafted in small batches.  Kynd’s produces two variations available in creamy milk chocolate and a dark chocolate sprinkled with sea salt is expertly infused with premium cannabis oil. Consumers can expect effects to come on gradually for a longer-lasting result </w:t>
      </w:r>
    </w:p>
    <w:p w14:paraId="7C3FE68B" w14:textId="5543909A" w:rsidR="00D45D92" w:rsidRPr="008F3C10" w:rsidRDefault="00D45D92" w:rsidP="00965E28">
      <w:pPr>
        <w:spacing w:line="360" w:lineRule="auto"/>
        <w:rPr>
          <w:rFonts w:ascii="Calibri" w:hAnsi="Calibri"/>
          <w:b/>
        </w:rPr>
      </w:pPr>
      <w:r w:rsidRPr="008F3C10">
        <w:rPr>
          <w:rFonts w:ascii="Calibri" w:hAnsi="Calibri"/>
          <w:b/>
        </w:rPr>
        <w:t xml:space="preserve"> About Kynd Cannabis Company</w:t>
      </w:r>
    </w:p>
    <w:p w14:paraId="3A7C4A33" w14:textId="7C9E7B17" w:rsidR="00D45D92" w:rsidRPr="008F3C10" w:rsidRDefault="00965E28" w:rsidP="00965E28">
      <w:pPr>
        <w:spacing w:line="360" w:lineRule="auto"/>
        <w:rPr>
          <w:rFonts w:ascii="Calibri" w:eastAsia="Times New Roman" w:hAnsi="Calibri" w:cs="Times New Roman"/>
        </w:rPr>
      </w:pPr>
      <w:r w:rsidRPr="008F3C10">
        <w:rPr>
          <w:rFonts w:ascii="Calibri" w:eastAsia="Times New Roman" w:hAnsi="Calibri" w:cs="Times New Roman"/>
        </w:rPr>
        <w:t>Kynd Cannabis Company boasts a team of</w:t>
      </w:r>
      <w:r w:rsidR="00D45D92" w:rsidRPr="008F3C10">
        <w:rPr>
          <w:rFonts w:ascii="Calibri" w:eastAsia="Times New Roman" w:hAnsi="Calibri" w:cs="Times New Roman"/>
        </w:rPr>
        <w:t xml:space="preserve"> seasoned industry professionals with over 70 years combined cultivati</w:t>
      </w:r>
      <w:r w:rsidRPr="008F3C10">
        <w:rPr>
          <w:rFonts w:ascii="Calibri" w:eastAsia="Times New Roman" w:hAnsi="Calibri" w:cs="Times New Roman"/>
        </w:rPr>
        <w:t>on and production experience. Kynd</w:t>
      </w:r>
      <w:r w:rsidR="00D45D92" w:rsidRPr="008F3C10">
        <w:rPr>
          <w:rFonts w:ascii="Calibri" w:eastAsia="Times New Roman" w:hAnsi="Calibri" w:cs="Times New Roman"/>
        </w:rPr>
        <w:t xml:space="preserve"> cultivate</w:t>
      </w:r>
      <w:r w:rsidRPr="008F3C10">
        <w:rPr>
          <w:rFonts w:ascii="Calibri" w:eastAsia="Times New Roman" w:hAnsi="Calibri" w:cs="Times New Roman"/>
        </w:rPr>
        <w:t>s</w:t>
      </w:r>
      <w:r w:rsidR="00D45D92" w:rsidRPr="008F3C10">
        <w:rPr>
          <w:rFonts w:ascii="Calibri" w:eastAsia="Times New Roman" w:hAnsi="Calibri" w:cs="Times New Roman"/>
        </w:rPr>
        <w:t xml:space="preserve"> flowers that champion the healing power of medical cannabis and have been tailoring high-potency strains for over a decade. </w:t>
      </w:r>
      <w:r w:rsidRPr="008F3C10">
        <w:rPr>
          <w:rFonts w:ascii="Calibri" w:eastAsia="Times New Roman" w:hAnsi="Calibri" w:cs="Times New Roman"/>
        </w:rPr>
        <w:t>The leading Kynd</w:t>
      </w:r>
      <w:r w:rsidR="00D45D92" w:rsidRPr="008F3C10">
        <w:rPr>
          <w:rFonts w:ascii="Calibri" w:eastAsia="Times New Roman" w:hAnsi="Calibri" w:cs="Times New Roman"/>
        </w:rPr>
        <w:t xml:space="preserve"> cannabis extraction based product line has been specifically developed to meet the widest variety of patient needs. </w:t>
      </w:r>
      <w:r w:rsidRPr="008F3C10">
        <w:rPr>
          <w:rFonts w:ascii="Calibri" w:eastAsia="Times New Roman" w:hAnsi="Calibri" w:cs="Times New Roman"/>
        </w:rPr>
        <w:t>O</w:t>
      </w:r>
      <w:r w:rsidR="00D45D92" w:rsidRPr="008F3C10">
        <w:rPr>
          <w:rFonts w:ascii="Calibri" w:eastAsia="Times New Roman" w:hAnsi="Calibri" w:cs="Times New Roman"/>
        </w:rPr>
        <w:t>ffer</w:t>
      </w:r>
      <w:r w:rsidRPr="008F3C10">
        <w:rPr>
          <w:rFonts w:ascii="Calibri" w:eastAsia="Times New Roman" w:hAnsi="Calibri" w:cs="Times New Roman"/>
        </w:rPr>
        <w:t>ing</w:t>
      </w:r>
      <w:r w:rsidR="00D45D92" w:rsidRPr="008F3C10">
        <w:rPr>
          <w:rFonts w:ascii="Calibri" w:eastAsia="Times New Roman" w:hAnsi="Calibri" w:cs="Times New Roman"/>
        </w:rPr>
        <w:t xml:space="preserve"> both CBD and THC dominant strains while carefully crafting hash oil products driven by clean extraction methods using supercritical CO2.</w:t>
      </w:r>
    </w:p>
    <w:p w14:paraId="00115398" w14:textId="3253AC28" w:rsidR="00965E28" w:rsidRPr="008F3C10" w:rsidRDefault="00965E28" w:rsidP="00965E28">
      <w:pPr>
        <w:spacing w:line="360" w:lineRule="auto"/>
        <w:rPr>
          <w:rFonts w:ascii="Calibri" w:hAnsi="Calibri"/>
          <w:i/>
        </w:rPr>
      </w:pPr>
      <w:r w:rsidRPr="008F3C10">
        <w:rPr>
          <w:rFonts w:ascii="Calibri" w:eastAsia="Times New Roman" w:hAnsi="Calibri" w:cs="Times New Roman"/>
        </w:rPr>
        <w:t xml:space="preserve">For more information on Kynd Cannabis Company visit </w:t>
      </w:r>
      <w:hyperlink r:id="rId11" w:history="1">
        <w:r w:rsidRPr="008F3C10">
          <w:rPr>
            <w:rStyle w:val="Hyperlink"/>
            <w:rFonts w:ascii="Calibri" w:eastAsia="Times New Roman" w:hAnsi="Calibri" w:cs="Times New Roman"/>
          </w:rPr>
          <w:t>kynd.com</w:t>
        </w:r>
      </w:hyperlink>
      <w:r w:rsidRPr="008F3C10">
        <w:rPr>
          <w:rFonts w:ascii="Calibri" w:eastAsia="Times New Roman" w:hAnsi="Calibri" w:cs="Times New Roman"/>
        </w:rPr>
        <w:t xml:space="preserve">, or email </w:t>
      </w:r>
      <w:hyperlink r:id="rId12" w:history="1">
        <w:r w:rsidRPr="008F3C10">
          <w:rPr>
            <w:rStyle w:val="Hyperlink"/>
            <w:rFonts w:ascii="Calibri" w:eastAsia="Times New Roman" w:hAnsi="Calibri" w:cs="Times New Roman"/>
          </w:rPr>
          <w:t>mailto:info@kynd.com</w:t>
        </w:r>
      </w:hyperlink>
      <w:r w:rsidRPr="008F3C10">
        <w:rPr>
          <w:rFonts w:ascii="Calibri" w:eastAsia="Times New Roman" w:hAnsi="Calibri" w:cs="Times New Roman"/>
        </w:rPr>
        <w:t>.</w:t>
      </w:r>
    </w:p>
    <w:p w14:paraId="7E31A182" w14:textId="65D5047E" w:rsidR="00783183" w:rsidRPr="008F3C10" w:rsidRDefault="008F2F80" w:rsidP="00965E28">
      <w:pPr>
        <w:spacing w:line="360" w:lineRule="auto"/>
        <w:rPr>
          <w:rFonts w:ascii="Calibri" w:hAnsi="Calibri"/>
          <w:color w:val="000000" w:themeColor="text1"/>
        </w:rPr>
      </w:pPr>
      <w:r w:rsidRPr="008F3C10">
        <w:rPr>
          <w:rFonts w:ascii="Calibri" w:hAnsi="Calibri"/>
          <w:color w:val="000000" w:themeColor="text1"/>
        </w:rPr>
        <w:t>###</w:t>
      </w:r>
    </w:p>
    <w:sectPr w:rsidR="00783183" w:rsidRPr="008F3C10" w:rsidSect="002370BC">
      <w:pgSz w:w="12240" w:h="15840"/>
      <w:pgMar w:top="1440" w:right="1440" w:bottom="45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924A86" w14:textId="77777777" w:rsidR="007627CA" w:rsidRDefault="007627CA" w:rsidP="00BF47DE">
      <w:pPr>
        <w:spacing w:after="0" w:line="240" w:lineRule="auto"/>
      </w:pPr>
      <w:r>
        <w:separator/>
      </w:r>
    </w:p>
  </w:endnote>
  <w:endnote w:type="continuationSeparator" w:id="0">
    <w:p w14:paraId="565A18FC" w14:textId="77777777" w:rsidR="007627CA" w:rsidRDefault="007627CA" w:rsidP="00BF4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Candara">
    <w:panose1 w:val="020E0502030303020204"/>
    <w:charset w:val="00"/>
    <w:family w:val="auto"/>
    <w:pitch w:val="variable"/>
    <w:sig w:usb0="A00002EF" w:usb1="4000A44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C11B74" w14:textId="77777777" w:rsidR="007627CA" w:rsidRDefault="007627CA" w:rsidP="00BF47DE">
      <w:pPr>
        <w:spacing w:after="0" w:line="240" w:lineRule="auto"/>
      </w:pPr>
      <w:r>
        <w:separator/>
      </w:r>
    </w:p>
  </w:footnote>
  <w:footnote w:type="continuationSeparator" w:id="0">
    <w:p w14:paraId="236026A4" w14:textId="77777777" w:rsidR="007627CA" w:rsidRDefault="007627CA" w:rsidP="00BF47DE">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D0BE0"/>
    <w:multiLevelType w:val="hybridMultilevel"/>
    <w:tmpl w:val="A7BC4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67A0AE9"/>
    <w:multiLevelType w:val="hybridMultilevel"/>
    <w:tmpl w:val="6248E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7DE"/>
    <w:rsid w:val="00016490"/>
    <w:rsid w:val="000A44EB"/>
    <w:rsid w:val="00106BCB"/>
    <w:rsid w:val="0013178E"/>
    <w:rsid w:val="00194384"/>
    <w:rsid w:val="001C3D7A"/>
    <w:rsid w:val="001D2725"/>
    <w:rsid w:val="001F74FB"/>
    <w:rsid w:val="00212E71"/>
    <w:rsid w:val="002370BC"/>
    <w:rsid w:val="00244F84"/>
    <w:rsid w:val="002871A8"/>
    <w:rsid w:val="00312EE6"/>
    <w:rsid w:val="003331FA"/>
    <w:rsid w:val="00335C8B"/>
    <w:rsid w:val="003A62E0"/>
    <w:rsid w:val="004269A2"/>
    <w:rsid w:val="00461DF1"/>
    <w:rsid w:val="004B679D"/>
    <w:rsid w:val="004E7598"/>
    <w:rsid w:val="004F356F"/>
    <w:rsid w:val="00535375"/>
    <w:rsid w:val="00563D6C"/>
    <w:rsid w:val="005F6396"/>
    <w:rsid w:val="00616EA9"/>
    <w:rsid w:val="0062184B"/>
    <w:rsid w:val="006C33F5"/>
    <w:rsid w:val="006E57F9"/>
    <w:rsid w:val="007627CA"/>
    <w:rsid w:val="0077151B"/>
    <w:rsid w:val="00783183"/>
    <w:rsid w:val="007C1C2F"/>
    <w:rsid w:val="008439F0"/>
    <w:rsid w:val="00865041"/>
    <w:rsid w:val="008B2E9C"/>
    <w:rsid w:val="008B50A4"/>
    <w:rsid w:val="008B63B5"/>
    <w:rsid w:val="008F2F80"/>
    <w:rsid w:val="008F3C10"/>
    <w:rsid w:val="00907ED3"/>
    <w:rsid w:val="00965E28"/>
    <w:rsid w:val="00993857"/>
    <w:rsid w:val="009F1A4C"/>
    <w:rsid w:val="00A7164D"/>
    <w:rsid w:val="00A71DE5"/>
    <w:rsid w:val="00B77BC7"/>
    <w:rsid w:val="00BE04B4"/>
    <w:rsid w:val="00BF47DE"/>
    <w:rsid w:val="00C20558"/>
    <w:rsid w:val="00C53F1B"/>
    <w:rsid w:val="00C857F3"/>
    <w:rsid w:val="00D04541"/>
    <w:rsid w:val="00D13FB3"/>
    <w:rsid w:val="00D22564"/>
    <w:rsid w:val="00D45D92"/>
    <w:rsid w:val="00DF62C8"/>
    <w:rsid w:val="00E17884"/>
    <w:rsid w:val="00E25746"/>
    <w:rsid w:val="00E326C7"/>
    <w:rsid w:val="00EA29F4"/>
    <w:rsid w:val="00F132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C952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47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47DE"/>
  </w:style>
  <w:style w:type="paragraph" w:styleId="Footer">
    <w:name w:val="footer"/>
    <w:basedOn w:val="Normal"/>
    <w:link w:val="FooterChar"/>
    <w:uiPriority w:val="99"/>
    <w:unhideWhenUsed/>
    <w:rsid w:val="00BF47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47DE"/>
  </w:style>
  <w:style w:type="paragraph" w:styleId="BalloonText">
    <w:name w:val="Balloon Text"/>
    <w:basedOn w:val="Normal"/>
    <w:link w:val="BalloonTextChar"/>
    <w:uiPriority w:val="99"/>
    <w:semiHidden/>
    <w:unhideWhenUsed/>
    <w:rsid w:val="009F1A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1A4C"/>
    <w:rPr>
      <w:rFonts w:ascii="Tahoma" w:hAnsi="Tahoma" w:cs="Tahoma"/>
      <w:sz w:val="16"/>
      <w:szCs w:val="16"/>
    </w:rPr>
  </w:style>
  <w:style w:type="character" w:styleId="Hyperlink">
    <w:name w:val="Hyperlink"/>
    <w:basedOn w:val="DefaultParagraphFont"/>
    <w:uiPriority w:val="99"/>
    <w:unhideWhenUsed/>
    <w:rsid w:val="00D04541"/>
    <w:rPr>
      <w:color w:val="0000FF" w:themeColor="hyperlink"/>
      <w:u w:val="single"/>
    </w:rPr>
  </w:style>
  <w:style w:type="paragraph" w:styleId="ListParagraph">
    <w:name w:val="List Paragraph"/>
    <w:basedOn w:val="Normal"/>
    <w:uiPriority w:val="34"/>
    <w:qFormat/>
    <w:rsid w:val="008F2F80"/>
    <w:pPr>
      <w:ind w:left="720"/>
      <w:contextualSpacing/>
    </w:pPr>
  </w:style>
  <w:style w:type="character" w:customStyle="1" w:styleId="apple-converted-space">
    <w:name w:val="apple-converted-space"/>
    <w:basedOn w:val="DefaultParagraphFont"/>
    <w:rsid w:val="00E17884"/>
  </w:style>
  <w:style w:type="paragraph" w:styleId="NormalWeb">
    <w:name w:val="Normal (Web)"/>
    <w:basedOn w:val="Normal"/>
    <w:uiPriority w:val="99"/>
    <w:unhideWhenUsed/>
    <w:rsid w:val="00D45D92"/>
    <w:pPr>
      <w:spacing w:before="100" w:beforeAutospacing="1" w:after="100" w:afterAutospacing="1" w:line="240" w:lineRule="auto"/>
    </w:pPr>
    <w:rPr>
      <w:rFonts w:ascii="Times" w:eastAsiaTheme="minorEastAsia" w:hAnsi="Times" w:cs="Times New Roman"/>
      <w:sz w:val="20"/>
      <w:szCs w:val="20"/>
    </w:rPr>
  </w:style>
  <w:style w:type="character" w:styleId="Strong">
    <w:name w:val="Strong"/>
    <w:basedOn w:val="DefaultParagraphFont"/>
    <w:uiPriority w:val="22"/>
    <w:qFormat/>
    <w:rsid w:val="00D45D92"/>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47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47DE"/>
  </w:style>
  <w:style w:type="paragraph" w:styleId="Footer">
    <w:name w:val="footer"/>
    <w:basedOn w:val="Normal"/>
    <w:link w:val="FooterChar"/>
    <w:uiPriority w:val="99"/>
    <w:unhideWhenUsed/>
    <w:rsid w:val="00BF47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47DE"/>
  </w:style>
  <w:style w:type="paragraph" w:styleId="BalloonText">
    <w:name w:val="Balloon Text"/>
    <w:basedOn w:val="Normal"/>
    <w:link w:val="BalloonTextChar"/>
    <w:uiPriority w:val="99"/>
    <w:semiHidden/>
    <w:unhideWhenUsed/>
    <w:rsid w:val="009F1A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1A4C"/>
    <w:rPr>
      <w:rFonts w:ascii="Tahoma" w:hAnsi="Tahoma" w:cs="Tahoma"/>
      <w:sz w:val="16"/>
      <w:szCs w:val="16"/>
    </w:rPr>
  </w:style>
  <w:style w:type="character" w:styleId="Hyperlink">
    <w:name w:val="Hyperlink"/>
    <w:basedOn w:val="DefaultParagraphFont"/>
    <w:uiPriority w:val="99"/>
    <w:unhideWhenUsed/>
    <w:rsid w:val="00D04541"/>
    <w:rPr>
      <w:color w:val="0000FF" w:themeColor="hyperlink"/>
      <w:u w:val="single"/>
    </w:rPr>
  </w:style>
  <w:style w:type="paragraph" w:styleId="ListParagraph">
    <w:name w:val="List Paragraph"/>
    <w:basedOn w:val="Normal"/>
    <w:uiPriority w:val="34"/>
    <w:qFormat/>
    <w:rsid w:val="008F2F80"/>
    <w:pPr>
      <w:ind w:left="720"/>
      <w:contextualSpacing/>
    </w:pPr>
  </w:style>
  <w:style w:type="character" w:customStyle="1" w:styleId="apple-converted-space">
    <w:name w:val="apple-converted-space"/>
    <w:basedOn w:val="DefaultParagraphFont"/>
    <w:rsid w:val="00E17884"/>
  </w:style>
  <w:style w:type="paragraph" w:styleId="NormalWeb">
    <w:name w:val="Normal (Web)"/>
    <w:basedOn w:val="Normal"/>
    <w:uiPriority w:val="99"/>
    <w:unhideWhenUsed/>
    <w:rsid w:val="00D45D92"/>
    <w:pPr>
      <w:spacing w:before="100" w:beforeAutospacing="1" w:after="100" w:afterAutospacing="1" w:line="240" w:lineRule="auto"/>
    </w:pPr>
    <w:rPr>
      <w:rFonts w:ascii="Times" w:eastAsiaTheme="minorEastAsia" w:hAnsi="Times" w:cs="Times New Roman"/>
      <w:sz w:val="20"/>
      <w:szCs w:val="20"/>
    </w:rPr>
  </w:style>
  <w:style w:type="character" w:styleId="Strong">
    <w:name w:val="Strong"/>
    <w:basedOn w:val="DefaultParagraphFont"/>
    <w:uiPriority w:val="22"/>
    <w:qFormat/>
    <w:rsid w:val="00D45D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337266">
      <w:bodyDiv w:val="1"/>
      <w:marLeft w:val="0"/>
      <w:marRight w:val="0"/>
      <w:marTop w:val="0"/>
      <w:marBottom w:val="0"/>
      <w:divBdr>
        <w:top w:val="none" w:sz="0" w:space="0" w:color="auto"/>
        <w:left w:val="none" w:sz="0" w:space="0" w:color="auto"/>
        <w:bottom w:val="none" w:sz="0" w:space="0" w:color="auto"/>
        <w:right w:val="none" w:sz="0" w:space="0" w:color="auto"/>
      </w:divBdr>
    </w:div>
    <w:div w:id="1143766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kynd.com" TargetMode="External"/><Relationship Id="rId12" Type="http://schemas.openxmlformats.org/officeDocument/2006/relationships/hyperlink" Target="mailto:info@kynd.co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yperlink" Target="mailto:Courtney@designonedg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68009E-1795-DB4C-AE94-BF399080D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Pages>
  <Words>566</Words>
  <Characters>3228</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Hempel</dc:creator>
  <cp:lastModifiedBy>Courtney Meredith</cp:lastModifiedBy>
  <cp:revision>9</cp:revision>
  <dcterms:created xsi:type="dcterms:W3CDTF">2017-01-01T22:22:00Z</dcterms:created>
  <dcterms:modified xsi:type="dcterms:W3CDTF">2017-01-01T22:51:00Z</dcterms:modified>
</cp:coreProperties>
</file>