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8D41F4" w14:textId="77777777" w:rsidR="003E0E6A" w:rsidRPr="00990B87" w:rsidRDefault="003E0E6A" w:rsidP="007C14FC">
      <w:pPr>
        <w:spacing w:after="0" w:line="0" w:lineRule="atLeast"/>
        <w:rPr>
          <w:rFonts w:ascii="Arial" w:hAnsi="Arial" w:cs="Arial"/>
          <w:sz w:val="24"/>
          <w:szCs w:val="24"/>
        </w:rPr>
      </w:pPr>
      <w:r w:rsidRPr="00990B87">
        <w:rPr>
          <w:rFonts w:ascii="Arial" w:hAnsi="Arial" w:cs="Arial"/>
          <w:sz w:val="24"/>
          <w:szCs w:val="24"/>
        </w:rPr>
        <w:t>To Assignment Editor:</w:t>
      </w:r>
    </w:p>
    <w:p w14:paraId="7B28011C" w14:textId="77777777" w:rsidR="00EB3659" w:rsidRDefault="00EB3659" w:rsidP="007C14FC">
      <w:pPr>
        <w:spacing w:after="0" w:line="0" w:lineRule="atLeast"/>
        <w:rPr>
          <w:rFonts w:ascii="Arial" w:hAnsi="Arial" w:cs="Arial"/>
          <w:b/>
          <w:bCs/>
          <w:sz w:val="32"/>
          <w:szCs w:val="32"/>
        </w:rPr>
      </w:pPr>
    </w:p>
    <w:p w14:paraId="48BF7659" w14:textId="77777777" w:rsidR="00C61245" w:rsidRPr="00C61245" w:rsidRDefault="00C61245" w:rsidP="007C14FC">
      <w:pPr>
        <w:widowControl w:val="0"/>
        <w:spacing w:after="0" w:line="0" w:lineRule="atLeast"/>
        <w:jc w:val="center"/>
        <w:rPr>
          <w:rFonts w:ascii="Arial" w:eastAsia="新細明體" w:hAnsi="Arial" w:cs="Arial"/>
          <w:b/>
          <w:kern w:val="2"/>
          <w:sz w:val="36"/>
          <w:szCs w:val="36"/>
        </w:rPr>
      </w:pPr>
      <w:r w:rsidRPr="00C61245">
        <w:rPr>
          <w:rFonts w:ascii="Arial" w:eastAsia="新細明體" w:hAnsi="Arial" w:cs="Arial"/>
          <w:b/>
          <w:kern w:val="2"/>
          <w:sz w:val="36"/>
          <w:szCs w:val="36"/>
        </w:rPr>
        <w:t xml:space="preserve">“Think Asia, Think Hong Kong” </w:t>
      </w:r>
      <w:r w:rsidR="000B486F">
        <w:rPr>
          <w:rFonts w:ascii="Arial" w:eastAsia="新細明體" w:hAnsi="Arial" w:cs="Arial"/>
          <w:b/>
          <w:kern w:val="2"/>
          <w:sz w:val="36"/>
          <w:szCs w:val="36"/>
        </w:rPr>
        <w:t xml:space="preserve">Visits </w:t>
      </w:r>
      <w:r w:rsidR="00184B07">
        <w:rPr>
          <w:rFonts w:ascii="Arial" w:eastAsia="新細明體" w:hAnsi="Arial" w:cs="Arial" w:hint="eastAsia"/>
          <w:b/>
          <w:kern w:val="2"/>
          <w:sz w:val="36"/>
          <w:szCs w:val="36"/>
        </w:rPr>
        <w:t>Chicago</w:t>
      </w:r>
      <w:r w:rsidR="008A6AB6" w:rsidRPr="008A6AB6">
        <w:rPr>
          <w:rFonts w:ascii="Arial" w:eastAsia="新細明體" w:hAnsi="Arial" w:cs="Arial"/>
          <w:b/>
          <w:kern w:val="2"/>
          <w:sz w:val="36"/>
          <w:szCs w:val="36"/>
        </w:rPr>
        <w:t xml:space="preserve"> </w:t>
      </w:r>
    </w:p>
    <w:p w14:paraId="742C12D0" w14:textId="77777777" w:rsidR="00C61245" w:rsidRDefault="00232C98" w:rsidP="00460E31">
      <w:pPr>
        <w:widowControl w:val="0"/>
        <w:spacing w:after="0" w:line="0" w:lineRule="atLeast"/>
        <w:jc w:val="center"/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</w:pPr>
      <w:r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Asia </w:t>
      </w:r>
      <w:r w:rsidR="00460E31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Business </w:t>
      </w:r>
      <w:r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>O</w:t>
      </w:r>
      <w:r w:rsidR="00460E31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>pportunities</w:t>
      </w:r>
      <w:r w:rsidR="0029671A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 and </w:t>
      </w:r>
      <w:r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>I</w:t>
      </w:r>
      <w:r w:rsidR="0029671A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nsights </w:t>
      </w:r>
      <w:r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at </w:t>
      </w:r>
      <w:r w:rsidR="00554530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Hong </w:t>
      </w:r>
      <w:r w:rsidR="00C91C07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Kong </w:t>
      </w:r>
      <w:r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>P</w:t>
      </w:r>
      <w:r w:rsidR="00554530">
        <w:rPr>
          <w:rFonts w:ascii="Arial" w:eastAsia="新細明體" w:hAnsi="Arial" w:cs="Arial"/>
          <w:b/>
          <w:i/>
          <w:kern w:val="2"/>
          <w:sz w:val="30"/>
          <w:szCs w:val="30"/>
          <w:lang w:val="en-GB"/>
        </w:rPr>
        <w:t xml:space="preserve">romotion </w:t>
      </w:r>
    </w:p>
    <w:p w14:paraId="59DAB7A3" w14:textId="77777777" w:rsidR="00460E31" w:rsidRPr="00232C98" w:rsidRDefault="00460E31" w:rsidP="00460E31">
      <w:pPr>
        <w:widowControl w:val="0"/>
        <w:spacing w:after="0" w:line="0" w:lineRule="atLeast"/>
        <w:jc w:val="center"/>
        <w:rPr>
          <w:rFonts w:ascii="Arial" w:eastAsia="新細明體" w:hAnsi="Arial" w:cs="Arial"/>
          <w:i/>
          <w:kern w:val="2"/>
          <w:sz w:val="30"/>
          <w:szCs w:val="30"/>
          <w:lang w:val="en-GB"/>
        </w:rPr>
      </w:pPr>
    </w:p>
    <w:p w14:paraId="36C3CEA5" w14:textId="77777777" w:rsidR="006401D4" w:rsidRDefault="00C61245" w:rsidP="007C14FC">
      <w:pPr>
        <w:widowControl w:val="0"/>
        <w:spacing w:after="0" w:line="0" w:lineRule="atLeast"/>
        <w:jc w:val="both"/>
        <w:rPr>
          <w:rFonts w:ascii="Arial" w:eastAsia="新細明體" w:hAnsi="Arial" w:cs="Arial"/>
          <w:kern w:val="2"/>
          <w:lang w:val="en-GB"/>
        </w:rPr>
      </w:pPr>
      <w:r w:rsidRPr="00124697">
        <w:rPr>
          <w:rFonts w:ascii="Arial" w:eastAsia="新細明體" w:hAnsi="Arial" w:cs="Arial"/>
          <w:b/>
          <w:kern w:val="2"/>
        </w:rPr>
        <w:t>4 June 2015 –</w:t>
      </w:r>
      <w:r w:rsidRPr="00124697">
        <w:rPr>
          <w:rFonts w:ascii="Arial" w:eastAsia="新細明體" w:hAnsi="Arial" w:cs="Arial"/>
          <w:kern w:val="2"/>
        </w:rPr>
        <w:t xml:space="preserve"> “</w:t>
      </w:r>
      <w:hyperlink r:id="rId9" w:history="1">
        <w:r w:rsidR="00D25E5B" w:rsidRPr="000B486F">
          <w:rPr>
            <w:rStyle w:val="Hyperlink"/>
            <w:rFonts w:ascii="Arial" w:eastAsia="新細明體" w:hAnsi="Arial" w:cs="Arial"/>
            <w:kern w:val="2"/>
          </w:rPr>
          <w:t>Think Asia, Think Hong Kong</w:t>
        </w:r>
      </w:hyperlink>
      <w:r w:rsidR="000B486F">
        <w:rPr>
          <w:rFonts w:ascii="Arial" w:eastAsia="新細明體" w:hAnsi="Arial" w:cs="Arial"/>
          <w:kern w:val="2"/>
        </w:rPr>
        <w:t>”</w:t>
      </w:r>
      <w:r w:rsidR="00D25E5B" w:rsidRPr="00124697">
        <w:rPr>
          <w:rFonts w:ascii="Arial" w:eastAsia="新細明體" w:hAnsi="Arial" w:cs="Arial"/>
          <w:kern w:val="2"/>
        </w:rPr>
        <w:t xml:space="preserve"> </w:t>
      </w:r>
      <w:r w:rsidR="00945AF4" w:rsidRPr="00124697">
        <w:rPr>
          <w:rFonts w:ascii="Arial" w:eastAsia="新細明體" w:hAnsi="Arial" w:cs="Arial"/>
          <w:kern w:val="2"/>
        </w:rPr>
        <w:t xml:space="preserve">will be held in </w:t>
      </w:r>
      <w:r w:rsidR="00526F35" w:rsidRPr="00124697">
        <w:rPr>
          <w:rFonts w:ascii="Arial" w:eastAsia="新細明體" w:hAnsi="Arial" w:cs="Arial" w:hint="eastAsia"/>
          <w:kern w:val="2"/>
        </w:rPr>
        <w:t>Chicago on June</w:t>
      </w:r>
      <w:r w:rsidR="000B486F">
        <w:rPr>
          <w:rFonts w:ascii="Arial" w:eastAsia="新細明體" w:hAnsi="Arial" w:cs="Arial"/>
          <w:kern w:val="2"/>
        </w:rPr>
        <w:t xml:space="preserve"> 10.</w:t>
      </w:r>
      <w:r w:rsidRPr="00124697">
        <w:rPr>
          <w:rFonts w:ascii="Arial" w:eastAsia="新細明體" w:hAnsi="Arial" w:cs="Arial"/>
          <w:kern w:val="2"/>
        </w:rPr>
        <w:t xml:space="preserve"> Organi</w:t>
      </w:r>
      <w:r w:rsidR="006401D4">
        <w:rPr>
          <w:rFonts w:ascii="Arial" w:eastAsia="新細明體" w:hAnsi="Arial" w:cs="Arial"/>
          <w:kern w:val="2"/>
        </w:rPr>
        <w:t>z</w:t>
      </w:r>
      <w:r w:rsidRPr="00124697">
        <w:rPr>
          <w:rFonts w:ascii="Arial" w:eastAsia="新細明體" w:hAnsi="Arial" w:cs="Arial"/>
          <w:kern w:val="2"/>
        </w:rPr>
        <w:t>ed by the Hong Kong Trade Development Council (</w:t>
      </w:r>
      <w:hyperlink r:id="rId10" w:history="1">
        <w:r w:rsidRPr="000B486F">
          <w:rPr>
            <w:rStyle w:val="Hyperlink"/>
            <w:rFonts w:ascii="Arial" w:eastAsia="新細明體" w:hAnsi="Arial" w:cs="Arial"/>
            <w:kern w:val="2"/>
          </w:rPr>
          <w:t>HKTDC</w:t>
        </w:r>
      </w:hyperlink>
      <w:r w:rsidRPr="00124697">
        <w:rPr>
          <w:rFonts w:ascii="Arial" w:eastAsia="新細明體" w:hAnsi="Arial" w:cs="Arial"/>
          <w:kern w:val="2"/>
        </w:rPr>
        <w:t>), the event highlight</w:t>
      </w:r>
      <w:r w:rsidR="00945AF4" w:rsidRPr="00124697">
        <w:rPr>
          <w:rFonts w:ascii="Arial" w:eastAsia="新細明體" w:hAnsi="Arial" w:cs="Arial"/>
          <w:kern w:val="2"/>
        </w:rPr>
        <w:t xml:space="preserve">s Hong Kong’s business </w:t>
      </w:r>
      <w:r w:rsidRPr="00124697">
        <w:rPr>
          <w:rFonts w:ascii="Arial" w:eastAsia="新細明體" w:hAnsi="Arial" w:cs="Arial"/>
          <w:kern w:val="2"/>
        </w:rPr>
        <w:t xml:space="preserve">advantages </w:t>
      </w:r>
      <w:r w:rsidR="000B486F">
        <w:rPr>
          <w:rFonts w:ascii="Arial" w:eastAsia="新細明體" w:hAnsi="Arial" w:cs="Arial"/>
          <w:kern w:val="2"/>
        </w:rPr>
        <w:t>for</w:t>
      </w:r>
      <w:r w:rsidRPr="00124697">
        <w:rPr>
          <w:rFonts w:ascii="Arial" w:eastAsia="新細明體" w:hAnsi="Arial" w:cs="Arial"/>
          <w:kern w:val="2"/>
        </w:rPr>
        <w:t xml:space="preserve"> </w:t>
      </w:r>
      <w:r w:rsidR="00526F35" w:rsidRPr="00124697">
        <w:rPr>
          <w:rFonts w:ascii="Arial" w:eastAsia="新細明體" w:hAnsi="Arial" w:cs="Arial" w:hint="eastAsia"/>
          <w:kern w:val="2"/>
        </w:rPr>
        <w:t>American</w:t>
      </w:r>
      <w:r w:rsidRPr="00124697">
        <w:rPr>
          <w:rFonts w:ascii="Arial" w:eastAsia="新細明體" w:hAnsi="Arial" w:cs="Arial"/>
          <w:kern w:val="2"/>
        </w:rPr>
        <w:t xml:space="preserve"> companies seeking op</w:t>
      </w:r>
      <w:r w:rsidR="001B128E" w:rsidRPr="00124697">
        <w:rPr>
          <w:rFonts w:ascii="Arial" w:eastAsia="新細明體" w:hAnsi="Arial" w:cs="Arial"/>
          <w:kern w:val="2"/>
        </w:rPr>
        <w:t>portunities in Asi</w:t>
      </w:r>
      <w:r w:rsidR="001B128E" w:rsidRPr="00124697">
        <w:rPr>
          <w:rFonts w:ascii="Arial" w:eastAsia="新細明體" w:hAnsi="Arial" w:cs="Arial"/>
          <w:kern w:val="2"/>
          <w:lang w:val="en-GB"/>
        </w:rPr>
        <w:t>a and the</w:t>
      </w:r>
      <w:r w:rsidRPr="00124697">
        <w:rPr>
          <w:rFonts w:ascii="Arial" w:eastAsia="新細明體" w:hAnsi="Arial" w:cs="Arial"/>
          <w:kern w:val="2"/>
        </w:rPr>
        <w:t xml:space="preserve"> Chinese mainland</w:t>
      </w:r>
      <w:r w:rsidR="004F57BF" w:rsidRPr="00124697">
        <w:rPr>
          <w:rFonts w:ascii="Arial" w:eastAsia="新細明體" w:hAnsi="Arial" w:cs="Arial"/>
          <w:kern w:val="2"/>
          <w:lang w:val="en-GB"/>
        </w:rPr>
        <w:t>.</w:t>
      </w:r>
    </w:p>
    <w:p w14:paraId="10DB4F09" w14:textId="77777777" w:rsidR="006401D4" w:rsidRDefault="006401D4" w:rsidP="007C14FC">
      <w:pPr>
        <w:widowControl w:val="0"/>
        <w:spacing w:after="0" w:line="0" w:lineRule="atLeast"/>
        <w:jc w:val="both"/>
        <w:rPr>
          <w:rFonts w:ascii="Arial" w:eastAsia="新細明體" w:hAnsi="Arial" w:cs="Arial"/>
          <w:kern w:val="2"/>
          <w:lang w:val="en-GB"/>
        </w:rPr>
      </w:pPr>
    </w:p>
    <w:p w14:paraId="4873BD7F" w14:textId="77777777" w:rsidR="00C61245" w:rsidRDefault="001B128E" w:rsidP="007C14FC">
      <w:pPr>
        <w:widowControl w:val="0"/>
        <w:spacing w:after="0" w:line="0" w:lineRule="atLeast"/>
        <w:jc w:val="both"/>
        <w:rPr>
          <w:rFonts w:ascii="Arial" w:eastAsia="新細明體" w:hAnsi="Arial" w:cs="Arial"/>
          <w:lang w:val="en-GB"/>
        </w:rPr>
      </w:pPr>
      <w:r w:rsidRPr="00124697">
        <w:rPr>
          <w:rFonts w:ascii="Arial" w:eastAsia="新細明體" w:hAnsi="Arial" w:cs="Arial"/>
          <w:kern w:val="2"/>
          <w:lang w:val="en-GB"/>
        </w:rPr>
        <w:t>With</w:t>
      </w:r>
      <w:r w:rsidR="00A14DEB" w:rsidRPr="00124697">
        <w:rPr>
          <w:rFonts w:ascii="Arial" w:eastAsia="新細明體" w:hAnsi="Arial" w:cs="Arial"/>
          <w:kern w:val="2"/>
          <w:lang w:val="en-GB"/>
        </w:rPr>
        <w:t xml:space="preserve"> more</w:t>
      </w:r>
      <w:r w:rsidR="00C61245" w:rsidRPr="00124697">
        <w:rPr>
          <w:rFonts w:ascii="Arial" w:eastAsia="新細明體" w:hAnsi="Arial" w:cs="Arial"/>
          <w:lang w:val="en-GB"/>
        </w:rPr>
        <w:t xml:space="preserve"> than 1</w:t>
      </w:r>
      <w:r w:rsidR="006401D4">
        <w:rPr>
          <w:rFonts w:ascii="Arial" w:eastAsia="新細明體" w:hAnsi="Arial" w:cs="Arial"/>
          <w:lang w:val="en-GB"/>
        </w:rPr>
        <w:t>5</w:t>
      </w:r>
      <w:r w:rsidR="00C61245" w:rsidRPr="00124697">
        <w:rPr>
          <w:rFonts w:ascii="Arial" w:eastAsia="新細明體" w:hAnsi="Arial" w:cs="Arial"/>
          <w:lang w:val="en-GB"/>
        </w:rPr>
        <w:t>0 government and bus</w:t>
      </w:r>
      <w:r w:rsidR="00A14DEB" w:rsidRPr="00124697">
        <w:rPr>
          <w:rFonts w:ascii="Arial" w:eastAsia="新細明體" w:hAnsi="Arial" w:cs="Arial"/>
          <w:lang w:val="en-GB"/>
        </w:rPr>
        <w:t xml:space="preserve">iness leaders from </w:t>
      </w:r>
      <w:r w:rsidR="000B486F">
        <w:rPr>
          <w:rFonts w:ascii="Arial" w:eastAsia="新細明體" w:hAnsi="Arial" w:cs="Arial"/>
          <w:lang w:val="en-GB"/>
        </w:rPr>
        <w:t xml:space="preserve">the US, </w:t>
      </w:r>
      <w:r w:rsidR="00A14DEB" w:rsidRPr="00124697">
        <w:rPr>
          <w:rFonts w:ascii="Arial" w:eastAsia="新細明體" w:hAnsi="Arial" w:cs="Arial"/>
          <w:lang w:val="en-GB"/>
        </w:rPr>
        <w:t>Hong Kong and</w:t>
      </w:r>
      <w:r w:rsidR="00C61245" w:rsidRPr="00124697">
        <w:rPr>
          <w:rFonts w:ascii="Arial" w:eastAsia="新細明體" w:hAnsi="Arial" w:cs="Arial"/>
          <w:lang w:val="en-GB"/>
        </w:rPr>
        <w:t xml:space="preserve"> the Chinese mainland </w:t>
      </w:r>
      <w:r w:rsidR="000B486F">
        <w:rPr>
          <w:rFonts w:ascii="Arial" w:eastAsia="新細明體" w:hAnsi="Arial" w:cs="Arial"/>
          <w:lang w:val="en-GB"/>
        </w:rPr>
        <w:t>sharing</w:t>
      </w:r>
      <w:r w:rsidR="00353EC2" w:rsidRPr="00124697">
        <w:rPr>
          <w:rFonts w:ascii="Arial" w:eastAsia="新細明體" w:hAnsi="Arial" w:cs="Arial"/>
          <w:lang w:val="en-GB"/>
        </w:rPr>
        <w:t xml:space="preserve"> their insights and </w:t>
      </w:r>
      <w:r w:rsidR="001913F8">
        <w:rPr>
          <w:rFonts w:ascii="Arial" w:eastAsia="新細明體" w:hAnsi="Arial" w:cs="Arial"/>
          <w:lang w:val="en-GB"/>
        </w:rPr>
        <w:t>experience</w:t>
      </w:r>
      <w:r w:rsidR="00353EC2" w:rsidRPr="00124697">
        <w:rPr>
          <w:rFonts w:ascii="Arial" w:eastAsia="新細明體" w:hAnsi="Arial" w:cs="Arial"/>
          <w:lang w:val="en-GB"/>
        </w:rPr>
        <w:t xml:space="preserve">, </w:t>
      </w:r>
      <w:r w:rsidR="000B486F">
        <w:rPr>
          <w:rFonts w:ascii="Arial" w:eastAsia="新細明體" w:hAnsi="Arial" w:cs="Arial"/>
          <w:lang w:val="en-GB"/>
        </w:rPr>
        <w:t xml:space="preserve">American </w:t>
      </w:r>
      <w:r w:rsidR="0000115F" w:rsidRPr="00124697">
        <w:rPr>
          <w:rFonts w:ascii="Arial" w:eastAsia="新細明體" w:hAnsi="Arial" w:cs="Arial"/>
          <w:lang w:val="en-GB"/>
        </w:rPr>
        <w:t xml:space="preserve">businesses can </w:t>
      </w:r>
      <w:r w:rsidR="00353EC2" w:rsidRPr="00124697">
        <w:rPr>
          <w:rFonts w:ascii="Arial" w:eastAsia="新細明體" w:hAnsi="Arial" w:cs="Arial"/>
          <w:lang w:val="en-GB"/>
        </w:rPr>
        <w:t xml:space="preserve">learn how </w:t>
      </w:r>
      <w:r w:rsidR="000B486F">
        <w:rPr>
          <w:rFonts w:ascii="Arial" w:eastAsia="新細明體" w:hAnsi="Arial" w:cs="Arial"/>
          <w:lang w:val="en-GB"/>
        </w:rPr>
        <w:t>to expand</w:t>
      </w:r>
      <w:r w:rsidR="00D74DE2" w:rsidRPr="00124697">
        <w:rPr>
          <w:rFonts w:ascii="Arial" w:eastAsia="新細明體" w:hAnsi="Arial" w:cs="Arial"/>
          <w:lang w:val="en-GB"/>
        </w:rPr>
        <w:t xml:space="preserve"> their </w:t>
      </w:r>
      <w:r w:rsidR="000B486F">
        <w:rPr>
          <w:rFonts w:ascii="Arial" w:eastAsia="新細明體" w:hAnsi="Arial" w:cs="Arial"/>
          <w:lang w:val="en-GB"/>
        </w:rPr>
        <w:t>reach</w:t>
      </w:r>
      <w:r w:rsidR="00D74DE2" w:rsidRPr="00124697">
        <w:rPr>
          <w:rFonts w:ascii="Arial" w:eastAsia="新細明體" w:hAnsi="Arial" w:cs="Arial"/>
          <w:lang w:val="en-GB"/>
        </w:rPr>
        <w:t xml:space="preserve"> through</w:t>
      </w:r>
      <w:r w:rsidR="0098041F" w:rsidRPr="00124697">
        <w:rPr>
          <w:rFonts w:ascii="Arial" w:eastAsia="新細明體" w:hAnsi="Arial" w:cs="Arial"/>
          <w:lang w:val="en-GB"/>
        </w:rPr>
        <w:t xml:space="preserve"> Hong Kong</w:t>
      </w:r>
      <w:r w:rsidR="00353EC2" w:rsidRPr="00124697">
        <w:rPr>
          <w:rFonts w:ascii="Arial" w:eastAsia="新細明體" w:hAnsi="Arial" w:cs="Arial"/>
          <w:lang w:val="en-GB"/>
        </w:rPr>
        <w:t>, recently</w:t>
      </w:r>
      <w:r w:rsidR="0000115F" w:rsidRPr="00124697">
        <w:rPr>
          <w:rFonts w:ascii="Arial" w:eastAsia="新細明體" w:hAnsi="Arial" w:cs="Arial"/>
          <w:lang w:val="en-GB"/>
        </w:rPr>
        <w:t xml:space="preserve"> ranked </w:t>
      </w:r>
      <w:r w:rsidR="001913F8">
        <w:rPr>
          <w:rFonts w:ascii="Arial" w:eastAsia="新細明體" w:hAnsi="Arial" w:cs="Arial"/>
          <w:lang w:val="en-GB"/>
        </w:rPr>
        <w:t xml:space="preserve">as the second-most competitive economy </w:t>
      </w:r>
      <w:r w:rsidR="00015E3B" w:rsidRPr="00124697">
        <w:rPr>
          <w:rFonts w:ascii="Arial" w:eastAsia="新細明體" w:hAnsi="Arial" w:cs="Arial"/>
          <w:lang w:val="en-GB"/>
        </w:rPr>
        <w:t>in the world</w:t>
      </w:r>
      <w:proofErr w:type="gramStart"/>
      <w:r w:rsidR="0098041F" w:rsidRPr="00124697">
        <w:rPr>
          <w:rFonts w:ascii="Arial" w:eastAsia="新細明體" w:hAnsi="Arial" w:cs="Arial"/>
          <w:lang w:val="en-GB"/>
        </w:rPr>
        <w:t>.*</w:t>
      </w:r>
      <w:proofErr w:type="gramEnd"/>
      <w:r w:rsidR="009C2B24" w:rsidRPr="00124697">
        <w:rPr>
          <w:rFonts w:ascii="Arial" w:eastAsia="新細明體" w:hAnsi="Arial" w:cs="Arial" w:hint="eastAsia"/>
          <w:lang w:val="en-GB"/>
        </w:rPr>
        <w:t xml:space="preserve"> </w:t>
      </w:r>
    </w:p>
    <w:p w14:paraId="1B3997F1" w14:textId="77777777" w:rsidR="000B486F" w:rsidRDefault="000B486F" w:rsidP="007C14FC">
      <w:pPr>
        <w:widowControl w:val="0"/>
        <w:spacing w:after="0" w:line="0" w:lineRule="atLeast"/>
        <w:jc w:val="both"/>
        <w:rPr>
          <w:rFonts w:ascii="Arial" w:eastAsia="新細明體" w:hAnsi="Arial" w:cs="Arial"/>
          <w:lang w:val="en-GB"/>
        </w:rPr>
      </w:pPr>
    </w:p>
    <w:p w14:paraId="0B86B41F" w14:textId="77777777" w:rsidR="00C61245" w:rsidRPr="000B486F" w:rsidRDefault="000B486F" w:rsidP="000B486F">
      <w:pPr>
        <w:widowControl w:val="0"/>
        <w:spacing w:after="0" w:line="0" w:lineRule="atLeast"/>
        <w:jc w:val="both"/>
        <w:rPr>
          <w:rFonts w:ascii="Arial" w:eastAsia="新細明體" w:hAnsi="Arial" w:cs="Arial"/>
          <w:lang w:val="en-GB"/>
        </w:rPr>
      </w:pPr>
      <w:r>
        <w:rPr>
          <w:rFonts w:ascii="Arial" w:eastAsia="新細明體" w:hAnsi="Arial" w:cs="Arial"/>
          <w:lang w:val="en-GB"/>
        </w:rPr>
        <w:t xml:space="preserve">Registration is free, and media are invited to cover the event and meet with high-level government and business speakers including </w:t>
      </w:r>
      <w:r w:rsidR="00526F35" w:rsidRPr="00124697">
        <w:rPr>
          <w:rFonts w:ascii="Arial" w:eastAsia="新細明體" w:hAnsi="Arial" w:cs="Arial" w:hint="eastAsia"/>
          <w:b/>
          <w:lang w:val="en-GB"/>
        </w:rPr>
        <w:t>Stefan Selig</w:t>
      </w:r>
      <w:r w:rsidR="00C61245" w:rsidRPr="00124697">
        <w:rPr>
          <w:rFonts w:ascii="Arial" w:eastAsia="新細明體" w:hAnsi="Arial" w:cs="Arial"/>
          <w:b/>
          <w:color w:val="000000"/>
          <w:lang w:val="en-GB"/>
        </w:rPr>
        <w:t>,</w:t>
      </w:r>
      <w:r w:rsidR="00C91C07" w:rsidRPr="00124697">
        <w:rPr>
          <w:rFonts w:ascii="Arial" w:eastAsia="新細明體" w:hAnsi="Arial" w:cs="Arial"/>
          <w:color w:val="000000"/>
          <w:lang w:val="en-GB"/>
        </w:rPr>
        <w:t xml:space="preserve"> </w:t>
      </w:r>
      <w:r>
        <w:rPr>
          <w:rFonts w:ascii="Arial" w:eastAsia="新細明體" w:hAnsi="Arial" w:cs="Arial" w:hint="eastAsia"/>
          <w:color w:val="000000"/>
          <w:lang w:val="en-GB"/>
        </w:rPr>
        <w:t>under secretary of commerce for international t</w:t>
      </w:r>
      <w:r w:rsidR="009C2B24" w:rsidRPr="00124697">
        <w:rPr>
          <w:rFonts w:ascii="Arial" w:eastAsia="新細明體" w:hAnsi="Arial" w:cs="Arial" w:hint="eastAsia"/>
          <w:color w:val="000000"/>
          <w:lang w:val="en-GB"/>
        </w:rPr>
        <w:t xml:space="preserve">rade, US Department of Commerce; </w:t>
      </w:r>
      <w:r w:rsidR="001913F8" w:rsidRPr="001913F8">
        <w:rPr>
          <w:rFonts w:ascii="Arial" w:eastAsia="新細明體" w:hAnsi="Arial" w:cs="Arial"/>
          <w:b/>
          <w:color w:val="000000"/>
          <w:lang w:val="en-GB"/>
        </w:rPr>
        <w:t>C.Y. Leung</w:t>
      </w:r>
      <w:r w:rsidR="001913F8">
        <w:rPr>
          <w:rFonts w:ascii="Arial" w:eastAsia="新細明體" w:hAnsi="Arial" w:cs="Arial"/>
          <w:color w:val="000000"/>
          <w:lang w:val="en-GB"/>
        </w:rPr>
        <w:t xml:space="preserve">, </w:t>
      </w:r>
      <w:r>
        <w:rPr>
          <w:rFonts w:ascii="Arial" w:eastAsia="新細明體" w:hAnsi="Arial" w:cs="Arial"/>
          <w:color w:val="000000"/>
          <w:lang w:val="en-GB"/>
        </w:rPr>
        <w:t>chief e</w:t>
      </w:r>
      <w:r w:rsidR="00C61245" w:rsidRPr="00124697">
        <w:rPr>
          <w:rFonts w:ascii="Arial" w:eastAsia="新細明體" w:hAnsi="Arial" w:cs="Arial"/>
          <w:color w:val="000000"/>
          <w:lang w:val="en-GB"/>
        </w:rPr>
        <w:t>xecutive</w:t>
      </w:r>
      <w:r w:rsidR="00C91C07" w:rsidRPr="00124697">
        <w:rPr>
          <w:rFonts w:ascii="Arial" w:eastAsia="新細明體" w:hAnsi="Arial" w:cs="Arial"/>
          <w:color w:val="000000"/>
          <w:lang w:val="en-GB"/>
        </w:rPr>
        <w:t xml:space="preserve"> of the Hong Kong SAR</w:t>
      </w:r>
      <w:r>
        <w:rPr>
          <w:rFonts w:ascii="Arial" w:eastAsia="新細明體" w:hAnsi="Arial" w:cs="Arial"/>
          <w:color w:val="000000"/>
          <w:lang w:val="en-GB"/>
        </w:rPr>
        <w:t>;</w:t>
      </w:r>
      <w:r w:rsidR="00C61245" w:rsidRPr="00124697">
        <w:rPr>
          <w:rFonts w:ascii="Arial" w:eastAsia="新細明體" w:hAnsi="Arial" w:cs="Arial"/>
          <w:color w:val="000000"/>
          <w:lang w:val="en-GB"/>
        </w:rPr>
        <w:t xml:space="preserve"> </w:t>
      </w:r>
      <w:r w:rsidR="00E62362" w:rsidRPr="00124697">
        <w:rPr>
          <w:rFonts w:ascii="Arial" w:eastAsia="新細明體" w:hAnsi="Arial" w:cs="Arial"/>
          <w:b/>
          <w:lang w:val="en-GB"/>
        </w:rPr>
        <w:t>William E. Daley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, </w:t>
      </w:r>
      <w:r>
        <w:rPr>
          <w:rFonts w:ascii="Arial" w:eastAsia="新細明體" w:hAnsi="Arial" w:cs="Arial"/>
          <w:lang w:val="en-GB"/>
        </w:rPr>
        <w:t>managing partner and the head of United States o</w:t>
      </w:r>
      <w:r w:rsidR="00E62362" w:rsidRPr="00124697">
        <w:rPr>
          <w:rFonts w:ascii="Arial" w:eastAsia="新細明體" w:hAnsi="Arial" w:cs="Arial"/>
          <w:lang w:val="en-GB"/>
        </w:rPr>
        <w:t>perations, Argentière Capital AG;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 </w:t>
      </w:r>
      <w:r w:rsidR="00E62362" w:rsidRPr="00124697">
        <w:rPr>
          <w:rFonts w:ascii="Arial" w:eastAsia="新細明體" w:hAnsi="Arial" w:cs="Arial"/>
          <w:b/>
          <w:lang w:val="en-GB"/>
        </w:rPr>
        <w:t>Michael Sacks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, </w:t>
      </w:r>
      <w:r>
        <w:rPr>
          <w:rFonts w:ascii="Arial" w:eastAsia="新細明體" w:hAnsi="Arial" w:cs="Arial"/>
          <w:lang w:val="en-GB"/>
        </w:rPr>
        <w:t>vice chairman, World Business Chicago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 and </w:t>
      </w:r>
      <w:r>
        <w:rPr>
          <w:rFonts w:ascii="Arial" w:eastAsia="新細明體" w:hAnsi="Arial" w:cs="Arial"/>
          <w:lang w:val="en-GB"/>
        </w:rPr>
        <w:t>chairman and chief executive o</w:t>
      </w:r>
      <w:r w:rsidR="00E62362" w:rsidRPr="00124697">
        <w:rPr>
          <w:rFonts w:ascii="Arial" w:eastAsia="新細明體" w:hAnsi="Arial" w:cs="Arial"/>
          <w:lang w:val="en-GB"/>
        </w:rPr>
        <w:t>fficer, Grosvenor Capital Management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; </w:t>
      </w:r>
      <w:r w:rsidR="00E62362" w:rsidRPr="00124697">
        <w:rPr>
          <w:rFonts w:ascii="Arial" w:eastAsia="新細明體" w:hAnsi="Arial" w:cs="Arial"/>
          <w:b/>
          <w:lang w:val="en-GB"/>
        </w:rPr>
        <w:t>Morgan McGrath</w:t>
      </w:r>
      <w:r w:rsidR="00381938" w:rsidRPr="00124697">
        <w:rPr>
          <w:rFonts w:ascii="Arial" w:eastAsia="新細明體" w:hAnsi="Arial" w:cs="Arial" w:hint="eastAsia"/>
          <w:lang w:val="en-GB"/>
        </w:rPr>
        <w:t xml:space="preserve">, </w:t>
      </w:r>
      <w:r>
        <w:rPr>
          <w:rFonts w:ascii="Arial" w:eastAsia="新細明體" w:hAnsi="Arial" w:cs="Arial"/>
          <w:lang w:val="en-GB"/>
        </w:rPr>
        <w:t>managing director, head of international b</w:t>
      </w:r>
      <w:r w:rsidR="00E62362" w:rsidRPr="00124697">
        <w:rPr>
          <w:rFonts w:ascii="Arial" w:eastAsia="新細明體" w:hAnsi="Arial" w:cs="Arial"/>
          <w:lang w:val="en-GB"/>
        </w:rPr>
        <w:t>anking for JP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 </w:t>
      </w:r>
      <w:r w:rsidR="00E62362" w:rsidRPr="00124697">
        <w:rPr>
          <w:rFonts w:ascii="Arial" w:eastAsia="新細明體" w:hAnsi="Arial" w:cs="Arial"/>
          <w:lang w:val="en-GB"/>
        </w:rPr>
        <w:t>Morgan Chase’s Commercial Bank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; </w:t>
      </w:r>
      <w:r w:rsidR="0037348C" w:rsidRPr="00124697">
        <w:rPr>
          <w:rFonts w:ascii="Arial" w:eastAsia="新細明體" w:hAnsi="Arial" w:cs="Arial"/>
          <w:b/>
          <w:lang w:val="en-GB"/>
        </w:rPr>
        <w:t>Vincent Lo</w:t>
      </w:r>
      <w:r>
        <w:rPr>
          <w:rFonts w:ascii="Arial" w:eastAsia="新細明體" w:hAnsi="Arial" w:cs="Arial"/>
          <w:lang w:val="en-GB"/>
        </w:rPr>
        <w:t>, chairman of the HKTDC</w:t>
      </w:r>
      <w:r w:rsidR="0037348C" w:rsidRPr="00124697">
        <w:rPr>
          <w:rFonts w:ascii="Arial" w:eastAsia="新細明體" w:hAnsi="Arial" w:cs="Arial"/>
          <w:lang w:val="en-GB"/>
        </w:rPr>
        <w:t xml:space="preserve">; </w:t>
      </w:r>
      <w:r w:rsidR="00E62362" w:rsidRPr="00124697">
        <w:rPr>
          <w:rFonts w:ascii="Arial" w:eastAsia="新細明體" w:hAnsi="Arial" w:cs="Arial"/>
          <w:b/>
          <w:lang w:val="en-GB"/>
        </w:rPr>
        <w:t>Laura Cha</w:t>
      </w:r>
      <w:r w:rsidR="00E62362" w:rsidRPr="00124697">
        <w:rPr>
          <w:rFonts w:ascii="Arial" w:eastAsia="新細明體" w:hAnsi="Arial" w:cs="Arial" w:hint="eastAsia"/>
          <w:lang w:val="en-GB"/>
        </w:rPr>
        <w:t xml:space="preserve">, </w:t>
      </w:r>
      <w:r>
        <w:rPr>
          <w:rFonts w:ascii="Arial" w:eastAsia="新細明體" w:hAnsi="Arial" w:cs="Arial"/>
          <w:lang w:val="en-GB"/>
        </w:rPr>
        <w:t>c</w:t>
      </w:r>
      <w:r w:rsidR="00E62362" w:rsidRPr="00124697">
        <w:rPr>
          <w:rFonts w:ascii="Arial" w:eastAsia="新細明體" w:hAnsi="Arial" w:cs="Arial"/>
          <w:lang w:val="en-GB"/>
        </w:rPr>
        <w:t>hairman, Financial Services Development Council, Hong Kong</w:t>
      </w:r>
      <w:r w:rsidR="007C14FC" w:rsidRPr="00124697">
        <w:rPr>
          <w:rFonts w:ascii="Arial" w:eastAsia="新細明體" w:hAnsi="Arial" w:cs="Arial"/>
          <w:kern w:val="2"/>
        </w:rPr>
        <w:t>;</w:t>
      </w:r>
      <w:r w:rsidR="001913F8">
        <w:rPr>
          <w:rFonts w:ascii="Arial" w:eastAsia="新細明體" w:hAnsi="Arial" w:cs="Arial"/>
          <w:kern w:val="2"/>
        </w:rPr>
        <w:t xml:space="preserve"> and</w:t>
      </w:r>
      <w:r w:rsidR="007C14FC" w:rsidRPr="00124697">
        <w:rPr>
          <w:rFonts w:ascii="Arial" w:eastAsia="新細明體" w:hAnsi="Arial" w:cs="Arial"/>
          <w:kern w:val="2"/>
        </w:rPr>
        <w:t xml:space="preserve"> </w:t>
      </w:r>
      <w:r w:rsidR="00E62362" w:rsidRPr="00124697">
        <w:rPr>
          <w:rFonts w:ascii="Arial" w:eastAsia="新細明體" w:hAnsi="Arial" w:cs="Arial"/>
          <w:b/>
          <w:kern w:val="2"/>
        </w:rPr>
        <w:t>Benjamin Hung</w:t>
      </w:r>
      <w:r>
        <w:rPr>
          <w:rFonts w:ascii="Arial" w:eastAsia="新細明體" w:hAnsi="Arial" w:cs="Arial"/>
          <w:kern w:val="2"/>
        </w:rPr>
        <w:t>, regional chief executive o</w:t>
      </w:r>
      <w:r w:rsidR="00E62362" w:rsidRPr="00124697">
        <w:rPr>
          <w:rFonts w:ascii="Arial" w:eastAsia="新細明體" w:hAnsi="Arial" w:cs="Arial"/>
          <w:kern w:val="2"/>
        </w:rPr>
        <w:t>fficer, Greater China</w:t>
      </w:r>
      <w:r w:rsidR="00E62362" w:rsidRPr="00124697">
        <w:rPr>
          <w:rFonts w:ascii="Arial" w:eastAsia="新細明體" w:hAnsi="Arial" w:cs="Arial" w:hint="eastAsia"/>
          <w:kern w:val="2"/>
        </w:rPr>
        <w:t>,</w:t>
      </w:r>
      <w:r w:rsidR="00E62362" w:rsidRPr="00124697">
        <w:rPr>
          <w:rFonts w:ascii="Arial" w:eastAsia="新細明體" w:hAnsi="Arial" w:cs="Arial"/>
          <w:kern w:val="2"/>
        </w:rPr>
        <w:t xml:space="preserve"> Standard Chartered Bank (Hong Kong) Limited</w:t>
      </w:r>
      <w:r w:rsidR="006D1F66" w:rsidRPr="00124697">
        <w:rPr>
          <w:rFonts w:ascii="Arial" w:eastAsia="新細明體" w:hAnsi="Arial" w:cs="Arial"/>
          <w:kern w:val="2"/>
          <w:lang w:val="en-GB"/>
        </w:rPr>
        <w:t>.</w:t>
      </w:r>
    </w:p>
    <w:p w14:paraId="49B8CC3F" w14:textId="77777777" w:rsidR="00C61245" w:rsidRPr="00124697" w:rsidRDefault="00C61245" w:rsidP="007C14FC">
      <w:pPr>
        <w:spacing w:after="0" w:line="0" w:lineRule="atLeast"/>
        <w:jc w:val="both"/>
        <w:rPr>
          <w:rFonts w:ascii="Arial" w:eastAsia="新細明體" w:hAnsi="Arial" w:cs="Arial"/>
          <w:lang w:val="en-GB"/>
        </w:rPr>
      </w:pPr>
    </w:p>
    <w:p w14:paraId="51807590" w14:textId="77777777" w:rsidR="00552F41" w:rsidRPr="001913F8" w:rsidRDefault="001913F8" w:rsidP="00552F41">
      <w:pPr>
        <w:spacing w:after="0" w:line="0" w:lineRule="atLeast"/>
        <w:jc w:val="both"/>
        <w:rPr>
          <w:rFonts w:ascii="Arial" w:eastAsia="新細明體" w:hAnsi="Arial" w:cs="Arial"/>
          <w:lang w:val="en-GB"/>
        </w:rPr>
      </w:pPr>
      <w:r w:rsidRPr="001913F8">
        <w:rPr>
          <w:rFonts w:ascii="Arial" w:eastAsia="新細明體" w:hAnsi="Arial" w:cs="Arial"/>
          <w:lang w:val="en-GB"/>
        </w:rPr>
        <w:t xml:space="preserve">Following the main symposium in the morning, the </w:t>
      </w:r>
      <w:r w:rsidR="00552F41" w:rsidRPr="001913F8">
        <w:rPr>
          <w:rFonts w:ascii="Arial" w:eastAsia="新細明體" w:hAnsi="Arial" w:cs="Arial"/>
          <w:lang w:val="en-GB"/>
        </w:rPr>
        <w:t xml:space="preserve">afternoon will feature thematic sessions on topics such as </w:t>
      </w:r>
      <w:r w:rsidR="000B486F">
        <w:rPr>
          <w:rFonts w:ascii="Arial" w:eastAsia="新細明體" w:hAnsi="Arial" w:cs="Arial"/>
          <w:lang w:val="en-GB"/>
        </w:rPr>
        <w:t>“</w:t>
      </w:r>
      <w:r w:rsidR="00552F41" w:rsidRPr="001913F8">
        <w:rPr>
          <w:rFonts w:ascii="Arial" w:eastAsia="新細明體" w:hAnsi="Arial" w:cs="Arial"/>
          <w:lang w:val="en-GB"/>
        </w:rPr>
        <w:t>Selling to China and throughout Asia,</w:t>
      </w:r>
      <w:r w:rsidR="000B486F">
        <w:rPr>
          <w:rFonts w:ascii="Arial" w:eastAsia="新細明體" w:hAnsi="Arial" w:cs="Arial"/>
          <w:lang w:val="en-GB"/>
        </w:rPr>
        <w:t>”</w:t>
      </w:r>
      <w:r w:rsidR="00552F41" w:rsidRPr="001913F8">
        <w:rPr>
          <w:rFonts w:ascii="Arial" w:eastAsia="新細明體" w:hAnsi="Arial" w:cs="Arial"/>
          <w:lang w:val="en-GB"/>
        </w:rPr>
        <w:t xml:space="preserve"> </w:t>
      </w:r>
      <w:r w:rsidR="000B486F">
        <w:rPr>
          <w:rFonts w:ascii="Arial" w:eastAsia="新細明體" w:hAnsi="Arial" w:cs="Arial"/>
          <w:lang w:val="en-GB"/>
        </w:rPr>
        <w:t>“</w:t>
      </w:r>
      <w:r w:rsidR="00552F41" w:rsidRPr="001913F8">
        <w:rPr>
          <w:rFonts w:ascii="Arial" w:eastAsia="新細明體" w:hAnsi="Arial" w:cs="Arial"/>
          <w:lang w:val="en-GB"/>
        </w:rPr>
        <w:t>Hong Kong: The Gateway for Chinese Outbound Investment, RMB Business,</w:t>
      </w:r>
      <w:r w:rsidR="000B486F">
        <w:rPr>
          <w:rFonts w:ascii="Arial" w:eastAsia="新細明體" w:hAnsi="Arial" w:cs="Arial"/>
          <w:lang w:val="en-GB"/>
        </w:rPr>
        <w:t>”</w:t>
      </w:r>
      <w:r w:rsidR="00552F41" w:rsidRPr="001913F8">
        <w:rPr>
          <w:rFonts w:ascii="Arial" w:eastAsia="新細明體" w:hAnsi="Arial" w:cs="Arial"/>
          <w:lang w:val="en-GB"/>
        </w:rPr>
        <w:t xml:space="preserve"> and </w:t>
      </w:r>
      <w:r w:rsidR="000B486F">
        <w:rPr>
          <w:rFonts w:ascii="Arial" w:eastAsia="新細明體" w:hAnsi="Arial" w:cs="Arial"/>
          <w:lang w:val="en-GB"/>
        </w:rPr>
        <w:t>“</w:t>
      </w:r>
      <w:r w:rsidR="00552F41" w:rsidRPr="001913F8">
        <w:rPr>
          <w:rFonts w:ascii="Arial" w:eastAsia="新細明體" w:hAnsi="Arial" w:cs="Arial"/>
          <w:lang w:val="en-GB"/>
        </w:rPr>
        <w:t>Hong Kong – A Base for Technology Companies to Grow Their Asian Business.</w:t>
      </w:r>
      <w:r w:rsidR="000B486F">
        <w:rPr>
          <w:rFonts w:ascii="Arial" w:eastAsia="新細明體" w:hAnsi="Arial" w:cs="Arial"/>
          <w:lang w:val="en-GB"/>
        </w:rPr>
        <w:t>”</w:t>
      </w:r>
    </w:p>
    <w:p w14:paraId="482AE5A3" w14:textId="77777777" w:rsidR="000A0A10" w:rsidRPr="00124697" w:rsidRDefault="000A0A10" w:rsidP="007C14FC">
      <w:pPr>
        <w:spacing w:after="0" w:line="0" w:lineRule="atLeast"/>
        <w:jc w:val="both"/>
        <w:rPr>
          <w:rFonts w:ascii="Arial" w:eastAsia="新細明體" w:hAnsi="Arial" w:cs="Arial"/>
          <w:lang w:val="en-GB"/>
        </w:rPr>
      </w:pPr>
    </w:p>
    <w:p w14:paraId="30B86D44" w14:textId="77777777" w:rsidR="00683A14" w:rsidRPr="00124697" w:rsidRDefault="004D237B" w:rsidP="007C14FC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b/>
        </w:rPr>
      </w:pPr>
      <w:r w:rsidRPr="00124697">
        <w:rPr>
          <w:rFonts w:ascii="Arial" w:eastAsia="新細明體" w:hAnsi="Arial" w:cs="Arial"/>
          <w:b/>
        </w:rPr>
        <w:t>Date:</w:t>
      </w:r>
      <w:r w:rsidR="00E62362" w:rsidRPr="00124697">
        <w:rPr>
          <w:rFonts w:ascii="Arial" w:eastAsia="新細明體" w:hAnsi="Arial" w:cs="Arial"/>
          <w:b/>
        </w:rPr>
        <w:t xml:space="preserve"> </w:t>
      </w:r>
      <w:r w:rsidR="00E62362" w:rsidRPr="00124697">
        <w:rPr>
          <w:rFonts w:ascii="Arial" w:eastAsia="新細明體" w:hAnsi="Arial" w:cs="Arial" w:hint="eastAsia"/>
          <w:b/>
        </w:rPr>
        <w:t>10</w:t>
      </w:r>
      <w:r w:rsidR="0037348C" w:rsidRPr="00124697">
        <w:rPr>
          <w:rFonts w:ascii="Arial" w:eastAsia="新細明體" w:hAnsi="Arial" w:cs="Arial"/>
          <w:b/>
        </w:rPr>
        <w:t xml:space="preserve"> June (</w:t>
      </w:r>
      <w:r w:rsidR="00E62362" w:rsidRPr="00124697">
        <w:rPr>
          <w:rFonts w:ascii="Arial" w:eastAsia="新細明體" w:hAnsi="Arial" w:cs="Arial" w:hint="eastAsia"/>
          <w:b/>
        </w:rPr>
        <w:t>Wednesday</w:t>
      </w:r>
      <w:r w:rsidR="0037348C" w:rsidRPr="00124697">
        <w:rPr>
          <w:rFonts w:ascii="Arial" w:eastAsia="新細明體" w:hAnsi="Arial" w:cs="Arial"/>
          <w:b/>
        </w:rPr>
        <w:t>)</w:t>
      </w:r>
    </w:p>
    <w:p w14:paraId="2E449562" w14:textId="77777777" w:rsidR="00224B30" w:rsidRPr="00124697" w:rsidRDefault="004D237B" w:rsidP="007C14FC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b/>
          <w:lang w:val="en-GB"/>
        </w:rPr>
      </w:pPr>
      <w:r w:rsidRPr="00124697">
        <w:rPr>
          <w:rFonts w:ascii="Arial" w:eastAsia="新細明體" w:hAnsi="Arial" w:cs="Arial"/>
          <w:b/>
        </w:rPr>
        <w:t>Time:</w:t>
      </w:r>
      <w:r w:rsidR="0037348C" w:rsidRPr="00124697">
        <w:rPr>
          <w:rFonts w:ascii="Arial" w:eastAsia="新細明體" w:hAnsi="Arial" w:cs="Arial"/>
          <w:b/>
        </w:rPr>
        <w:t xml:space="preserve"> 9:30am – 5pm (Registration starts at 8:45am)</w:t>
      </w:r>
    </w:p>
    <w:p w14:paraId="1823959D" w14:textId="77777777" w:rsidR="004D237B" w:rsidRPr="00124697" w:rsidRDefault="004D237B" w:rsidP="007C14FC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b/>
        </w:rPr>
      </w:pPr>
      <w:r w:rsidRPr="00124697">
        <w:rPr>
          <w:rFonts w:ascii="Arial" w:eastAsia="新細明體" w:hAnsi="Arial" w:cs="Arial"/>
          <w:b/>
        </w:rPr>
        <w:t>Venue:</w:t>
      </w:r>
      <w:r w:rsidR="0037348C" w:rsidRPr="00124697">
        <w:rPr>
          <w:rFonts w:ascii="Arial" w:eastAsia="新細明體" w:hAnsi="Arial" w:cs="Arial"/>
          <w:b/>
        </w:rPr>
        <w:t xml:space="preserve"> </w:t>
      </w:r>
      <w:r w:rsidR="000F3139" w:rsidRPr="00124697">
        <w:rPr>
          <w:rFonts w:ascii="Arial" w:eastAsia="新細明體" w:hAnsi="Arial" w:cs="Arial" w:hint="eastAsia"/>
          <w:b/>
        </w:rPr>
        <w:t xml:space="preserve">Level 1, </w:t>
      </w:r>
      <w:r w:rsidR="000F3139" w:rsidRPr="00124697">
        <w:rPr>
          <w:rFonts w:ascii="Arial" w:eastAsia="新細明體" w:hAnsi="Arial" w:cs="Arial"/>
          <w:b/>
        </w:rPr>
        <w:t>McCormick Place West</w:t>
      </w:r>
    </w:p>
    <w:p w14:paraId="282F66AD" w14:textId="77777777" w:rsidR="0037348C" w:rsidRPr="00124697" w:rsidRDefault="000F3139" w:rsidP="007415FF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b/>
          <w:lang w:val="en-GB"/>
        </w:rPr>
      </w:pPr>
      <w:r w:rsidRPr="00124697">
        <w:rPr>
          <w:rFonts w:ascii="Arial" w:eastAsia="新細明體" w:hAnsi="Arial" w:cs="Arial"/>
          <w:b/>
        </w:rPr>
        <w:t xml:space="preserve">2301 S </w:t>
      </w:r>
      <w:proofErr w:type="spellStart"/>
      <w:r w:rsidRPr="00124697">
        <w:rPr>
          <w:rFonts w:ascii="Arial" w:eastAsia="新細明體" w:hAnsi="Arial" w:cs="Arial"/>
          <w:b/>
        </w:rPr>
        <w:t>Dr</w:t>
      </w:r>
      <w:proofErr w:type="spellEnd"/>
      <w:r w:rsidRPr="00124697">
        <w:rPr>
          <w:rFonts w:ascii="Arial" w:eastAsia="新細明體" w:hAnsi="Arial" w:cs="Arial"/>
          <w:b/>
        </w:rPr>
        <w:t xml:space="preserve"> Martin Luther King Jr Dr, Chicago</w:t>
      </w:r>
    </w:p>
    <w:p w14:paraId="3D82CEFE" w14:textId="77777777" w:rsidR="000F3139" w:rsidRPr="000B486F" w:rsidRDefault="00174BA8" w:rsidP="00224B30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b/>
          <w:lang w:val="en-GB"/>
        </w:rPr>
      </w:pPr>
      <w:r w:rsidRPr="00124697">
        <w:rPr>
          <w:rFonts w:ascii="Arial" w:eastAsia="新細明體" w:hAnsi="Arial" w:cs="Arial"/>
          <w:b/>
          <w:lang w:val="en-GB"/>
        </w:rPr>
        <w:t>Opening remarks 9:30</w:t>
      </w:r>
      <w:r w:rsidR="001032B6" w:rsidRPr="00124697">
        <w:rPr>
          <w:rFonts w:ascii="Arial" w:eastAsia="新細明體" w:hAnsi="Arial" w:cs="Arial"/>
          <w:b/>
          <w:lang w:val="en-GB"/>
        </w:rPr>
        <w:t xml:space="preserve">-10 </w:t>
      </w:r>
      <w:r w:rsidR="00124697" w:rsidRPr="00124697">
        <w:rPr>
          <w:rFonts w:ascii="Arial" w:eastAsia="新細明體" w:hAnsi="Arial" w:cs="Arial"/>
          <w:b/>
          <w:lang w:val="en-GB"/>
        </w:rPr>
        <w:t>am</w:t>
      </w:r>
      <w:r w:rsidR="000B486F">
        <w:rPr>
          <w:rFonts w:ascii="Arial" w:eastAsia="新細明體" w:hAnsi="Arial" w:cs="Arial"/>
          <w:b/>
          <w:lang w:val="en-GB"/>
        </w:rPr>
        <w:t xml:space="preserve"> </w:t>
      </w:r>
      <w:r w:rsidR="000B486F">
        <w:rPr>
          <w:rFonts w:ascii="Arial" w:eastAsia="新細明體" w:hAnsi="Arial" w:cs="Arial"/>
          <w:lang w:val="en-GB"/>
        </w:rPr>
        <w:t xml:space="preserve">by </w:t>
      </w:r>
      <w:r w:rsidR="000F3139" w:rsidRPr="00124697">
        <w:rPr>
          <w:rFonts w:ascii="Arial" w:eastAsia="新細明體" w:hAnsi="Arial" w:cs="Arial"/>
          <w:lang w:val="en-GB"/>
        </w:rPr>
        <w:t>Stefan Selig</w:t>
      </w:r>
      <w:r w:rsidR="00C56237">
        <w:rPr>
          <w:rFonts w:ascii="Arial" w:eastAsia="新細明體" w:hAnsi="Arial" w:cs="Arial" w:hint="eastAsia"/>
          <w:lang w:val="en-GB"/>
        </w:rPr>
        <w:t>, u</w:t>
      </w:r>
      <w:r w:rsidR="00C56237">
        <w:rPr>
          <w:rFonts w:ascii="Arial" w:eastAsia="新細明體" w:hAnsi="Arial" w:cs="Arial"/>
          <w:lang w:val="en-GB"/>
        </w:rPr>
        <w:t>nder secretary of c</w:t>
      </w:r>
      <w:r w:rsidR="000F3139" w:rsidRPr="00124697">
        <w:rPr>
          <w:rFonts w:ascii="Arial" w:eastAsia="新細明體" w:hAnsi="Arial" w:cs="Arial"/>
          <w:lang w:val="en-GB"/>
        </w:rPr>
        <w:t>ommerce for International Trade, US Department of Commerce</w:t>
      </w:r>
      <w:r w:rsidR="00C56237">
        <w:rPr>
          <w:rFonts w:ascii="Arial" w:eastAsia="新細明體" w:hAnsi="Arial" w:cs="Arial" w:hint="eastAsia"/>
          <w:lang w:val="en-GB"/>
        </w:rPr>
        <w:t>;</w:t>
      </w:r>
      <w:r w:rsidR="000F3139" w:rsidRPr="00124697">
        <w:rPr>
          <w:rFonts w:ascii="Arial" w:eastAsia="新細明體" w:hAnsi="Arial" w:cs="Arial" w:hint="eastAsia"/>
          <w:lang w:val="en-GB"/>
        </w:rPr>
        <w:t xml:space="preserve"> </w:t>
      </w:r>
      <w:r w:rsidR="000F3139" w:rsidRPr="00124697">
        <w:rPr>
          <w:rFonts w:ascii="Arial" w:eastAsia="新細明體" w:hAnsi="Arial" w:cs="Arial"/>
          <w:lang w:val="en-GB"/>
        </w:rPr>
        <w:t>C</w:t>
      </w:r>
      <w:r w:rsidR="00A84792">
        <w:rPr>
          <w:rFonts w:ascii="Arial" w:eastAsia="新細明體" w:hAnsi="Arial" w:cs="Arial"/>
          <w:lang w:val="en-GB"/>
        </w:rPr>
        <w:t>.</w:t>
      </w:r>
      <w:r w:rsidR="000F3139" w:rsidRPr="00124697">
        <w:rPr>
          <w:rFonts w:ascii="Arial" w:eastAsia="新細明體" w:hAnsi="Arial" w:cs="Arial"/>
          <w:lang w:val="en-GB"/>
        </w:rPr>
        <w:t>Y</w:t>
      </w:r>
      <w:r w:rsidR="00A84792">
        <w:rPr>
          <w:rFonts w:ascii="Arial" w:eastAsia="新細明體" w:hAnsi="Arial" w:cs="Arial"/>
          <w:lang w:val="en-GB"/>
        </w:rPr>
        <w:t>.</w:t>
      </w:r>
      <w:r w:rsidR="000F3139" w:rsidRPr="00124697">
        <w:rPr>
          <w:rFonts w:ascii="Arial" w:eastAsia="新細明體" w:hAnsi="Arial" w:cs="Arial"/>
          <w:lang w:val="en-GB"/>
        </w:rPr>
        <w:t xml:space="preserve"> Leung</w:t>
      </w:r>
      <w:r w:rsidR="00C56237">
        <w:rPr>
          <w:rFonts w:ascii="Arial" w:eastAsia="新細明體" w:hAnsi="Arial" w:cs="Arial"/>
          <w:lang w:val="en-GB"/>
        </w:rPr>
        <w:t>, chief e</w:t>
      </w:r>
      <w:r w:rsidR="000F3139" w:rsidRPr="00124697">
        <w:rPr>
          <w:rFonts w:ascii="Arial" w:eastAsia="新細明體" w:hAnsi="Arial" w:cs="Arial"/>
          <w:lang w:val="en-GB"/>
        </w:rPr>
        <w:t>xecutive, Hong Kong Special Administrative Region of</w:t>
      </w:r>
      <w:r w:rsidR="00C56237">
        <w:rPr>
          <w:rFonts w:ascii="Arial" w:eastAsia="新細明體" w:hAnsi="Arial" w:cs="Arial"/>
          <w:lang w:val="en-GB"/>
        </w:rPr>
        <w:t xml:space="preserve"> the People’s Republic of China,</w:t>
      </w:r>
      <w:r w:rsidR="000F3139" w:rsidRPr="00124697">
        <w:rPr>
          <w:rFonts w:ascii="Arial" w:eastAsia="新細明體" w:hAnsi="Arial" w:cs="Arial"/>
          <w:lang w:val="en-GB"/>
        </w:rPr>
        <w:t xml:space="preserve"> and Vincent H</w:t>
      </w:r>
      <w:r w:rsidR="00A84792">
        <w:rPr>
          <w:rFonts w:ascii="Arial" w:eastAsia="新細明體" w:hAnsi="Arial" w:cs="Arial"/>
          <w:lang w:val="en-GB"/>
        </w:rPr>
        <w:t>.</w:t>
      </w:r>
      <w:r w:rsidR="000F3139" w:rsidRPr="00124697">
        <w:rPr>
          <w:rFonts w:ascii="Arial" w:eastAsia="新細明體" w:hAnsi="Arial" w:cs="Arial"/>
          <w:lang w:val="en-GB"/>
        </w:rPr>
        <w:t>S</w:t>
      </w:r>
      <w:r w:rsidR="00A84792">
        <w:rPr>
          <w:rFonts w:ascii="Arial" w:eastAsia="新細明體" w:hAnsi="Arial" w:cs="Arial"/>
          <w:lang w:val="en-GB"/>
        </w:rPr>
        <w:t>.</w:t>
      </w:r>
      <w:r w:rsidR="00C56237">
        <w:rPr>
          <w:rFonts w:ascii="Arial" w:eastAsia="新細明體" w:hAnsi="Arial" w:cs="Arial"/>
          <w:lang w:val="en-GB"/>
        </w:rPr>
        <w:t xml:space="preserve"> Lo, chairman, HKTDC</w:t>
      </w:r>
      <w:r w:rsidR="000B486F">
        <w:rPr>
          <w:rFonts w:ascii="Arial" w:eastAsia="新細明體" w:hAnsi="Arial" w:cs="Arial"/>
          <w:lang w:val="en-GB"/>
        </w:rPr>
        <w:t>.</w:t>
      </w:r>
    </w:p>
    <w:p w14:paraId="5E4BBF70" w14:textId="77777777" w:rsidR="00124697" w:rsidRPr="00124697" w:rsidRDefault="00124697" w:rsidP="00124697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lang w:val="en-GB"/>
        </w:rPr>
      </w:pPr>
    </w:p>
    <w:p w14:paraId="1AFC0B60" w14:textId="77777777" w:rsidR="00124697" w:rsidRPr="008317A4" w:rsidRDefault="008317A4" w:rsidP="00124697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lang w:val="en-GB"/>
        </w:rPr>
      </w:pPr>
      <w:r w:rsidRPr="008317A4">
        <w:rPr>
          <w:rFonts w:ascii="Arial" w:eastAsia="新細明體" w:hAnsi="Arial" w:cs="Arial"/>
          <w:b/>
          <w:u w:val="single"/>
        </w:rPr>
        <w:t>Note:</w:t>
      </w:r>
      <w:r w:rsidRPr="008317A4">
        <w:rPr>
          <w:rFonts w:ascii="Arial" w:eastAsia="新細明體" w:hAnsi="Arial" w:cs="Arial"/>
        </w:rPr>
        <w:t xml:space="preserve"> </w:t>
      </w:r>
      <w:r w:rsidR="00124697" w:rsidRPr="008317A4">
        <w:rPr>
          <w:rFonts w:ascii="Arial" w:eastAsia="新細明體" w:hAnsi="Arial" w:cs="Arial"/>
        </w:rPr>
        <w:t xml:space="preserve">Media Registration counter is located at the foyer of Convention Floor. </w:t>
      </w:r>
      <w:r w:rsidR="00124697" w:rsidRPr="008317A4">
        <w:rPr>
          <w:rFonts w:ascii="Arial" w:eastAsia="新細明體" w:hAnsi="Arial" w:cs="Arial"/>
          <w:lang w:val="en-GB"/>
        </w:rPr>
        <w:t xml:space="preserve">All media require registration on-site.  You are strongly urged to </w:t>
      </w:r>
      <w:hyperlink r:id="rId11" w:history="1">
        <w:r w:rsidR="00124697" w:rsidRPr="008317A4">
          <w:rPr>
            <w:rStyle w:val="Hyperlink"/>
            <w:rFonts w:ascii="Arial" w:eastAsia="新細明體" w:hAnsi="Arial" w:cs="Arial"/>
            <w:color w:val="1F497D" w:themeColor="text2"/>
            <w:lang w:val="en-GB"/>
          </w:rPr>
          <w:t>pre-register</w:t>
        </w:r>
      </w:hyperlink>
      <w:r w:rsidR="00124697" w:rsidRPr="008317A4">
        <w:rPr>
          <w:rFonts w:ascii="Arial" w:eastAsia="新細明體" w:hAnsi="Arial" w:cs="Arial"/>
          <w:color w:val="1F497D" w:themeColor="text2"/>
          <w:lang w:val="en-GB"/>
        </w:rPr>
        <w:t>.</w:t>
      </w:r>
      <w:r w:rsidR="00124697" w:rsidRPr="008317A4">
        <w:rPr>
          <w:rFonts w:ascii="Arial" w:eastAsia="新細明體" w:hAnsi="Arial" w:cs="Arial"/>
          <w:lang w:val="en-GB"/>
        </w:rPr>
        <w:t xml:space="preserve"> Pre-registered video crews have priority over unregistered video crews for one-on-one interviews (if speakers agree to being interviewed).</w:t>
      </w:r>
    </w:p>
    <w:p w14:paraId="524D13A0" w14:textId="77777777" w:rsidR="00124697" w:rsidRPr="00124697" w:rsidRDefault="00124697" w:rsidP="00124697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i/>
          <w:color w:val="31849B" w:themeColor="accent5" w:themeShade="BF"/>
          <w:lang w:val="en-GB"/>
        </w:rPr>
      </w:pPr>
    </w:p>
    <w:p w14:paraId="71F6D257" w14:textId="77777777" w:rsidR="00124697" w:rsidRPr="009266CE" w:rsidRDefault="00124697" w:rsidP="00124697">
      <w:pPr>
        <w:spacing w:after="0" w:line="0" w:lineRule="atLeast"/>
        <w:rPr>
          <w:rFonts w:ascii="Arial" w:eastAsia="新細明體" w:hAnsi="Arial" w:cs="Arial"/>
          <w:i/>
          <w:color w:val="31849B" w:themeColor="accent5" w:themeShade="BF"/>
          <w:sz w:val="21"/>
          <w:szCs w:val="21"/>
          <w:lang w:val="en-GB"/>
        </w:rPr>
      </w:pPr>
      <w:r w:rsidRPr="009266CE">
        <w:rPr>
          <w:rFonts w:ascii="Arial" w:eastAsia="新細明體" w:hAnsi="Arial" w:cs="Arial"/>
          <w:sz w:val="21"/>
          <w:szCs w:val="21"/>
          <w:lang w:val="en-GB"/>
        </w:rPr>
        <w:t xml:space="preserve">For more information, please visit: </w:t>
      </w:r>
      <w:hyperlink r:id="rId12" w:history="1">
        <w:r w:rsidRPr="009266CE">
          <w:rPr>
            <w:rFonts w:ascii="Arial" w:eastAsia="新細明體" w:hAnsi="Arial" w:cs="Arial"/>
            <w:color w:val="0000FF"/>
            <w:sz w:val="21"/>
            <w:szCs w:val="21"/>
            <w:u w:val="single"/>
          </w:rPr>
          <w:t>http://www.thinkasiathinkhk.com/2015/en/index.html</w:t>
        </w:r>
      </w:hyperlink>
      <w:r w:rsidRPr="009266CE">
        <w:rPr>
          <w:rFonts w:ascii="Arial" w:eastAsia="新細明體" w:hAnsi="Arial" w:cs="Arial"/>
          <w:sz w:val="21"/>
          <w:szCs w:val="21"/>
          <w:lang w:val="en-GB"/>
        </w:rPr>
        <w:t xml:space="preserve">, or follow us </w:t>
      </w:r>
      <w:r w:rsidRPr="009266CE">
        <w:rPr>
          <w:rFonts w:ascii="Arial" w:hAnsi="Arial" w:cs="Arial"/>
          <w:sz w:val="21"/>
          <w:szCs w:val="21"/>
        </w:rPr>
        <w:t xml:space="preserve">on </w:t>
      </w:r>
      <w:r w:rsidRPr="009266CE">
        <w:rPr>
          <w:rFonts w:ascii="Arial" w:hAnsi="Arial" w:cs="Arial"/>
          <w:noProof/>
          <w:sz w:val="21"/>
          <w:szCs w:val="21"/>
          <w:lang w:eastAsia="en-US"/>
        </w:rPr>
        <w:drawing>
          <wp:inline distT="0" distB="0" distL="0" distR="0" wp14:anchorId="0DCFE462" wp14:editId="7B792F5B">
            <wp:extent cx="152400" cy="152400"/>
            <wp:effectExtent l="0" t="0" r="0" b="0"/>
            <wp:docPr id="3" name="Picture 3" descr="Description: Description: Description: cid:image004.jpg@01CDC964.EC38F24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Description: Description: cid:image004.jpg@01CDC964.EC38F24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6CE">
        <w:rPr>
          <w:rFonts w:ascii="Arial" w:hAnsi="Arial" w:cs="Arial"/>
          <w:sz w:val="21"/>
          <w:szCs w:val="21"/>
        </w:rPr>
        <w:t xml:space="preserve"> Google+ </w:t>
      </w:r>
      <w:r w:rsidRPr="009266CE">
        <w:rPr>
          <w:rFonts w:ascii="Arial" w:hAnsi="Arial" w:cs="Arial"/>
          <w:noProof/>
          <w:sz w:val="21"/>
          <w:szCs w:val="21"/>
          <w:lang w:eastAsia="en-US"/>
        </w:rPr>
        <w:drawing>
          <wp:inline distT="0" distB="0" distL="0" distR="0" wp14:anchorId="731AB941" wp14:editId="6341F4E9">
            <wp:extent cx="152400" cy="152400"/>
            <wp:effectExtent l="0" t="0" r="0" b="0"/>
            <wp:docPr id="5" name="Picture 5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6CE">
        <w:rPr>
          <w:rFonts w:ascii="Arial" w:hAnsi="Arial" w:cs="Arial"/>
          <w:sz w:val="21"/>
          <w:szCs w:val="21"/>
        </w:rPr>
        <w:t xml:space="preserve"> Twitter @hktdc </w:t>
      </w:r>
      <w:r w:rsidRPr="009266CE">
        <w:rPr>
          <w:rFonts w:ascii="Arial" w:hAnsi="Arial" w:cs="Arial"/>
          <w:noProof/>
          <w:sz w:val="21"/>
          <w:szCs w:val="21"/>
          <w:lang w:eastAsia="en-US"/>
        </w:rPr>
        <w:drawing>
          <wp:inline distT="0" distB="0" distL="0" distR="0" wp14:anchorId="745D8A0C" wp14:editId="4385F4C8">
            <wp:extent cx="152400" cy="152400"/>
            <wp:effectExtent l="0" t="0" r="0" b="0"/>
            <wp:docPr id="6" name="Picture 6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6CE">
        <w:rPr>
          <w:rFonts w:ascii="Arial" w:hAnsi="Arial" w:cs="Arial"/>
          <w:sz w:val="21"/>
          <w:szCs w:val="21"/>
        </w:rPr>
        <w:t xml:space="preserve"> LinkedIn</w:t>
      </w:r>
    </w:p>
    <w:p w14:paraId="24F03F0E" w14:textId="77777777" w:rsidR="00124697" w:rsidRDefault="00124697" w:rsidP="00124697">
      <w:pPr>
        <w:widowControl w:val="0"/>
        <w:adjustRightInd w:val="0"/>
        <w:snapToGrid w:val="0"/>
        <w:spacing w:after="0" w:line="0" w:lineRule="atLeast"/>
        <w:jc w:val="center"/>
        <w:textAlignment w:val="baseline"/>
        <w:rPr>
          <w:rFonts w:ascii="Arial" w:eastAsia="新細明體" w:hAnsi="Arial" w:cs="Arial"/>
          <w:sz w:val="24"/>
          <w:szCs w:val="24"/>
        </w:rPr>
      </w:pPr>
      <w:r>
        <w:rPr>
          <w:rFonts w:ascii="Arial" w:eastAsia="新細明體" w:hAnsi="Arial" w:cs="Arial"/>
          <w:sz w:val="24"/>
          <w:szCs w:val="24"/>
        </w:rPr>
        <w:t># # #</w:t>
      </w:r>
    </w:p>
    <w:p w14:paraId="2FAFC1D8" w14:textId="77777777" w:rsidR="00124697" w:rsidRPr="004A56A4" w:rsidRDefault="00124697" w:rsidP="00124697">
      <w:pPr>
        <w:spacing w:after="0" w:line="0" w:lineRule="atLeast"/>
        <w:rPr>
          <w:rFonts w:ascii="Arial" w:eastAsia="新細明體" w:hAnsi="Arial" w:cs="Arial"/>
          <w:b/>
          <w:sz w:val="21"/>
          <w:szCs w:val="24"/>
          <w:lang w:val="en-GB"/>
        </w:rPr>
      </w:pPr>
      <w:r w:rsidRPr="004A56A4">
        <w:rPr>
          <w:rFonts w:ascii="Arial" w:eastAsia="新細明體" w:hAnsi="Arial" w:cs="Arial"/>
          <w:b/>
          <w:sz w:val="21"/>
          <w:szCs w:val="24"/>
        </w:rPr>
        <w:t>Media Enquiries:</w:t>
      </w:r>
    </w:p>
    <w:p w14:paraId="04AC596F" w14:textId="77777777" w:rsidR="00C56237" w:rsidRDefault="00C56237" w:rsidP="00015E3B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 xml:space="preserve">Bob Reed </w:t>
      </w:r>
      <w:r w:rsidRPr="00C56237">
        <w:rPr>
          <w:rFonts w:ascii="Arial" w:hAnsi="Arial" w:cs="Arial"/>
          <w:sz w:val="21"/>
          <w:szCs w:val="24"/>
        </w:rPr>
        <w:t>(630) 579-1770</w:t>
      </w:r>
    </w:p>
    <w:p w14:paraId="62EFA242" w14:textId="77777777" w:rsidR="00124697" w:rsidRDefault="00C56237" w:rsidP="00015E3B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Calibri" w:eastAsia="新細明體" w:hAnsi="Calibri" w:cs="Times New Roman"/>
          <w:lang w:val="en-GB"/>
        </w:rPr>
      </w:pPr>
      <w:r>
        <w:rPr>
          <w:rFonts w:ascii="Arial" w:hAnsi="Arial" w:cs="Arial"/>
          <w:sz w:val="21"/>
          <w:szCs w:val="24"/>
        </w:rPr>
        <w:t>Ann Willets (908) 433-7821</w:t>
      </w:r>
    </w:p>
    <w:p w14:paraId="1E309AE4" w14:textId="77777777" w:rsidR="00015E3B" w:rsidRDefault="00015E3B" w:rsidP="00015E3B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Calibri" w:eastAsia="新細明體" w:hAnsi="Calibri" w:cs="Times New Roman"/>
          <w:lang w:val="en-GB"/>
        </w:rPr>
      </w:pPr>
      <w:r w:rsidRPr="005919B8">
        <w:rPr>
          <w:rFonts w:ascii="Calibri" w:eastAsia="新細明體" w:hAnsi="Calibri" w:cs="Times New Roman"/>
          <w:lang w:val="en-GB"/>
        </w:rPr>
        <w:t>*IMD Global Competitiveness Ranking 2015</w:t>
      </w:r>
    </w:p>
    <w:p w14:paraId="49B2D94C" w14:textId="77777777" w:rsidR="003B06C7" w:rsidRDefault="00815A37" w:rsidP="00015E3B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sz w:val="24"/>
          <w:szCs w:val="24"/>
        </w:rPr>
      </w:pPr>
      <w:r>
        <w:rPr>
          <w:rFonts w:ascii="Arial" w:eastAsia="新細明體" w:hAnsi="Arial" w:cs="Arial"/>
          <w:b/>
          <w:sz w:val="24"/>
          <w:szCs w:val="24"/>
        </w:rPr>
        <w:t>≈≈≈≈≈≈≈≈≈≈≈≈≈≈≈≈≈≈≈≈≈≈≈≈≈≈≈≈≈≈≈≈≈≈≈≈≈≈≈≈≈≈≈≈≈≈≈≈≈≈≈≈≈≈≈≈≈≈≈≈≈≈≈≈≈≈≈</w:t>
      </w:r>
    </w:p>
    <w:p w14:paraId="6D47027C" w14:textId="77777777" w:rsidR="003B06C7" w:rsidRDefault="003B06C7" w:rsidP="0064430B">
      <w:pPr>
        <w:widowControl w:val="0"/>
        <w:adjustRightInd w:val="0"/>
        <w:snapToGrid w:val="0"/>
        <w:spacing w:after="0" w:line="0" w:lineRule="atLeast"/>
        <w:jc w:val="both"/>
        <w:textAlignment w:val="baseline"/>
        <w:rPr>
          <w:rFonts w:ascii="Arial" w:eastAsia="新細明體" w:hAnsi="Arial" w:cs="Arial"/>
          <w:sz w:val="24"/>
          <w:szCs w:val="24"/>
        </w:rPr>
      </w:pPr>
    </w:p>
    <w:p w14:paraId="583752FF" w14:textId="77777777" w:rsidR="0037348C" w:rsidRPr="00E70957" w:rsidRDefault="003115D0" w:rsidP="00E70957">
      <w:pPr>
        <w:widowControl w:val="0"/>
        <w:adjustRightInd w:val="0"/>
        <w:snapToGrid w:val="0"/>
        <w:spacing w:after="0" w:line="160" w:lineRule="atLeast"/>
        <w:ind w:firstLine="720"/>
        <w:jc w:val="center"/>
        <w:textAlignment w:val="baseline"/>
        <w:rPr>
          <w:rFonts w:ascii="Arial" w:eastAsia="細明體" w:hAnsi="Arial" w:cs="Arial"/>
          <w:b/>
          <w:bCs/>
          <w:sz w:val="32"/>
          <w:szCs w:val="32"/>
        </w:rPr>
      </w:pPr>
      <w:bookmarkStart w:id="0" w:name="_GoBack"/>
      <w:r w:rsidRPr="00E70957">
        <w:rPr>
          <w:rFonts w:ascii="Arial" w:eastAsia="細明體" w:hAnsi="Arial" w:cs="Arial"/>
          <w:b/>
          <w:bCs/>
          <w:sz w:val="32"/>
          <w:szCs w:val="32"/>
        </w:rPr>
        <w:t xml:space="preserve"> </w:t>
      </w:r>
      <w:r w:rsidR="00E70957" w:rsidRPr="00E70957">
        <w:rPr>
          <w:rFonts w:ascii="Arial" w:eastAsia="細明體" w:hAnsi="Arial" w:cs="Arial"/>
          <w:b/>
          <w:bCs/>
          <w:sz w:val="32"/>
          <w:szCs w:val="32"/>
        </w:rPr>
        <w:t xml:space="preserve">“Think Asia, Think Hong Kong” In </w:t>
      </w:r>
      <w:r>
        <w:rPr>
          <w:rFonts w:ascii="Arial" w:eastAsia="細明體" w:hAnsi="Arial" w:cs="Arial" w:hint="eastAsia"/>
          <w:b/>
          <w:bCs/>
          <w:sz w:val="32"/>
          <w:szCs w:val="32"/>
        </w:rPr>
        <w:t>Chicago</w:t>
      </w:r>
    </w:p>
    <w:p w14:paraId="5D77D587" w14:textId="77777777" w:rsidR="00E70957" w:rsidRDefault="00220203" w:rsidP="00815A37">
      <w:pPr>
        <w:snapToGrid w:val="0"/>
        <w:spacing w:after="0" w:line="180" w:lineRule="atLeast"/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  <w:r>
        <w:rPr>
          <w:rFonts w:ascii="Arial" w:hAnsi="Arial" w:cs="Arial"/>
          <w:b/>
          <w:bCs/>
          <w:sz w:val="32"/>
          <w:szCs w:val="32"/>
        </w:rPr>
        <w:t>Program details</w:t>
      </w:r>
      <w:r w:rsidR="00846766">
        <w:rPr>
          <w:rFonts w:ascii="Arial" w:hAnsi="Arial" w:cs="Arial"/>
          <w:b/>
          <w:bCs/>
          <w:sz w:val="32"/>
          <w:szCs w:val="32"/>
          <w:lang w:val="en-GB"/>
        </w:rPr>
        <w:t xml:space="preserve">, June </w:t>
      </w:r>
      <w:r w:rsidR="003115D0">
        <w:rPr>
          <w:rFonts w:ascii="Arial" w:hAnsi="Arial" w:cs="Arial" w:hint="eastAsia"/>
          <w:b/>
          <w:bCs/>
          <w:sz w:val="32"/>
          <w:szCs w:val="32"/>
          <w:lang w:val="en-GB"/>
        </w:rPr>
        <w:t>10</w:t>
      </w:r>
      <w:r w:rsidR="00846766" w:rsidRPr="00846766">
        <w:rPr>
          <w:rFonts w:ascii="Arial" w:hAnsi="Arial" w:cs="Arial"/>
          <w:b/>
          <w:bCs/>
          <w:sz w:val="32"/>
          <w:szCs w:val="32"/>
          <w:vertAlign w:val="superscript"/>
          <w:lang w:val="en-GB"/>
        </w:rPr>
        <w:t>th</w:t>
      </w:r>
      <w:r w:rsidR="00846766">
        <w:rPr>
          <w:rFonts w:ascii="Arial" w:hAnsi="Arial" w:cs="Arial"/>
          <w:b/>
          <w:bCs/>
          <w:sz w:val="32"/>
          <w:szCs w:val="32"/>
          <w:lang w:val="en-GB"/>
        </w:rPr>
        <w:t xml:space="preserve">, </w:t>
      </w:r>
      <w:r w:rsidR="003115D0">
        <w:rPr>
          <w:rFonts w:ascii="Arial" w:hAnsi="Arial" w:cs="Arial" w:hint="eastAsia"/>
          <w:b/>
          <w:bCs/>
          <w:sz w:val="32"/>
          <w:szCs w:val="32"/>
          <w:lang w:val="en-GB"/>
        </w:rPr>
        <w:t>Chicago</w:t>
      </w:r>
    </w:p>
    <w:bookmarkEnd w:id="0"/>
    <w:p w14:paraId="59479487" w14:textId="77777777" w:rsidR="003115D0" w:rsidRDefault="003115D0" w:rsidP="00815A37">
      <w:pPr>
        <w:snapToGrid w:val="0"/>
        <w:spacing w:after="0" w:line="180" w:lineRule="atLeast"/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492"/>
        <w:gridCol w:w="143"/>
        <w:gridCol w:w="8262"/>
      </w:tblGrid>
      <w:tr w:rsidR="003115D0" w:rsidRPr="003115D0" w14:paraId="3D15229A" w14:textId="77777777" w:rsidTr="003115D0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D91DF"/>
            <w:hideMark/>
          </w:tcPr>
          <w:p w14:paraId="2A19DBE1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Main Symposium</w:t>
            </w:r>
            <w:r w:rsidRPr="003115D0"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: </w:t>
            </w: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Level 1, McCormick Place West</w:t>
            </w:r>
          </w:p>
        </w:tc>
      </w:tr>
      <w:tr w:rsidR="003115D0" w:rsidRPr="003115D0" w14:paraId="2C12F3F8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EDD3BF1" w14:textId="77777777" w:rsidR="003115D0" w:rsidRPr="003115D0" w:rsidRDefault="003115D0" w:rsidP="000B486F">
            <w:pPr>
              <w:spacing w:after="0" w:line="0" w:lineRule="atLeast"/>
              <w:rPr>
                <w:rFonts w:ascii="Arial" w:eastAsia="新細明體" w:hAnsi="Arial" w:cs="Arial"/>
                <w:sz w:val="24"/>
                <w:szCs w:val="24"/>
              </w:rPr>
            </w:pPr>
            <w:r w:rsidRPr="003115D0">
              <w:rPr>
                <w:rFonts w:ascii="Arial" w:eastAsia="新細明體" w:hAnsi="Arial" w:cs="Arial"/>
                <w:sz w:val="24"/>
                <w:szCs w:val="24"/>
              </w:rPr>
              <w:t>8:45–9:30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519020" w14:textId="77777777" w:rsidR="003115D0" w:rsidRPr="00DA658E" w:rsidRDefault="003115D0" w:rsidP="000B486F">
            <w:pPr>
              <w:spacing w:after="0" w:line="0" w:lineRule="atLeast"/>
              <w:rPr>
                <w:rFonts w:ascii="Arial" w:eastAsia="新細明體" w:hAnsi="Arial" w:cs="Arial"/>
                <w:sz w:val="24"/>
                <w:szCs w:val="24"/>
              </w:rPr>
            </w:pPr>
            <w:r w:rsidRPr="00DA658E">
              <w:rPr>
                <w:rFonts w:ascii="Arial" w:eastAsia="新細明體" w:hAnsi="Arial" w:cs="Arial"/>
                <w:b/>
                <w:bCs/>
                <w:sz w:val="24"/>
                <w:szCs w:val="24"/>
              </w:rPr>
              <w:t>Registration</w:t>
            </w:r>
          </w:p>
        </w:tc>
      </w:tr>
      <w:tr w:rsidR="003115D0" w:rsidRPr="003115D0" w14:paraId="45255E39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6E262A7D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9:30–10:00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4938DC7E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Opening Session </w:t>
            </w:r>
          </w:p>
          <w:p w14:paraId="256FBAF2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Speakers:</w:t>
            </w:r>
          </w:p>
          <w:p w14:paraId="4A63A257" w14:textId="77777777" w:rsidR="003115D0" w:rsidRPr="003115D0" w:rsidRDefault="000B486F" w:rsidP="00D278BF">
            <w:pPr>
              <w:numPr>
                <w:ilvl w:val="0"/>
                <w:numId w:val="1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19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Vincent H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Lo, GBS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Chairman, Hong Kong Trade Development Council</w:t>
            </w:r>
          </w:p>
          <w:p w14:paraId="6B57C7EF" w14:textId="77777777" w:rsidR="003115D0" w:rsidRPr="003115D0" w:rsidRDefault="000B486F" w:rsidP="00D278BF">
            <w:pPr>
              <w:numPr>
                <w:ilvl w:val="0"/>
                <w:numId w:val="1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0" w:history="1">
              <w:r w:rsidR="00CF47E3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The Hono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rable C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Y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Leung, GBM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GBS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The Chief Executive, Hong Kong Special Administrative Region of the People’s Republic of China</w:t>
            </w:r>
          </w:p>
          <w:p w14:paraId="219DFDFC" w14:textId="77777777" w:rsidR="003115D0" w:rsidRPr="003115D0" w:rsidRDefault="000B486F" w:rsidP="00D278BF">
            <w:pPr>
              <w:numPr>
                <w:ilvl w:val="0"/>
                <w:numId w:val="1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21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Stefan M. Selig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Under Secretary of Commerce for International Trade, U.S. Department of Commerce</w:t>
            </w:r>
          </w:p>
        </w:tc>
      </w:tr>
      <w:tr w:rsidR="003115D0" w:rsidRPr="003115D0" w14:paraId="662B9B33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459C9AF5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10:00–10:40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23F17236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1) Think Asia, Think Hong Kong</w:t>
            </w: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3115D0">
              <w:rPr>
                <w:rFonts w:ascii="Arial" w:hAnsi="Arial" w:cs="Arial"/>
                <w:bCs/>
                <w:sz w:val="24"/>
                <w:szCs w:val="24"/>
              </w:rPr>
              <w:t>Panel Chair:</w:t>
            </w:r>
          </w:p>
          <w:p w14:paraId="00B746DB" w14:textId="77777777" w:rsidR="003115D0" w:rsidRPr="003115D0" w:rsidRDefault="000B486F" w:rsidP="00D278BF">
            <w:pPr>
              <w:numPr>
                <w:ilvl w:val="0"/>
                <w:numId w:val="2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22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William E. Daley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Managing Partner and the Head of United States Operations, Argentière Capital AG;</w:t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br/>
              <w:t>Former Chief of Staff for the Obama Administration;</w:t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br/>
              <w:t>Former Secretary of Commerce for the Clinton Administration</w:t>
            </w:r>
          </w:p>
          <w:p w14:paraId="1225ECBE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Speakers:</w:t>
            </w:r>
          </w:p>
          <w:p w14:paraId="53F7FCCE" w14:textId="77777777" w:rsidR="003115D0" w:rsidRPr="003115D0" w:rsidRDefault="000B486F" w:rsidP="00D278BF">
            <w:pPr>
              <w:numPr>
                <w:ilvl w:val="0"/>
                <w:numId w:val="3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3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Ms Marjorie Yang, GBS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Chairman, Esquel Group</w:t>
            </w:r>
          </w:p>
          <w:p w14:paraId="6BAA50A0" w14:textId="77777777" w:rsidR="003115D0" w:rsidRPr="003115D0" w:rsidRDefault="000B486F" w:rsidP="00D278BF">
            <w:pPr>
              <w:numPr>
                <w:ilvl w:val="0"/>
                <w:numId w:val="3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4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James Thompson, GBS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Chairman and Founder, Crown Worldwide Group</w:t>
            </w:r>
          </w:p>
          <w:p w14:paraId="7FE3EDED" w14:textId="77777777" w:rsidR="003115D0" w:rsidRPr="003115D0" w:rsidRDefault="000B486F" w:rsidP="00D278BF">
            <w:pPr>
              <w:numPr>
                <w:ilvl w:val="0"/>
                <w:numId w:val="3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25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Dr Chu Gang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Chief Operating Officer, China International Capital Corporation</w:t>
            </w:r>
          </w:p>
        </w:tc>
      </w:tr>
      <w:tr w:rsidR="003115D0" w:rsidRPr="003115D0" w14:paraId="3C501A51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31EDE857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10:40–11:05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0EF73244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Q&amp;A Session</w:t>
            </w:r>
          </w:p>
        </w:tc>
      </w:tr>
      <w:tr w:rsidR="003115D0" w:rsidRPr="003115D0" w14:paraId="7D063358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680E776E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11:05–11:25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0E08A748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Coffee Break</w:t>
            </w:r>
          </w:p>
        </w:tc>
      </w:tr>
      <w:tr w:rsidR="003115D0" w:rsidRPr="003115D0" w14:paraId="5EE46275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71ECAE07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11:25–12:05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1FDD3483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2) Overseas Companies finding success in Asia through the Hong Kong Platform</w:t>
            </w: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3115D0">
              <w:rPr>
                <w:rFonts w:ascii="Arial" w:hAnsi="Arial" w:cs="Arial"/>
                <w:bCs/>
                <w:sz w:val="24"/>
                <w:szCs w:val="24"/>
              </w:rPr>
              <w:t>Panel Chair:</w:t>
            </w:r>
          </w:p>
          <w:p w14:paraId="043443B6" w14:textId="77777777" w:rsidR="003115D0" w:rsidRPr="003115D0" w:rsidRDefault="000B486F" w:rsidP="00D278BF">
            <w:pPr>
              <w:numPr>
                <w:ilvl w:val="0"/>
                <w:numId w:val="4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6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Michael Sacks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Vice Chairman, World Business Chicago;</w:t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br/>
              <w:t>Chairman and Chief Executive Officer, Grosvenor Capital Management</w:t>
            </w:r>
          </w:p>
          <w:p w14:paraId="6416407B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Speakers:</w:t>
            </w:r>
          </w:p>
          <w:p w14:paraId="44B4A4B2" w14:textId="77777777" w:rsidR="003115D0" w:rsidRPr="003115D0" w:rsidRDefault="000B486F" w:rsidP="00D278BF">
            <w:pPr>
              <w:numPr>
                <w:ilvl w:val="0"/>
                <w:numId w:val="5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7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Stefan M. Selig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Under Secretary of Commerce for International Trade, U.S. Department of Commerce</w:t>
            </w:r>
          </w:p>
          <w:p w14:paraId="611F1DB9" w14:textId="77777777" w:rsidR="003115D0" w:rsidRPr="003115D0" w:rsidRDefault="000B486F" w:rsidP="00D278BF">
            <w:pPr>
              <w:numPr>
                <w:ilvl w:val="0"/>
                <w:numId w:val="5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28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Morgan McGrath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Managing Director, Head of International Banking for JPMorgan Chase’s Commercial Bank</w:t>
            </w:r>
          </w:p>
          <w:p w14:paraId="01C432FA" w14:textId="77777777" w:rsidR="003115D0" w:rsidRPr="003115D0" w:rsidRDefault="000B486F" w:rsidP="00D278BF">
            <w:pPr>
              <w:numPr>
                <w:ilvl w:val="0"/>
                <w:numId w:val="5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29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Gebhard Rainer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President and Chief Operating Officer, Coach, Inc.</w:t>
            </w:r>
          </w:p>
        </w:tc>
      </w:tr>
      <w:tr w:rsidR="003115D0" w:rsidRPr="003115D0" w14:paraId="0FEBEFC8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7AA200D6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lastRenderedPageBreak/>
              <w:t>12:05–12:30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34071CE3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Q&amp;A Session</w:t>
            </w:r>
          </w:p>
        </w:tc>
      </w:tr>
      <w:tr w:rsidR="003115D0" w:rsidRPr="003115D0" w14:paraId="24997759" w14:textId="77777777" w:rsidTr="00C05D79">
        <w:tc>
          <w:tcPr>
            <w:tcW w:w="75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695A91C9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12:30-14:00</w:t>
            </w:r>
          </w:p>
        </w:tc>
        <w:tc>
          <w:tcPr>
            <w:tcW w:w="424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5297CCD2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Networking Luncheon</w:t>
            </w:r>
          </w:p>
        </w:tc>
      </w:tr>
      <w:tr w:rsidR="003115D0" w:rsidRPr="003115D0" w14:paraId="240E4256" w14:textId="77777777" w:rsidTr="003115D0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D91DF"/>
            <w:hideMark/>
          </w:tcPr>
          <w:p w14:paraId="2E8449C1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Afternoon Thematic Sessions 14:00-17:30</w:t>
            </w:r>
          </w:p>
        </w:tc>
      </w:tr>
      <w:tr w:rsidR="003115D0" w:rsidRPr="003115D0" w14:paraId="5BB8D49F" w14:textId="77777777" w:rsidTr="003115D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5213B32F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14:00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58CDF906" w14:textId="77777777" w:rsidR="003115D0" w:rsidRPr="003115D0" w:rsidRDefault="00D278BF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(1) 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Selling to China and throughout Asia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Master of Ceremony:</w:t>
            </w:r>
          </w:p>
          <w:p w14:paraId="70D74B0C" w14:textId="77777777" w:rsidR="003115D0" w:rsidRPr="003115D0" w:rsidRDefault="000B486F" w:rsidP="00D278BF">
            <w:pPr>
              <w:numPr>
                <w:ilvl w:val="0"/>
                <w:numId w:val="6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0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Perry Reynolds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Vice President, Global Trade Development, International Housewares Association (IHA)</w:t>
            </w:r>
          </w:p>
          <w:p w14:paraId="0E66EC78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Cs/>
                <w:sz w:val="24"/>
                <w:szCs w:val="24"/>
              </w:rPr>
              <w:t>Panel Discussion</w:t>
            </w:r>
          </w:p>
          <w:p w14:paraId="1D8A7AA8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Moderator:</w:t>
            </w:r>
          </w:p>
          <w:p w14:paraId="6490484F" w14:textId="77777777" w:rsidR="003115D0" w:rsidRPr="003115D0" w:rsidRDefault="000B486F" w:rsidP="00D278BF">
            <w:pPr>
              <w:numPr>
                <w:ilvl w:val="0"/>
                <w:numId w:val="7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31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Peter J. Levesque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Chairman, American Chamber of Commerce in Hong Kong</w:t>
            </w:r>
          </w:p>
          <w:p w14:paraId="0E32F145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Speakers:</w:t>
            </w:r>
          </w:p>
          <w:p w14:paraId="535E8D20" w14:textId="77777777" w:rsidR="003115D0" w:rsidRPr="003115D0" w:rsidRDefault="000B486F" w:rsidP="00D278BF">
            <w:pPr>
              <w:numPr>
                <w:ilvl w:val="0"/>
                <w:numId w:val="8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2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Scott Schroeder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3115D0">
              <w:rPr>
                <w:rFonts w:ascii="Arial" w:hAnsi="Arial" w:cs="Arial"/>
                <w:bCs/>
                <w:sz w:val="24"/>
                <w:szCs w:val="24"/>
              </w:rPr>
              <w:t>Executive Vice President and Chief Brand Officer, Garrett Brands</w:t>
            </w:r>
          </w:p>
          <w:p w14:paraId="6D58F324" w14:textId="77777777" w:rsidR="003115D0" w:rsidRPr="00D278BF" w:rsidRDefault="000B486F" w:rsidP="00D278BF">
            <w:pPr>
              <w:numPr>
                <w:ilvl w:val="0"/>
                <w:numId w:val="8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3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Vijay Talwar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President, Gifts &amp; Special Occasions, Sears Holding Corporation</w:t>
            </w:r>
          </w:p>
          <w:p w14:paraId="0874A936" w14:textId="77777777" w:rsidR="003115D0" w:rsidRPr="00D278BF" w:rsidRDefault="000B486F" w:rsidP="00D278BF">
            <w:pPr>
              <w:numPr>
                <w:ilvl w:val="0"/>
                <w:numId w:val="8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4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Ms Bonnie Chan Woo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Chief Executive Officer, Icicle Group</w:t>
            </w:r>
          </w:p>
          <w:p w14:paraId="7E8C3D47" w14:textId="77777777" w:rsidR="003115D0" w:rsidRPr="00D278BF" w:rsidRDefault="000B486F" w:rsidP="00D278BF">
            <w:pPr>
              <w:numPr>
                <w:ilvl w:val="0"/>
                <w:numId w:val="8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5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Charles Ng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Associate Director-General of Investment Promotion, Invest Hong Kong, The Government of the Hong Kong Special Administrative Region</w:t>
            </w:r>
          </w:p>
          <w:p w14:paraId="6517C3A1" w14:textId="77777777" w:rsidR="009568D2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278BF">
              <w:rPr>
                <w:rFonts w:ascii="Arial" w:hAnsi="Arial" w:cs="Arial"/>
                <w:bCs/>
                <w:sz w:val="24"/>
                <w:szCs w:val="24"/>
              </w:rPr>
              <w:t>Panel Discussion and Q&amp;A Session</w:t>
            </w:r>
          </w:p>
        </w:tc>
      </w:tr>
      <w:tr w:rsidR="003115D0" w:rsidRPr="003115D0" w14:paraId="54687457" w14:textId="77777777" w:rsidTr="003115D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5CC1CF7F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14:00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12421F05" w14:textId="77777777" w:rsidR="003115D0" w:rsidRPr="003115D0" w:rsidRDefault="00D278BF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(2) 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Hong Kong: The Gateway for Chinese Outbound Investment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Panel Chair:</w:t>
            </w:r>
          </w:p>
          <w:p w14:paraId="0DACBB2A" w14:textId="77777777" w:rsidR="003115D0" w:rsidRPr="00D278BF" w:rsidRDefault="000B486F" w:rsidP="00D278BF">
            <w:pPr>
              <w:numPr>
                <w:ilvl w:val="0"/>
                <w:numId w:val="9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6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Craig Miller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Chief Executive Officer, Association of Corporate Growth</w:t>
            </w:r>
          </w:p>
          <w:p w14:paraId="36950483" w14:textId="77777777" w:rsidR="003115D0" w:rsidRPr="00D278BF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D278BF">
              <w:rPr>
                <w:rFonts w:ascii="Arial" w:hAnsi="Arial" w:cs="Arial"/>
                <w:bCs/>
                <w:sz w:val="24"/>
                <w:szCs w:val="24"/>
              </w:rPr>
              <w:t>Opening Remarks:</w:t>
            </w:r>
          </w:p>
          <w:p w14:paraId="0DDAEFA8" w14:textId="77777777" w:rsidR="003115D0" w:rsidRPr="00D278BF" w:rsidRDefault="003115D0" w:rsidP="00D278BF">
            <w:pPr>
              <w:numPr>
                <w:ilvl w:val="0"/>
                <w:numId w:val="10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Ms Shu Luomei</w:t>
            </w: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D278BF">
              <w:rPr>
                <w:rFonts w:ascii="Arial" w:hAnsi="Arial" w:cs="Arial"/>
                <w:bCs/>
                <w:sz w:val="24"/>
                <w:szCs w:val="24"/>
              </w:rPr>
              <w:t>Commercial Counselor, Consulate-General of the People’s Republic of China in Chicago</w:t>
            </w:r>
          </w:p>
          <w:p w14:paraId="2328C03F" w14:textId="77777777" w:rsidR="003115D0" w:rsidRPr="00D278BF" w:rsidRDefault="003115D0" w:rsidP="00D278BF">
            <w:pPr>
              <w:numPr>
                <w:ilvl w:val="0"/>
                <w:numId w:val="10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Mr Raymond Yip</w:t>
            </w: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D278BF">
              <w:rPr>
                <w:rFonts w:ascii="Arial" w:hAnsi="Arial" w:cs="Arial"/>
                <w:bCs/>
                <w:sz w:val="24"/>
                <w:szCs w:val="24"/>
              </w:rPr>
              <w:t>Deputy Executive Director, Hong Kong Trade Development Council</w:t>
            </w:r>
          </w:p>
          <w:p w14:paraId="6D63FDE9" w14:textId="77777777" w:rsidR="003115D0" w:rsidRPr="00D278BF" w:rsidRDefault="000B486F" w:rsidP="00D278BF">
            <w:pPr>
              <w:numPr>
                <w:ilvl w:val="0"/>
                <w:numId w:val="10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7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Ms Ren Shao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Deputy Director-General, Department of Commerce of Guangdong Province</w:t>
            </w:r>
          </w:p>
          <w:p w14:paraId="3010C95C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Speakers:</w:t>
            </w:r>
          </w:p>
          <w:p w14:paraId="0F098FB0" w14:textId="77777777" w:rsidR="003115D0" w:rsidRPr="00D278BF" w:rsidRDefault="000B486F" w:rsidP="00D278BF">
            <w:pPr>
              <w:numPr>
                <w:ilvl w:val="0"/>
                <w:numId w:val="11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38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Dieter Yih,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Council Member and Past President, The Law Society of Hong Kong</w:t>
            </w:r>
          </w:p>
          <w:p w14:paraId="7CDA0E6D" w14:textId="77777777" w:rsidR="003115D0" w:rsidRPr="003115D0" w:rsidRDefault="000B486F" w:rsidP="00D278BF">
            <w:pPr>
              <w:numPr>
                <w:ilvl w:val="0"/>
                <w:numId w:val="11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39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Choi Kwok Fai, Chris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D278BF">
              <w:rPr>
                <w:rFonts w:ascii="Arial" w:hAnsi="Arial" w:cs="Arial"/>
                <w:bCs/>
                <w:sz w:val="24"/>
                <w:szCs w:val="24"/>
              </w:rPr>
              <w:t>General Manager (Merger &amp; Acquisition Department), Choi &amp; Lo C.P.A. Limited</w:t>
            </w:r>
          </w:p>
        </w:tc>
      </w:tr>
      <w:tr w:rsidR="003115D0" w:rsidRPr="003115D0" w14:paraId="6CA89F9C" w14:textId="77777777" w:rsidTr="003115D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46441A7A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15:10–15:25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3DB8913D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Q&amp;A Session</w:t>
            </w:r>
          </w:p>
        </w:tc>
      </w:tr>
      <w:tr w:rsidR="003115D0" w:rsidRPr="003115D0" w14:paraId="3805DB14" w14:textId="77777777" w:rsidTr="003115D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1C000455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14:00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47B2F0A5" w14:textId="77777777" w:rsidR="003115D0" w:rsidRPr="00246660" w:rsidRDefault="00D278BF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(3) 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Hong Kong – A Base for Technology Companies to Grow Business in Asia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246660">
              <w:rPr>
                <w:rFonts w:ascii="Arial" w:hAnsi="Arial" w:cs="Arial"/>
                <w:bCs/>
                <w:sz w:val="24"/>
                <w:szCs w:val="24"/>
              </w:rPr>
              <w:lastRenderedPageBreak/>
              <w:t>Opening Remarks:</w:t>
            </w:r>
          </w:p>
          <w:p w14:paraId="36C6B386" w14:textId="77777777" w:rsidR="003115D0" w:rsidRPr="00055F2D" w:rsidRDefault="000B486F" w:rsidP="00D278BF">
            <w:pPr>
              <w:numPr>
                <w:ilvl w:val="0"/>
                <w:numId w:val="12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0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Dr Roy Chung, BBS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Co-Founder &amp; Non-Executive Director, TechTronic Industries Co., Limited;</w:t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br/>
              <w:t>Chairman of HKTDC Innovation and Technology Advisory Committee</w:t>
            </w:r>
          </w:p>
          <w:p w14:paraId="7FE1DD63" w14:textId="77777777" w:rsidR="003115D0" w:rsidRPr="003115D0" w:rsidRDefault="000B486F" w:rsidP="00D278BF">
            <w:pPr>
              <w:numPr>
                <w:ilvl w:val="0"/>
                <w:numId w:val="12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41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Gregory So Kam-leung, GBS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246660">
              <w:rPr>
                <w:rFonts w:ascii="Arial" w:hAnsi="Arial" w:cs="Arial"/>
                <w:bCs/>
                <w:sz w:val="24"/>
                <w:szCs w:val="24"/>
              </w:rPr>
              <w:t>Secretary for Commerce and Economic Development, The Government of the Hong Kong Special Administrative Region</w:t>
            </w:r>
          </w:p>
          <w:p w14:paraId="16F72AA2" w14:textId="77777777" w:rsidR="003115D0" w:rsidRPr="0024666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246660">
              <w:rPr>
                <w:rFonts w:ascii="Arial" w:hAnsi="Arial" w:cs="Arial"/>
                <w:bCs/>
                <w:sz w:val="24"/>
                <w:szCs w:val="24"/>
              </w:rPr>
              <w:t>Speakers:</w:t>
            </w:r>
          </w:p>
          <w:p w14:paraId="232B5282" w14:textId="77777777" w:rsidR="003115D0" w:rsidRPr="00055F2D" w:rsidRDefault="000B486F" w:rsidP="00D278BF">
            <w:pPr>
              <w:numPr>
                <w:ilvl w:val="0"/>
                <w:numId w:val="13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2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Dr Kam Lau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Chairman and Chief Executive Officer, AP Group</w:t>
            </w:r>
          </w:p>
          <w:p w14:paraId="50090DE8" w14:textId="77777777" w:rsidR="003115D0" w:rsidRPr="00055F2D" w:rsidRDefault="000B486F" w:rsidP="00D278BF">
            <w:pPr>
              <w:numPr>
                <w:ilvl w:val="0"/>
                <w:numId w:val="13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3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Dr Peter Lee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Chief Technology Officer, Nano and Advanced Materials Institute Limited (NAMI)</w:t>
            </w:r>
          </w:p>
          <w:p w14:paraId="06675E78" w14:textId="77777777" w:rsidR="003115D0" w:rsidRPr="00055F2D" w:rsidRDefault="000B486F" w:rsidP="00D278BF">
            <w:pPr>
              <w:numPr>
                <w:ilvl w:val="0"/>
                <w:numId w:val="13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4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Dr Darius Sankey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Managing Director, Ocean Tomo</w:t>
            </w:r>
          </w:p>
          <w:p w14:paraId="469FC542" w14:textId="77777777" w:rsidR="003115D0" w:rsidRPr="0024666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246660">
              <w:rPr>
                <w:rFonts w:ascii="Arial" w:hAnsi="Arial" w:cs="Arial"/>
                <w:bCs/>
                <w:sz w:val="24"/>
                <w:szCs w:val="24"/>
              </w:rPr>
              <w:t>Panel Chair:</w:t>
            </w:r>
          </w:p>
          <w:p w14:paraId="7A5F607F" w14:textId="77777777" w:rsidR="003115D0" w:rsidRPr="003115D0" w:rsidRDefault="000B486F" w:rsidP="00D278BF">
            <w:pPr>
              <w:numPr>
                <w:ilvl w:val="0"/>
                <w:numId w:val="14"/>
              </w:num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45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Howard Tullman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Chief Executive Officer, 1871</w:t>
            </w:r>
          </w:p>
        </w:tc>
      </w:tr>
      <w:tr w:rsidR="003115D0" w:rsidRPr="003115D0" w14:paraId="194564B4" w14:textId="77777777" w:rsidTr="003115D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53B25A51" w14:textId="77777777" w:rsidR="003115D0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115D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14:00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14:paraId="7C3FBD46" w14:textId="77777777" w:rsidR="003115D0" w:rsidRPr="00055F2D" w:rsidRDefault="0024666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(4) 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t>RMB Internationalization: An Emerging Currency for Payment, Investment and Financing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Master of Ceremony:</w:t>
            </w:r>
          </w:p>
          <w:p w14:paraId="344D1D31" w14:textId="77777777" w:rsidR="003115D0" w:rsidRPr="00055F2D" w:rsidRDefault="000B486F" w:rsidP="00D278BF">
            <w:pPr>
              <w:numPr>
                <w:ilvl w:val="0"/>
                <w:numId w:val="16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6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Peter Hanson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Senior Vice President, Global Markets of HSBC Securities (USA) Inc</w:t>
            </w:r>
          </w:p>
          <w:p w14:paraId="0D65B6E6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Keynote Presentation:</w:t>
            </w:r>
          </w:p>
          <w:p w14:paraId="12263DB8" w14:textId="77777777" w:rsidR="003115D0" w:rsidRPr="00055F2D" w:rsidRDefault="000B486F" w:rsidP="00D278BF">
            <w:pPr>
              <w:numPr>
                <w:ilvl w:val="0"/>
                <w:numId w:val="17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7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Laura M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Cha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Chairman, Financial Services Development Council, Hong Kong</w:t>
            </w:r>
          </w:p>
          <w:p w14:paraId="601A7D1B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Panel Discussion</w:t>
            </w:r>
          </w:p>
          <w:p w14:paraId="733E56AA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Moderator:</w:t>
            </w:r>
          </w:p>
          <w:p w14:paraId="398F9A24" w14:textId="77777777" w:rsidR="003115D0" w:rsidRPr="00055F2D" w:rsidRDefault="000B486F" w:rsidP="00D278BF">
            <w:pPr>
              <w:numPr>
                <w:ilvl w:val="0"/>
                <w:numId w:val="18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8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Laura M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. 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Cha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Chairman, Financial Services Development Council, Hong Kong</w:t>
            </w:r>
          </w:p>
          <w:p w14:paraId="55191D96" w14:textId="77777777" w:rsidR="003115D0" w:rsidRPr="00055F2D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Speakers:</w:t>
            </w:r>
          </w:p>
          <w:p w14:paraId="3F90DA69" w14:textId="77777777" w:rsidR="003115D0" w:rsidRPr="00055F2D" w:rsidRDefault="000B486F" w:rsidP="00D278BF">
            <w:pPr>
              <w:numPr>
                <w:ilvl w:val="0"/>
                <w:numId w:val="19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49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Ms Ding Chen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Chief Executive Officer, CSOP Asset Management Limited;</w:t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br/>
              <w:t>Chairperson, Chinese Asset Management Association of Hong Kong</w:t>
            </w:r>
          </w:p>
          <w:p w14:paraId="3317BC98" w14:textId="77777777" w:rsidR="003115D0" w:rsidRPr="00055F2D" w:rsidRDefault="000B486F" w:rsidP="00D278BF">
            <w:pPr>
              <w:numPr>
                <w:ilvl w:val="0"/>
                <w:numId w:val="19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50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Benjamin Hung, BBS</w:t>
              </w:r>
              <w:r w:rsidR="00A84792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.</w:t>
              </w:r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 xml:space="preserve"> JP</w:t>
              </w:r>
            </w:hyperlink>
            <w:r w:rsidR="00A84792"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Regional Chief Executive Officer, Greater China</w:t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br/>
              <w:t>Standard Chartered Bank (Hong Kong) Limited</w:t>
            </w:r>
          </w:p>
          <w:p w14:paraId="30AAF3E1" w14:textId="77777777" w:rsidR="003115D0" w:rsidRPr="00055F2D" w:rsidRDefault="000B486F" w:rsidP="00D278BF">
            <w:pPr>
              <w:numPr>
                <w:ilvl w:val="0"/>
                <w:numId w:val="19"/>
              </w:numPr>
              <w:snapToGrid w:val="0"/>
              <w:spacing w:after="0" w:line="180" w:lineRule="atLeast"/>
              <w:rPr>
                <w:rFonts w:ascii="Arial" w:hAnsi="Arial" w:cs="Arial"/>
                <w:bCs/>
                <w:sz w:val="24"/>
                <w:szCs w:val="24"/>
              </w:rPr>
            </w:pPr>
            <w:hyperlink r:id="rId51" w:history="1">
              <w:r w:rsidR="003115D0" w:rsidRPr="003115D0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Mr Weber Lo</w:t>
              </w:r>
            </w:hyperlink>
            <w:r w:rsidR="003115D0" w:rsidRPr="003115D0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3115D0" w:rsidRPr="00055F2D">
              <w:rPr>
                <w:rFonts w:ascii="Arial" w:hAnsi="Arial" w:cs="Arial"/>
                <w:bCs/>
                <w:sz w:val="24"/>
                <w:szCs w:val="24"/>
              </w:rPr>
              <w:t>Citi Country Officer and Chief Executive Officer, Hong Kong and Macau, Citibank, N.A.</w:t>
            </w:r>
          </w:p>
          <w:p w14:paraId="295ABE5B" w14:textId="77777777" w:rsidR="009568D2" w:rsidRPr="003115D0" w:rsidRDefault="003115D0" w:rsidP="003115D0">
            <w:pPr>
              <w:snapToGrid w:val="0"/>
              <w:spacing w:after="0" w:line="180" w:lineRule="atLeas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5F2D">
              <w:rPr>
                <w:rFonts w:ascii="Arial" w:hAnsi="Arial" w:cs="Arial"/>
                <w:bCs/>
                <w:sz w:val="24"/>
                <w:szCs w:val="24"/>
              </w:rPr>
              <w:t>Q&amp;A Session</w:t>
            </w:r>
          </w:p>
        </w:tc>
      </w:tr>
      <w:tr w:rsidR="00055F2D" w:rsidRPr="00DA658E" w14:paraId="0DCD6F87" w14:textId="77777777" w:rsidTr="000B486F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C068D"/>
            <w:hideMark/>
          </w:tcPr>
          <w:p w14:paraId="16351759" w14:textId="77777777" w:rsidR="00055F2D" w:rsidRPr="00DA658E" w:rsidRDefault="00055F2D" w:rsidP="00C05D79">
            <w:pPr>
              <w:spacing w:after="0" w:line="0" w:lineRule="atLeast"/>
              <w:rPr>
                <w:rFonts w:ascii="Arial" w:eastAsia="新細明體" w:hAnsi="Arial" w:cs="Arial"/>
                <w:sz w:val="24"/>
                <w:szCs w:val="24"/>
              </w:rPr>
            </w:pPr>
            <w:r w:rsidRPr="00055F2D">
              <w:rPr>
                <w:rFonts w:ascii="Arial" w:eastAsia="新細明體" w:hAnsi="Arial" w:cs="Arial"/>
                <w:b/>
                <w:bCs/>
                <w:sz w:val="24"/>
                <w:szCs w:val="24"/>
              </w:rPr>
              <w:t xml:space="preserve">Hong Kong Dinner:  </w:t>
            </w:r>
            <w:r w:rsidR="00C05D79" w:rsidRPr="00C05D79">
              <w:rPr>
                <w:rFonts w:ascii="Arial" w:eastAsia="新細明體" w:hAnsi="Arial" w:cs="Arial"/>
                <w:b/>
                <w:bCs/>
                <w:sz w:val="24"/>
                <w:szCs w:val="24"/>
              </w:rPr>
              <w:t>The Field Museum</w:t>
            </w:r>
            <w:r w:rsidR="00C05D79">
              <w:rPr>
                <w:rFonts w:ascii="Arial" w:eastAsia="新細明體" w:hAnsi="Arial" w:cs="Arial" w:hint="eastAsia"/>
                <w:b/>
                <w:bCs/>
                <w:sz w:val="24"/>
                <w:szCs w:val="24"/>
              </w:rPr>
              <w:t xml:space="preserve">, </w:t>
            </w:r>
            <w:r w:rsidR="00C05D79" w:rsidRPr="00C05D79">
              <w:rPr>
                <w:rFonts w:ascii="Arial" w:eastAsia="新細明體" w:hAnsi="Arial" w:cs="Arial"/>
                <w:b/>
                <w:bCs/>
                <w:sz w:val="24"/>
                <w:szCs w:val="24"/>
              </w:rPr>
              <w:t>1400 S. Lake Shore Drive</w:t>
            </w:r>
          </w:p>
        </w:tc>
      </w:tr>
      <w:tr w:rsidR="00C05D79" w:rsidRPr="00CC240B" w14:paraId="342FB8A4" w14:textId="77777777" w:rsidTr="00C05D79">
        <w:tc>
          <w:tcPr>
            <w:tcW w:w="82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D3C3861" w14:textId="77777777" w:rsidR="00C05D79" w:rsidRPr="005D4844" w:rsidRDefault="00C05D79" w:rsidP="00C05D79">
            <w:pPr>
              <w:spacing w:after="75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5D4844">
              <w:rPr>
                <w:rFonts w:ascii="Arial" w:eastAsia="新細明體" w:hAnsi="Arial" w:cs="Arial"/>
                <w:bCs/>
                <w:sz w:val="24"/>
                <w:szCs w:val="24"/>
              </w:rPr>
              <w:t>18:</w:t>
            </w:r>
            <w:r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30</w:t>
            </w:r>
            <w:r w:rsidRPr="005D4844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– 19:</w:t>
            </w:r>
            <w:r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417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A4BACC5" w14:textId="77777777" w:rsidR="00C05D79" w:rsidRPr="00CC240B" w:rsidRDefault="00C05D79" w:rsidP="000B486F">
            <w:pPr>
              <w:spacing w:before="100" w:beforeAutospacing="1" w:after="100" w:afterAutospacing="1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CC240B">
              <w:rPr>
                <w:rFonts w:ascii="Arial" w:eastAsia="新細明體" w:hAnsi="Arial" w:cs="Arial"/>
                <w:bCs/>
                <w:sz w:val="24"/>
                <w:szCs w:val="24"/>
              </w:rPr>
              <w:t>Cocktail Reception and Registration</w:t>
            </w:r>
          </w:p>
        </w:tc>
      </w:tr>
      <w:tr w:rsidR="00C05D79" w:rsidRPr="00CC240B" w14:paraId="7AEC668B" w14:textId="77777777" w:rsidTr="00C05D79">
        <w:tc>
          <w:tcPr>
            <w:tcW w:w="82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5CB3276" w14:textId="77777777" w:rsidR="00C05D79" w:rsidRDefault="00C05D79" w:rsidP="00C05D79">
            <w:pPr>
              <w:spacing w:after="75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19:30</w:t>
            </w:r>
          </w:p>
        </w:tc>
        <w:tc>
          <w:tcPr>
            <w:tcW w:w="417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F5BAC42" w14:textId="77777777" w:rsidR="00C05D79" w:rsidRPr="00CC240B" w:rsidRDefault="00C05D79" w:rsidP="00C05D79">
            <w:pPr>
              <w:spacing w:before="100" w:beforeAutospacing="1" w:after="100" w:afterAutospacing="1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CC240B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Showing of H</w:t>
            </w:r>
            <w:r w:rsidRPr="00CC240B">
              <w:rPr>
                <w:rFonts w:ascii="Arial" w:eastAsia="新細明體" w:hAnsi="Arial" w:cs="Arial"/>
                <w:bCs/>
                <w:sz w:val="24"/>
                <w:szCs w:val="24"/>
              </w:rPr>
              <w:t>o</w:t>
            </w:r>
            <w:r w:rsidRPr="00CC240B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ng Kong Video</w:t>
            </w:r>
          </w:p>
        </w:tc>
      </w:tr>
      <w:tr w:rsidR="00C05D79" w:rsidRPr="00AF57E6" w14:paraId="3F7B511B" w14:textId="77777777" w:rsidTr="00C05D79">
        <w:tc>
          <w:tcPr>
            <w:tcW w:w="82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A26EB64" w14:textId="77777777" w:rsidR="00C05D79" w:rsidRDefault="00C05D79" w:rsidP="00C05D79">
            <w:pPr>
              <w:spacing w:after="75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lastRenderedPageBreak/>
              <w:t>19:35 – 19:40</w:t>
            </w:r>
          </w:p>
        </w:tc>
        <w:tc>
          <w:tcPr>
            <w:tcW w:w="417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2212FC6" w14:textId="77777777" w:rsidR="00C05D79" w:rsidRPr="00C05D79" w:rsidRDefault="00C05D79" w:rsidP="00C05D79">
            <w:pPr>
              <w:spacing w:before="100" w:beforeAutospacing="1" w:after="100" w:afterAutospacing="1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Remarks</w:t>
            </w:r>
          </w:p>
          <w:p w14:paraId="6E328D9A" w14:textId="77777777" w:rsidR="00C05D79" w:rsidRPr="00AF57E6" w:rsidRDefault="00A84792" w:rsidP="00C05D79">
            <w:pPr>
              <w:numPr>
                <w:ilvl w:val="0"/>
                <w:numId w:val="22"/>
              </w:numPr>
              <w:snapToGrid w:val="0"/>
              <w:spacing w:after="0" w:line="240" w:lineRule="auto"/>
              <w:jc w:val="both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>Mr Vincent H.</w:t>
            </w:r>
            <w:r w:rsidR="00C05D79"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S</w:t>
            </w: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="00C05D79"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Lo, GBS</w:t>
            </w: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="00C05D79"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JP</w:t>
            </w: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="00C05D79" w:rsidRPr="00C05D79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 xml:space="preserve"> </w:t>
            </w:r>
            <w:r w:rsidR="00C05D79"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Chairman</w:t>
            </w:r>
            <w:r w:rsidR="00C05D79" w:rsidRPr="00C05D79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 xml:space="preserve">, </w:t>
            </w:r>
            <w:r w:rsidR="00C05D79"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Hong Kong Trade Development Council</w:t>
            </w:r>
          </w:p>
          <w:p w14:paraId="246F4283" w14:textId="77777777" w:rsidR="00C05D79" w:rsidRDefault="00C05D79" w:rsidP="00C05D79">
            <w:pPr>
              <w:numPr>
                <w:ilvl w:val="0"/>
                <w:numId w:val="22"/>
              </w:numPr>
              <w:snapToGrid w:val="0"/>
              <w:spacing w:after="0" w:line="240" w:lineRule="auto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The Honorable C</w:t>
            </w:r>
            <w:r w:rsidR="00A84792"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Y</w:t>
            </w:r>
            <w:r w:rsidR="00A84792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. </w:t>
            </w:r>
            <w:r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Leung</w:t>
            </w: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t>, GBM</w:t>
            </w:r>
            <w:r w:rsidR="00A84792"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GBS</w:t>
            </w:r>
            <w:r w:rsidR="00A84792"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JP</w:t>
            </w:r>
            <w:r w:rsidR="00A84792">
              <w:rPr>
                <w:rFonts w:ascii="Arial" w:eastAsia="新細明體" w:hAnsi="Arial" w:cs="Arial"/>
                <w:bCs/>
                <w:sz w:val="24"/>
                <w:szCs w:val="24"/>
              </w:rPr>
              <w:t>.</w:t>
            </w:r>
            <w:r w:rsidRPr="00AF57E6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 xml:space="preserve"> </w:t>
            </w: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t>The Chief Executive</w:t>
            </w:r>
            <w:r w:rsidRPr="00AF57E6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 xml:space="preserve">, </w:t>
            </w:r>
            <w:r w:rsidRPr="00AF57E6">
              <w:rPr>
                <w:rFonts w:ascii="Arial" w:eastAsia="新細明體" w:hAnsi="Arial" w:cs="Arial"/>
                <w:bCs/>
                <w:sz w:val="24"/>
                <w:szCs w:val="24"/>
              </w:rPr>
              <w:t>Hong Kong</w:t>
            </w: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 xml:space="preserve"> Special Administrative Region</w:t>
            </w:r>
          </w:p>
          <w:p w14:paraId="5B574EEA" w14:textId="77777777" w:rsidR="00C05D79" w:rsidRPr="00AF57E6" w:rsidRDefault="00C05D79" w:rsidP="00C05D79">
            <w:pPr>
              <w:numPr>
                <w:ilvl w:val="0"/>
                <w:numId w:val="22"/>
              </w:numPr>
              <w:snapToGrid w:val="0"/>
              <w:spacing w:after="0" w:line="240" w:lineRule="auto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>
              <w:rPr>
                <w:rFonts w:ascii="Arial" w:eastAsia="新細明體" w:hAnsi="Arial" w:cs="Arial"/>
                <w:bCs/>
                <w:sz w:val="24"/>
                <w:szCs w:val="24"/>
              </w:rPr>
              <w:t>Mr Rahm Emanuel</w:t>
            </w:r>
            <w:r>
              <w:rPr>
                <w:rFonts w:ascii="Arial" w:eastAsia="新細明體" w:hAnsi="Arial" w:cs="Arial" w:hint="eastAsia"/>
                <w:bCs/>
                <w:sz w:val="24"/>
                <w:szCs w:val="24"/>
              </w:rPr>
              <w:t xml:space="preserve">, </w:t>
            </w:r>
            <w:r w:rsidRPr="00C05D79">
              <w:rPr>
                <w:rFonts w:ascii="Arial" w:eastAsia="新細明體" w:hAnsi="Arial" w:cs="Arial"/>
                <w:bCs/>
                <w:sz w:val="24"/>
                <w:szCs w:val="24"/>
              </w:rPr>
              <w:t>Mayor of Chicago</w:t>
            </w:r>
          </w:p>
        </w:tc>
      </w:tr>
      <w:tr w:rsidR="00C05D79" w:rsidRPr="005D4844" w14:paraId="48CA03FD" w14:textId="77777777" w:rsidTr="00C05D79">
        <w:tc>
          <w:tcPr>
            <w:tcW w:w="826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8E35A70" w14:textId="77777777" w:rsidR="00C05D79" w:rsidRPr="00AF57E6" w:rsidRDefault="00C05D79" w:rsidP="00C05D79">
            <w:pPr>
              <w:spacing w:after="75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20:00</w:t>
            </w:r>
          </w:p>
        </w:tc>
        <w:tc>
          <w:tcPr>
            <w:tcW w:w="417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116E87" w14:textId="77777777" w:rsidR="00C05D79" w:rsidRPr="00C05D79" w:rsidRDefault="00C05D79" w:rsidP="00C05D79">
            <w:pPr>
              <w:spacing w:before="100" w:beforeAutospacing="1" w:after="100" w:afterAutospacing="1" w:line="240" w:lineRule="atLeast"/>
              <w:rPr>
                <w:rFonts w:ascii="Arial" w:eastAsia="新細明體" w:hAnsi="Arial" w:cs="Arial"/>
                <w:bCs/>
                <w:sz w:val="24"/>
                <w:szCs w:val="24"/>
              </w:rPr>
            </w:pPr>
            <w:r w:rsidRPr="00C05D79">
              <w:rPr>
                <w:rFonts w:ascii="Arial" w:eastAsia="新細明體" w:hAnsi="Arial" w:cs="Arial" w:hint="eastAsia"/>
                <w:bCs/>
                <w:sz w:val="24"/>
                <w:szCs w:val="24"/>
              </w:rPr>
              <w:t>Dinner is served (Not open to media)</w:t>
            </w:r>
          </w:p>
        </w:tc>
      </w:tr>
    </w:tbl>
    <w:p w14:paraId="0907DDAD" w14:textId="77777777" w:rsidR="003115D0" w:rsidRPr="00055F2D" w:rsidRDefault="003115D0" w:rsidP="003115D0">
      <w:pPr>
        <w:snapToGrid w:val="0"/>
        <w:spacing w:after="0" w:line="180" w:lineRule="atLeast"/>
        <w:rPr>
          <w:rFonts w:ascii="Arial" w:hAnsi="Arial" w:cs="Arial"/>
          <w:b/>
          <w:bCs/>
          <w:sz w:val="32"/>
          <w:szCs w:val="32"/>
        </w:rPr>
      </w:pPr>
    </w:p>
    <w:sectPr w:rsidR="003115D0" w:rsidRPr="00055F2D" w:rsidSect="001132BD">
      <w:headerReference w:type="default" r:id="rId52"/>
      <w:footerReference w:type="default" r:id="rId53"/>
      <w:pgSz w:w="11907" w:h="16839" w:code="9"/>
      <w:pgMar w:top="1440" w:right="1080" w:bottom="1276" w:left="1080" w:header="720" w:footer="4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D4F049" w14:textId="77777777" w:rsidR="000B486F" w:rsidRDefault="000B486F" w:rsidP="00D72105">
      <w:pPr>
        <w:spacing w:after="0" w:line="240" w:lineRule="auto"/>
      </w:pPr>
      <w:r>
        <w:separator/>
      </w:r>
    </w:p>
  </w:endnote>
  <w:endnote w:type="continuationSeparator" w:id="0">
    <w:p w14:paraId="5CC9C04B" w14:textId="77777777" w:rsidR="000B486F" w:rsidRDefault="000B486F" w:rsidP="00D72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新細明體">
    <w:charset w:val="51"/>
    <w:family w:val="auto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細明體">
    <w:charset w:val="51"/>
    <w:family w:val="auto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07C40" w14:textId="77777777" w:rsidR="000B486F" w:rsidRDefault="000B486F">
    <w:pPr>
      <w:pStyle w:val="Footer"/>
    </w:pPr>
    <w:r>
      <w:rPr>
        <w:noProof/>
        <w:lang w:eastAsia="en-US"/>
      </w:rPr>
      <w:drawing>
        <wp:inline distT="0" distB="0" distL="0" distR="0" wp14:anchorId="0DC0C62E" wp14:editId="377F96D2">
          <wp:extent cx="5943600" cy="478221"/>
          <wp:effectExtent l="0" t="0" r="0" b="0"/>
          <wp:docPr id="4" name="Picture 4" descr="media press_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edia press_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4782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0C7167" w14:textId="77777777" w:rsidR="000B486F" w:rsidRDefault="000B486F" w:rsidP="00D72105">
      <w:pPr>
        <w:spacing w:after="0" w:line="240" w:lineRule="auto"/>
      </w:pPr>
      <w:r>
        <w:separator/>
      </w:r>
    </w:p>
  </w:footnote>
  <w:footnote w:type="continuationSeparator" w:id="0">
    <w:p w14:paraId="19263907" w14:textId="77777777" w:rsidR="000B486F" w:rsidRDefault="000B486F" w:rsidP="00D72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E33BD4" w14:textId="77777777" w:rsidR="000B486F" w:rsidRDefault="000B486F">
    <w:pPr>
      <w:pStyle w:val="Header"/>
    </w:pPr>
    <w:r>
      <w:rPr>
        <w:rFonts w:hint="eastAsia"/>
        <w:noProof/>
        <w:lang w:eastAsia="en-US"/>
      </w:rPr>
      <w:drawing>
        <wp:inline distT="0" distB="0" distL="0" distR="0" wp14:anchorId="003D4BD8" wp14:editId="4A933E10">
          <wp:extent cx="5943600" cy="580697"/>
          <wp:effectExtent l="0" t="0" r="0" b="0"/>
          <wp:docPr id="1" name="Picture 1" descr="Media Invita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dia Invita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179" t="3474" r="6718" b="89555"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6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D4DD4"/>
    <w:multiLevelType w:val="multilevel"/>
    <w:tmpl w:val="04CC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04591"/>
    <w:multiLevelType w:val="multilevel"/>
    <w:tmpl w:val="370C3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1C1726"/>
    <w:multiLevelType w:val="multilevel"/>
    <w:tmpl w:val="A07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F4100A"/>
    <w:multiLevelType w:val="multilevel"/>
    <w:tmpl w:val="02F01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177ADA"/>
    <w:multiLevelType w:val="multilevel"/>
    <w:tmpl w:val="C55A8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B35D32"/>
    <w:multiLevelType w:val="multilevel"/>
    <w:tmpl w:val="2222B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8B4266"/>
    <w:multiLevelType w:val="multilevel"/>
    <w:tmpl w:val="29423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CC4666"/>
    <w:multiLevelType w:val="multilevel"/>
    <w:tmpl w:val="E78C7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920CCF"/>
    <w:multiLevelType w:val="multilevel"/>
    <w:tmpl w:val="1890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C360A4"/>
    <w:multiLevelType w:val="multilevel"/>
    <w:tmpl w:val="7B1EB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2F4ACC"/>
    <w:multiLevelType w:val="multilevel"/>
    <w:tmpl w:val="7C903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AD66A7"/>
    <w:multiLevelType w:val="multilevel"/>
    <w:tmpl w:val="A4ACF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6A71BA"/>
    <w:multiLevelType w:val="multilevel"/>
    <w:tmpl w:val="7826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CA23BC"/>
    <w:multiLevelType w:val="multilevel"/>
    <w:tmpl w:val="37203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A44F2C"/>
    <w:multiLevelType w:val="multilevel"/>
    <w:tmpl w:val="1B224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C058B0"/>
    <w:multiLevelType w:val="hybridMultilevel"/>
    <w:tmpl w:val="FF4CD14A"/>
    <w:lvl w:ilvl="0" w:tplc="86B2E012">
      <w:start w:val="1"/>
      <w:numFmt w:val="bullet"/>
      <w:lvlText w:val="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auto"/>
        <w:sz w:val="10"/>
      </w:rPr>
    </w:lvl>
    <w:lvl w:ilvl="1" w:tplc="04090001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10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>
    <w:nsid w:val="62A051B6"/>
    <w:multiLevelType w:val="multilevel"/>
    <w:tmpl w:val="DAF0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6D198A"/>
    <w:multiLevelType w:val="multilevel"/>
    <w:tmpl w:val="D090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6B60DE"/>
    <w:multiLevelType w:val="multilevel"/>
    <w:tmpl w:val="C172B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8F739F"/>
    <w:multiLevelType w:val="multilevel"/>
    <w:tmpl w:val="B5725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9C7934"/>
    <w:multiLevelType w:val="multilevel"/>
    <w:tmpl w:val="23F27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8145CB0"/>
    <w:multiLevelType w:val="multilevel"/>
    <w:tmpl w:val="4A16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9"/>
  </w:num>
  <w:num w:numId="3">
    <w:abstractNumId w:val="14"/>
  </w:num>
  <w:num w:numId="4">
    <w:abstractNumId w:val="5"/>
  </w:num>
  <w:num w:numId="5">
    <w:abstractNumId w:val="4"/>
  </w:num>
  <w:num w:numId="6">
    <w:abstractNumId w:val="8"/>
  </w:num>
  <w:num w:numId="7">
    <w:abstractNumId w:val="7"/>
  </w:num>
  <w:num w:numId="8">
    <w:abstractNumId w:val="13"/>
  </w:num>
  <w:num w:numId="9">
    <w:abstractNumId w:val="21"/>
  </w:num>
  <w:num w:numId="10">
    <w:abstractNumId w:val="16"/>
  </w:num>
  <w:num w:numId="11">
    <w:abstractNumId w:val="17"/>
  </w:num>
  <w:num w:numId="12">
    <w:abstractNumId w:val="6"/>
  </w:num>
  <w:num w:numId="13">
    <w:abstractNumId w:val="11"/>
  </w:num>
  <w:num w:numId="14">
    <w:abstractNumId w:val="10"/>
  </w:num>
  <w:num w:numId="15">
    <w:abstractNumId w:val="2"/>
  </w:num>
  <w:num w:numId="16">
    <w:abstractNumId w:val="18"/>
  </w:num>
  <w:num w:numId="17">
    <w:abstractNumId w:val="1"/>
  </w:num>
  <w:num w:numId="18">
    <w:abstractNumId w:val="9"/>
  </w:num>
  <w:num w:numId="19">
    <w:abstractNumId w:val="3"/>
  </w:num>
  <w:num w:numId="20">
    <w:abstractNumId w:val="0"/>
  </w:num>
  <w:num w:numId="21">
    <w:abstractNumId w:val="20"/>
  </w:num>
  <w:num w:numId="22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B09"/>
    <w:rsid w:val="0000115F"/>
    <w:rsid w:val="00004222"/>
    <w:rsid w:val="0000576A"/>
    <w:rsid w:val="00013C5D"/>
    <w:rsid w:val="0001424E"/>
    <w:rsid w:val="00015E3B"/>
    <w:rsid w:val="00024A6C"/>
    <w:rsid w:val="00040B12"/>
    <w:rsid w:val="00043F12"/>
    <w:rsid w:val="0004627F"/>
    <w:rsid w:val="00055F2D"/>
    <w:rsid w:val="000759B3"/>
    <w:rsid w:val="0008501B"/>
    <w:rsid w:val="00085776"/>
    <w:rsid w:val="00092775"/>
    <w:rsid w:val="00092E5E"/>
    <w:rsid w:val="000A0A10"/>
    <w:rsid w:val="000A7101"/>
    <w:rsid w:val="000B29F2"/>
    <w:rsid w:val="000B43F2"/>
    <w:rsid w:val="000B486F"/>
    <w:rsid w:val="000C4CD8"/>
    <w:rsid w:val="000D4F53"/>
    <w:rsid w:val="000E283D"/>
    <w:rsid w:val="000E45FC"/>
    <w:rsid w:val="000F3139"/>
    <w:rsid w:val="000F6128"/>
    <w:rsid w:val="001021E9"/>
    <w:rsid w:val="001032B6"/>
    <w:rsid w:val="001033C3"/>
    <w:rsid w:val="001132BD"/>
    <w:rsid w:val="001231BE"/>
    <w:rsid w:val="00124697"/>
    <w:rsid w:val="0012518B"/>
    <w:rsid w:val="001312DE"/>
    <w:rsid w:val="00141940"/>
    <w:rsid w:val="00144FCE"/>
    <w:rsid w:val="00146ABB"/>
    <w:rsid w:val="00147579"/>
    <w:rsid w:val="001556EA"/>
    <w:rsid w:val="001627E6"/>
    <w:rsid w:val="00166C1D"/>
    <w:rsid w:val="00173937"/>
    <w:rsid w:val="0017498C"/>
    <w:rsid w:val="00174BA8"/>
    <w:rsid w:val="00182B8F"/>
    <w:rsid w:val="00184B07"/>
    <w:rsid w:val="00186057"/>
    <w:rsid w:val="001913F8"/>
    <w:rsid w:val="001936DC"/>
    <w:rsid w:val="001A40FF"/>
    <w:rsid w:val="001B09D0"/>
    <w:rsid w:val="001B128E"/>
    <w:rsid w:val="001B7B9E"/>
    <w:rsid w:val="001C68F2"/>
    <w:rsid w:val="001C6F84"/>
    <w:rsid w:val="001E6EB7"/>
    <w:rsid w:val="001F76F1"/>
    <w:rsid w:val="0020272A"/>
    <w:rsid w:val="0021262B"/>
    <w:rsid w:val="00220203"/>
    <w:rsid w:val="00224B30"/>
    <w:rsid w:val="00227499"/>
    <w:rsid w:val="00232C98"/>
    <w:rsid w:val="002446D2"/>
    <w:rsid w:val="00246660"/>
    <w:rsid w:val="00254128"/>
    <w:rsid w:val="00261A42"/>
    <w:rsid w:val="002761B2"/>
    <w:rsid w:val="00276430"/>
    <w:rsid w:val="00281BD0"/>
    <w:rsid w:val="00283269"/>
    <w:rsid w:val="002864C9"/>
    <w:rsid w:val="00291202"/>
    <w:rsid w:val="00292818"/>
    <w:rsid w:val="002931B2"/>
    <w:rsid w:val="002940E9"/>
    <w:rsid w:val="0029671A"/>
    <w:rsid w:val="002A2E79"/>
    <w:rsid w:val="002A60D4"/>
    <w:rsid w:val="002A6174"/>
    <w:rsid w:val="002B0E01"/>
    <w:rsid w:val="002C4FC0"/>
    <w:rsid w:val="002F5AD0"/>
    <w:rsid w:val="00306924"/>
    <w:rsid w:val="003115D0"/>
    <w:rsid w:val="00315B1E"/>
    <w:rsid w:val="00322425"/>
    <w:rsid w:val="00344674"/>
    <w:rsid w:val="00345CC4"/>
    <w:rsid w:val="0035091C"/>
    <w:rsid w:val="00353EC2"/>
    <w:rsid w:val="00360CC5"/>
    <w:rsid w:val="0036356B"/>
    <w:rsid w:val="0037348C"/>
    <w:rsid w:val="00380268"/>
    <w:rsid w:val="00381938"/>
    <w:rsid w:val="0038427C"/>
    <w:rsid w:val="003A11E8"/>
    <w:rsid w:val="003A6E33"/>
    <w:rsid w:val="003B06C7"/>
    <w:rsid w:val="003B0E92"/>
    <w:rsid w:val="003B4521"/>
    <w:rsid w:val="003D0B9C"/>
    <w:rsid w:val="003D656A"/>
    <w:rsid w:val="003E0E6A"/>
    <w:rsid w:val="004104BA"/>
    <w:rsid w:val="004105CA"/>
    <w:rsid w:val="0041111A"/>
    <w:rsid w:val="00412749"/>
    <w:rsid w:val="004326E1"/>
    <w:rsid w:val="0043373C"/>
    <w:rsid w:val="00440F97"/>
    <w:rsid w:val="004435D1"/>
    <w:rsid w:val="004529B3"/>
    <w:rsid w:val="00460E31"/>
    <w:rsid w:val="0048082C"/>
    <w:rsid w:val="0049494B"/>
    <w:rsid w:val="00494DD4"/>
    <w:rsid w:val="004B1283"/>
    <w:rsid w:val="004D237B"/>
    <w:rsid w:val="004D3161"/>
    <w:rsid w:val="004F2861"/>
    <w:rsid w:val="004F57BF"/>
    <w:rsid w:val="004F7152"/>
    <w:rsid w:val="004F7F7F"/>
    <w:rsid w:val="00522050"/>
    <w:rsid w:val="00526F35"/>
    <w:rsid w:val="00546F97"/>
    <w:rsid w:val="00552F41"/>
    <w:rsid w:val="00554530"/>
    <w:rsid w:val="00557BB7"/>
    <w:rsid w:val="00560B09"/>
    <w:rsid w:val="00561290"/>
    <w:rsid w:val="005713B4"/>
    <w:rsid w:val="00585FF9"/>
    <w:rsid w:val="005919B8"/>
    <w:rsid w:val="005A1337"/>
    <w:rsid w:val="005A3EDD"/>
    <w:rsid w:val="005B4109"/>
    <w:rsid w:val="005B752B"/>
    <w:rsid w:val="005D4844"/>
    <w:rsid w:val="005D5580"/>
    <w:rsid w:val="005E1D80"/>
    <w:rsid w:val="005E580B"/>
    <w:rsid w:val="00624393"/>
    <w:rsid w:val="00627882"/>
    <w:rsid w:val="006401D4"/>
    <w:rsid w:val="00640F08"/>
    <w:rsid w:val="00643AF6"/>
    <w:rsid w:val="0064430B"/>
    <w:rsid w:val="0065586D"/>
    <w:rsid w:val="006558FA"/>
    <w:rsid w:val="0067153D"/>
    <w:rsid w:val="006733B5"/>
    <w:rsid w:val="006756A6"/>
    <w:rsid w:val="0067731B"/>
    <w:rsid w:val="006773C4"/>
    <w:rsid w:val="006836CB"/>
    <w:rsid w:val="00683A14"/>
    <w:rsid w:val="0068558C"/>
    <w:rsid w:val="006B2675"/>
    <w:rsid w:val="006B7089"/>
    <w:rsid w:val="006C6930"/>
    <w:rsid w:val="006D1D2E"/>
    <w:rsid w:val="006D1F66"/>
    <w:rsid w:val="006D474F"/>
    <w:rsid w:val="006D6FB0"/>
    <w:rsid w:val="006E185A"/>
    <w:rsid w:val="006E4EC1"/>
    <w:rsid w:val="006E7460"/>
    <w:rsid w:val="006F0AF1"/>
    <w:rsid w:val="006F7E0E"/>
    <w:rsid w:val="00736683"/>
    <w:rsid w:val="0074117D"/>
    <w:rsid w:val="007415FF"/>
    <w:rsid w:val="007442AD"/>
    <w:rsid w:val="007614C7"/>
    <w:rsid w:val="00770BCE"/>
    <w:rsid w:val="00775D7A"/>
    <w:rsid w:val="007C14FC"/>
    <w:rsid w:val="007D66B2"/>
    <w:rsid w:val="007E0E41"/>
    <w:rsid w:val="007F1C18"/>
    <w:rsid w:val="007F6CE2"/>
    <w:rsid w:val="00803762"/>
    <w:rsid w:val="00805003"/>
    <w:rsid w:val="00805315"/>
    <w:rsid w:val="008074F8"/>
    <w:rsid w:val="00815A37"/>
    <w:rsid w:val="00817F6C"/>
    <w:rsid w:val="008317A4"/>
    <w:rsid w:val="00833017"/>
    <w:rsid w:val="00846118"/>
    <w:rsid w:val="00846766"/>
    <w:rsid w:val="00863640"/>
    <w:rsid w:val="00896BB2"/>
    <w:rsid w:val="008A606D"/>
    <w:rsid w:val="008A6AB6"/>
    <w:rsid w:val="008B522E"/>
    <w:rsid w:val="008C5261"/>
    <w:rsid w:val="008D2763"/>
    <w:rsid w:val="008D40EC"/>
    <w:rsid w:val="008D5BB7"/>
    <w:rsid w:val="008E0A72"/>
    <w:rsid w:val="008F6A93"/>
    <w:rsid w:val="009022C6"/>
    <w:rsid w:val="009225C3"/>
    <w:rsid w:val="0092270A"/>
    <w:rsid w:val="00924EB2"/>
    <w:rsid w:val="0094025C"/>
    <w:rsid w:val="00945AF4"/>
    <w:rsid w:val="00951911"/>
    <w:rsid w:val="00952AB7"/>
    <w:rsid w:val="009568D2"/>
    <w:rsid w:val="00961F99"/>
    <w:rsid w:val="0096577C"/>
    <w:rsid w:val="0097547F"/>
    <w:rsid w:val="009768DD"/>
    <w:rsid w:val="0098041F"/>
    <w:rsid w:val="00990B87"/>
    <w:rsid w:val="00991055"/>
    <w:rsid w:val="00995D95"/>
    <w:rsid w:val="009A09F8"/>
    <w:rsid w:val="009C2B24"/>
    <w:rsid w:val="009D7C33"/>
    <w:rsid w:val="009F39F7"/>
    <w:rsid w:val="009F3F06"/>
    <w:rsid w:val="00A02FF7"/>
    <w:rsid w:val="00A03D48"/>
    <w:rsid w:val="00A06E11"/>
    <w:rsid w:val="00A10537"/>
    <w:rsid w:val="00A10A6B"/>
    <w:rsid w:val="00A14DEB"/>
    <w:rsid w:val="00A15623"/>
    <w:rsid w:val="00A25E4B"/>
    <w:rsid w:val="00A25FCE"/>
    <w:rsid w:val="00A84792"/>
    <w:rsid w:val="00A93717"/>
    <w:rsid w:val="00A94446"/>
    <w:rsid w:val="00AC0273"/>
    <w:rsid w:val="00AC3B65"/>
    <w:rsid w:val="00AE54CA"/>
    <w:rsid w:val="00AF57E6"/>
    <w:rsid w:val="00B056D3"/>
    <w:rsid w:val="00B10BD2"/>
    <w:rsid w:val="00B15677"/>
    <w:rsid w:val="00B33049"/>
    <w:rsid w:val="00B36D4F"/>
    <w:rsid w:val="00B51AB2"/>
    <w:rsid w:val="00B56D0A"/>
    <w:rsid w:val="00B700ED"/>
    <w:rsid w:val="00B74637"/>
    <w:rsid w:val="00B85A03"/>
    <w:rsid w:val="00B863D5"/>
    <w:rsid w:val="00BA6B1C"/>
    <w:rsid w:val="00BB0C58"/>
    <w:rsid w:val="00BC1582"/>
    <w:rsid w:val="00BC1F98"/>
    <w:rsid w:val="00BC2F2C"/>
    <w:rsid w:val="00BE67ED"/>
    <w:rsid w:val="00BF0CF7"/>
    <w:rsid w:val="00C05D79"/>
    <w:rsid w:val="00C454DB"/>
    <w:rsid w:val="00C51DD0"/>
    <w:rsid w:val="00C5563F"/>
    <w:rsid w:val="00C56237"/>
    <w:rsid w:val="00C61245"/>
    <w:rsid w:val="00C808C8"/>
    <w:rsid w:val="00C82E68"/>
    <w:rsid w:val="00C91C07"/>
    <w:rsid w:val="00C9370E"/>
    <w:rsid w:val="00C977C4"/>
    <w:rsid w:val="00CB1F3A"/>
    <w:rsid w:val="00CC240B"/>
    <w:rsid w:val="00CC4BF0"/>
    <w:rsid w:val="00CD15F8"/>
    <w:rsid w:val="00CD65D0"/>
    <w:rsid w:val="00CD681D"/>
    <w:rsid w:val="00CF2EE3"/>
    <w:rsid w:val="00CF47E3"/>
    <w:rsid w:val="00D13105"/>
    <w:rsid w:val="00D24364"/>
    <w:rsid w:val="00D25E5B"/>
    <w:rsid w:val="00D26DC9"/>
    <w:rsid w:val="00D278BF"/>
    <w:rsid w:val="00D45B38"/>
    <w:rsid w:val="00D64CF4"/>
    <w:rsid w:val="00D653BC"/>
    <w:rsid w:val="00D72105"/>
    <w:rsid w:val="00D7253B"/>
    <w:rsid w:val="00D74DE2"/>
    <w:rsid w:val="00D772C2"/>
    <w:rsid w:val="00D80BC0"/>
    <w:rsid w:val="00D86DCE"/>
    <w:rsid w:val="00D8711D"/>
    <w:rsid w:val="00DA1564"/>
    <w:rsid w:val="00DA171B"/>
    <w:rsid w:val="00DA2A73"/>
    <w:rsid w:val="00DA658E"/>
    <w:rsid w:val="00DA67B3"/>
    <w:rsid w:val="00DC7F4D"/>
    <w:rsid w:val="00DD2475"/>
    <w:rsid w:val="00DE0CF3"/>
    <w:rsid w:val="00DE60F4"/>
    <w:rsid w:val="00DE6BD2"/>
    <w:rsid w:val="00DF2496"/>
    <w:rsid w:val="00E0237A"/>
    <w:rsid w:val="00E17BEE"/>
    <w:rsid w:val="00E35D9D"/>
    <w:rsid w:val="00E43024"/>
    <w:rsid w:val="00E532EA"/>
    <w:rsid w:val="00E560B9"/>
    <w:rsid w:val="00E62362"/>
    <w:rsid w:val="00E70957"/>
    <w:rsid w:val="00E92CBA"/>
    <w:rsid w:val="00E95A67"/>
    <w:rsid w:val="00E97A89"/>
    <w:rsid w:val="00EA67E0"/>
    <w:rsid w:val="00EB3659"/>
    <w:rsid w:val="00ED02AD"/>
    <w:rsid w:val="00EE44C9"/>
    <w:rsid w:val="00EE6116"/>
    <w:rsid w:val="00EF3D7D"/>
    <w:rsid w:val="00EF6CC8"/>
    <w:rsid w:val="00F02382"/>
    <w:rsid w:val="00F205F9"/>
    <w:rsid w:val="00F445D9"/>
    <w:rsid w:val="00F46DD2"/>
    <w:rsid w:val="00F500AC"/>
    <w:rsid w:val="00F72C09"/>
    <w:rsid w:val="00F86BE4"/>
    <w:rsid w:val="00F93BCC"/>
    <w:rsid w:val="00FC5FFC"/>
    <w:rsid w:val="00FD0BCF"/>
    <w:rsid w:val="00FE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E62C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210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21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105"/>
  </w:style>
  <w:style w:type="paragraph" w:styleId="Footer">
    <w:name w:val="footer"/>
    <w:basedOn w:val="Normal"/>
    <w:link w:val="FooterChar"/>
    <w:uiPriority w:val="99"/>
    <w:unhideWhenUsed/>
    <w:rsid w:val="00D721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105"/>
  </w:style>
  <w:style w:type="paragraph" w:styleId="BalloonText">
    <w:name w:val="Balloon Text"/>
    <w:basedOn w:val="Normal"/>
    <w:link w:val="BalloonTextChar"/>
    <w:uiPriority w:val="99"/>
    <w:semiHidden/>
    <w:unhideWhenUsed/>
    <w:rsid w:val="00D72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1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2E6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F2496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rsid w:val="00DF2496"/>
    <w:pPr>
      <w:spacing w:before="100" w:beforeAutospacing="1" w:after="100" w:afterAutospacing="1" w:line="240" w:lineRule="auto"/>
    </w:pPr>
    <w:rPr>
      <w:rFonts w:ascii="新細明體" w:eastAsia="新細明體" w:hAnsi="新細明體" w:cs="新細明體"/>
      <w:sz w:val="24"/>
      <w:szCs w:val="24"/>
    </w:rPr>
  </w:style>
  <w:style w:type="paragraph" w:customStyle="1" w:styleId="staticpagecontent3tc">
    <w:name w:val="static_page_content_3_tc"/>
    <w:basedOn w:val="Normal"/>
    <w:rsid w:val="00846118"/>
    <w:pPr>
      <w:spacing w:before="100" w:beforeAutospacing="1" w:after="100" w:afterAutospacing="1" w:line="240" w:lineRule="auto"/>
    </w:pPr>
    <w:rPr>
      <w:rFonts w:ascii="新細明體" w:eastAsia="新細明體" w:hAnsi="新細明體" w:cs="SimSun"/>
      <w:sz w:val="24"/>
      <w:szCs w:val="24"/>
      <w:lang w:eastAsia="zh-CN"/>
    </w:rPr>
  </w:style>
  <w:style w:type="paragraph" w:customStyle="1" w:styleId="Char">
    <w:name w:val="Char"/>
    <w:basedOn w:val="Normal"/>
    <w:next w:val="Normal"/>
    <w:rsid w:val="00412749"/>
    <w:pPr>
      <w:spacing w:after="160" w:line="240" w:lineRule="exact"/>
    </w:pPr>
    <w:rPr>
      <w:rFonts w:ascii="Tahoma" w:eastAsia="Times New Roman" w:hAnsi="Tahoma" w:cs="Times New Roman"/>
      <w:sz w:val="24"/>
      <w:szCs w:val="20"/>
      <w:lang w:eastAsia="en-US"/>
    </w:rPr>
  </w:style>
  <w:style w:type="table" w:styleId="TableGrid">
    <w:name w:val="Table Grid"/>
    <w:basedOn w:val="TableNormal"/>
    <w:uiPriority w:val="59"/>
    <w:rsid w:val="002C4FC0"/>
    <w:pPr>
      <w:spacing w:after="0" w:line="240" w:lineRule="auto"/>
    </w:pPr>
    <w:rPr>
      <w:kern w:val="2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5D4844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210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21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105"/>
  </w:style>
  <w:style w:type="paragraph" w:styleId="Footer">
    <w:name w:val="footer"/>
    <w:basedOn w:val="Normal"/>
    <w:link w:val="FooterChar"/>
    <w:uiPriority w:val="99"/>
    <w:unhideWhenUsed/>
    <w:rsid w:val="00D721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105"/>
  </w:style>
  <w:style w:type="paragraph" w:styleId="BalloonText">
    <w:name w:val="Balloon Text"/>
    <w:basedOn w:val="Normal"/>
    <w:link w:val="BalloonTextChar"/>
    <w:uiPriority w:val="99"/>
    <w:semiHidden/>
    <w:unhideWhenUsed/>
    <w:rsid w:val="00D72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1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2E6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F2496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rsid w:val="00DF2496"/>
    <w:pPr>
      <w:spacing w:before="100" w:beforeAutospacing="1" w:after="100" w:afterAutospacing="1" w:line="240" w:lineRule="auto"/>
    </w:pPr>
    <w:rPr>
      <w:rFonts w:ascii="新細明體" w:eastAsia="新細明體" w:hAnsi="新細明體" w:cs="新細明體"/>
      <w:sz w:val="24"/>
      <w:szCs w:val="24"/>
    </w:rPr>
  </w:style>
  <w:style w:type="paragraph" w:customStyle="1" w:styleId="staticpagecontent3tc">
    <w:name w:val="static_page_content_3_tc"/>
    <w:basedOn w:val="Normal"/>
    <w:rsid w:val="00846118"/>
    <w:pPr>
      <w:spacing w:before="100" w:beforeAutospacing="1" w:after="100" w:afterAutospacing="1" w:line="240" w:lineRule="auto"/>
    </w:pPr>
    <w:rPr>
      <w:rFonts w:ascii="新細明體" w:eastAsia="新細明體" w:hAnsi="新細明體" w:cs="SimSun"/>
      <w:sz w:val="24"/>
      <w:szCs w:val="24"/>
      <w:lang w:eastAsia="zh-CN"/>
    </w:rPr>
  </w:style>
  <w:style w:type="paragraph" w:customStyle="1" w:styleId="Char">
    <w:name w:val="Char"/>
    <w:basedOn w:val="Normal"/>
    <w:next w:val="Normal"/>
    <w:rsid w:val="00412749"/>
    <w:pPr>
      <w:spacing w:after="160" w:line="240" w:lineRule="exact"/>
    </w:pPr>
    <w:rPr>
      <w:rFonts w:ascii="Tahoma" w:eastAsia="Times New Roman" w:hAnsi="Tahoma" w:cs="Times New Roman"/>
      <w:sz w:val="24"/>
      <w:szCs w:val="20"/>
      <w:lang w:eastAsia="en-US"/>
    </w:rPr>
  </w:style>
  <w:style w:type="table" w:styleId="TableGrid">
    <w:name w:val="Table Grid"/>
    <w:basedOn w:val="TableNormal"/>
    <w:uiPriority w:val="59"/>
    <w:rsid w:val="002C4FC0"/>
    <w:pPr>
      <w:spacing w:after="0" w:line="240" w:lineRule="auto"/>
    </w:pPr>
    <w:rPr>
      <w:kern w:val="2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5D48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4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5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8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80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0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46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15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2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8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52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79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3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30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45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5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8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lus.google.com/+hktdc" TargetMode="External"/><Relationship Id="rId14" Type="http://schemas.openxmlformats.org/officeDocument/2006/relationships/image" Target="media/image1.jpeg"/><Relationship Id="rId15" Type="http://schemas.openxmlformats.org/officeDocument/2006/relationships/hyperlink" Target="http://www.twitter.com/hktdc" TargetMode="External"/><Relationship Id="rId16" Type="http://schemas.openxmlformats.org/officeDocument/2006/relationships/image" Target="media/image2.png"/><Relationship Id="rId17" Type="http://schemas.openxmlformats.org/officeDocument/2006/relationships/hyperlink" Target="http://www.linkedin.com/company/hong-kong-trade-development-council" TargetMode="External"/><Relationship Id="rId18" Type="http://schemas.openxmlformats.org/officeDocument/2006/relationships/image" Target="media/image3.jpeg"/><Relationship Id="rId19" Type="http://schemas.openxmlformats.org/officeDocument/2006/relationships/hyperlink" Target="http://www.thinkasiathinkhk.com/2015/en/info_speakers_vincent_lo.html" TargetMode="External"/><Relationship Id="rId50" Type="http://schemas.openxmlformats.org/officeDocument/2006/relationships/hyperlink" Target="http://www.thinkasiathinkhk.com/2015/en/info_speakers_benjamin_hung.html" TargetMode="External"/><Relationship Id="rId51" Type="http://schemas.openxmlformats.org/officeDocument/2006/relationships/hyperlink" Target="http://www.thinkasiathinkhk.com/2015/en/info_speakers_weber_lo.html" TargetMode="External"/><Relationship Id="rId52" Type="http://schemas.openxmlformats.org/officeDocument/2006/relationships/header" Target="header1.xml"/><Relationship Id="rId53" Type="http://schemas.openxmlformats.org/officeDocument/2006/relationships/footer" Target="footer1.xml"/><Relationship Id="rId54" Type="http://schemas.openxmlformats.org/officeDocument/2006/relationships/fontTable" Target="fontTable.xml"/><Relationship Id="rId55" Type="http://schemas.openxmlformats.org/officeDocument/2006/relationships/theme" Target="theme/theme1.xml"/><Relationship Id="rId40" Type="http://schemas.openxmlformats.org/officeDocument/2006/relationships/hyperlink" Target="http://www.thinkasiathinkhk.com/2015/en/info_speakers_roy_chung.html" TargetMode="External"/><Relationship Id="rId41" Type="http://schemas.openxmlformats.org/officeDocument/2006/relationships/hyperlink" Target="http://www.thinkasiathinkhk.com/2015/en/info_speakers_gregory_so.html" TargetMode="External"/><Relationship Id="rId42" Type="http://schemas.openxmlformats.org/officeDocument/2006/relationships/hyperlink" Target="http://www.thinkasiathinkhk.com/2015/en/info_speakers_kam_lau.html" TargetMode="External"/><Relationship Id="rId43" Type="http://schemas.openxmlformats.org/officeDocument/2006/relationships/hyperlink" Target="http://www.thinkasiathinkhk.com/2015/en/info_speakers_peter_lee.html" TargetMode="External"/><Relationship Id="rId44" Type="http://schemas.openxmlformats.org/officeDocument/2006/relationships/hyperlink" Target="http://www.thinkasiathinkhk.com/2015/en/info_speakers_darius_sankey.html" TargetMode="External"/><Relationship Id="rId45" Type="http://schemas.openxmlformats.org/officeDocument/2006/relationships/hyperlink" Target="http://www.thinkasiathinkhk.com/2015/en/info_speakers_howard_tullman.html" TargetMode="External"/><Relationship Id="rId46" Type="http://schemas.openxmlformats.org/officeDocument/2006/relationships/hyperlink" Target="http://www.thinkasiathinkhk.com/2015/en/info_speakers_peter_hanson.html" TargetMode="External"/><Relationship Id="rId47" Type="http://schemas.openxmlformats.org/officeDocument/2006/relationships/hyperlink" Target="http://www.thinkasiathinkhk.com/2015/en/info_speakers_laura_cha.html" TargetMode="External"/><Relationship Id="rId48" Type="http://schemas.openxmlformats.org/officeDocument/2006/relationships/hyperlink" Target="http://www.thinkasiathinkhk.com/2015/en/info_speakers_laura_cha.html" TargetMode="External"/><Relationship Id="rId49" Type="http://schemas.openxmlformats.org/officeDocument/2006/relationships/hyperlink" Target="http://www.thinkasiathinkhk.com/2015/en/info_speakers_ding_chen.html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thinkasiathinkhk.com" TargetMode="External"/><Relationship Id="rId30" Type="http://schemas.openxmlformats.org/officeDocument/2006/relationships/hyperlink" Target="http://www.thinkasiathinkhk.com/2015/en/info_speakers_perry_reynolds.html" TargetMode="External"/><Relationship Id="rId31" Type="http://schemas.openxmlformats.org/officeDocument/2006/relationships/hyperlink" Target="http://www.thinkasiathinkhk.com/2015/en/info_speakers_peter_levesque.html" TargetMode="External"/><Relationship Id="rId32" Type="http://schemas.openxmlformats.org/officeDocument/2006/relationships/hyperlink" Target="http://www.thinkasiathinkhk.com/2015/en/info_speakers_scott_schroeder.html" TargetMode="External"/><Relationship Id="rId33" Type="http://schemas.openxmlformats.org/officeDocument/2006/relationships/hyperlink" Target="http://www.thinkasiathinkhk.com/2015/en/info_speakers_vijay_talwar.html" TargetMode="External"/><Relationship Id="rId34" Type="http://schemas.openxmlformats.org/officeDocument/2006/relationships/hyperlink" Target="http://www.thinkasiathinkhk.com/2015/en/info_speakers_bonnie_chan.html" TargetMode="External"/><Relationship Id="rId35" Type="http://schemas.openxmlformats.org/officeDocument/2006/relationships/hyperlink" Target="http://www.thinkasiathinkhk.com/2015/en/info_speakers_charles_ng.html" TargetMode="External"/><Relationship Id="rId36" Type="http://schemas.openxmlformats.org/officeDocument/2006/relationships/hyperlink" Target="http://www.thinkasiathinkhk.com/2015/en/info_speakers_craig_miller.html" TargetMode="External"/><Relationship Id="rId37" Type="http://schemas.openxmlformats.org/officeDocument/2006/relationships/hyperlink" Target="http://www.thinkasiathinkhk.com/2015/en/info_speakers_ren_shao.html" TargetMode="External"/><Relationship Id="rId38" Type="http://schemas.openxmlformats.org/officeDocument/2006/relationships/hyperlink" Target="http://www.thinkasiathinkhk.com/2015/en/info_speakers_dieter_yih.html" TargetMode="External"/><Relationship Id="rId39" Type="http://schemas.openxmlformats.org/officeDocument/2006/relationships/hyperlink" Target="http://www.thinkasiathinkhk.com/2015/en/info_speakers_chris_choi.html" TargetMode="External"/><Relationship Id="rId20" Type="http://schemas.openxmlformats.org/officeDocument/2006/relationships/hyperlink" Target="http://www.thinkasiathinkhk.com/2015/en/info_speakers_cy_leung.html" TargetMode="External"/><Relationship Id="rId21" Type="http://schemas.openxmlformats.org/officeDocument/2006/relationships/hyperlink" Target="http://www.thinkasiathinkhk.com/2015/en/info_speakers_stefan_selig.html" TargetMode="External"/><Relationship Id="rId22" Type="http://schemas.openxmlformats.org/officeDocument/2006/relationships/hyperlink" Target="http://www.thinkasiathinkhk.com/2015/en/info_speakers_william_daley.html" TargetMode="External"/><Relationship Id="rId23" Type="http://schemas.openxmlformats.org/officeDocument/2006/relationships/hyperlink" Target="http://www.thinkasiathinkhk.com/2015/en/info_speakers_marjorie_yang.html" TargetMode="External"/><Relationship Id="rId24" Type="http://schemas.openxmlformats.org/officeDocument/2006/relationships/hyperlink" Target="http://www.thinkasiathinkhk.com/2015/en/info_speakers_james_thompson.html" TargetMode="External"/><Relationship Id="rId25" Type="http://schemas.openxmlformats.org/officeDocument/2006/relationships/hyperlink" Target="http://www.thinkasiathinkhk.com/2015/en/info_speakers_chu_gang.html" TargetMode="External"/><Relationship Id="rId26" Type="http://schemas.openxmlformats.org/officeDocument/2006/relationships/hyperlink" Target="http://www.thinkasiathinkhk.com/2015/en/info_speakers_michael_sacks.html" TargetMode="External"/><Relationship Id="rId27" Type="http://schemas.openxmlformats.org/officeDocument/2006/relationships/hyperlink" Target="http://www.thinkasiathinkhk.com/2015/en/info_speakers_stefan_selig.html" TargetMode="External"/><Relationship Id="rId28" Type="http://schemas.openxmlformats.org/officeDocument/2006/relationships/hyperlink" Target="http://www.thinkasiathinkhk.com/2015/en/info_speakers_morgan_mcgrath.html" TargetMode="External"/><Relationship Id="rId29" Type="http://schemas.openxmlformats.org/officeDocument/2006/relationships/hyperlink" Target="http://www.thinkasiathinkhk.com/2015/en/info_speakers_gebhard_rainer.html" TargetMode="External"/><Relationship Id="rId10" Type="http://schemas.openxmlformats.org/officeDocument/2006/relationships/hyperlink" Target="http://www.hktdc.com" TargetMode="External"/><Relationship Id="rId11" Type="http://schemas.openxmlformats.org/officeDocument/2006/relationships/hyperlink" Target="https://goo.gl/4I61cs" TargetMode="External"/><Relationship Id="rId12" Type="http://schemas.openxmlformats.org/officeDocument/2006/relationships/hyperlink" Target="http://www.thinkasiathinkhk.com/2015/en/index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ing\Documents\Press%20Invit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D201C-95F7-9746-846F-C0869A83E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\Users\bing\Documents\Press Invitation.dotx</Template>
  <TotalTime>49</TotalTime>
  <Pages>5</Pages>
  <Words>1605</Words>
  <Characters>9154</Characters>
  <Application>Microsoft Macintosh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HKTDC</Company>
  <LinksUpToDate>false</LinksUpToDate>
  <CharactersWithSpaces>10738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Billy Ng, KM (MPA)</dc:creator>
  <cp:lastModifiedBy>Ann Willets</cp:lastModifiedBy>
  <cp:revision>3</cp:revision>
  <cp:lastPrinted>2015-05-28T10:28:00Z</cp:lastPrinted>
  <dcterms:created xsi:type="dcterms:W3CDTF">2015-06-04T14:01:00Z</dcterms:created>
  <dcterms:modified xsi:type="dcterms:W3CDTF">2015-06-04T14:50:00Z</dcterms:modified>
</cp:coreProperties>
</file>