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6F40E9" w:rsidRDefault="002C4110">
      <w:pPr>
        <w:jc w:val="center"/>
        <w:rPr>
          <w:rFonts w:ascii="Raleway" w:eastAsia="Raleway" w:hAnsi="Raleway" w:cs="Raleway"/>
          <w:b/>
          <w:sz w:val="20"/>
          <w:szCs w:val="20"/>
        </w:rPr>
      </w:pPr>
      <w:r>
        <w:rPr>
          <w:rFonts w:ascii="Raleway" w:eastAsia="Raleway" w:hAnsi="Raleway" w:cs="Raleway"/>
          <w:b/>
          <w:sz w:val="20"/>
          <w:szCs w:val="20"/>
        </w:rPr>
        <w:t>FOR RELEASE MAY 1, 9AM ET / 6AM PT</w:t>
      </w:r>
    </w:p>
    <w:p w:rsidR="006F40E9" w:rsidRDefault="006F40E9">
      <w:pPr>
        <w:jc w:val="center"/>
        <w:rPr>
          <w:rFonts w:ascii="Raleway" w:eastAsia="Raleway" w:hAnsi="Raleway" w:cs="Raleway"/>
          <w:b/>
          <w:sz w:val="20"/>
          <w:szCs w:val="20"/>
        </w:rPr>
      </w:pPr>
    </w:p>
    <w:p w:rsidR="006F40E9" w:rsidRDefault="002C4110">
      <w:pPr>
        <w:jc w:val="center"/>
        <w:rPr>
          <w:rFonts w:ascii="Raleway" w:eastAsia="Raleway" w:hAnsi="Raleway" w:cs="Raleway"/>
          <w:b/>
          <w:sz w:val="20"/>
          <w:szCs w:val="20"/>
        </w:rPr>
      </w:pPr>
      <w:r>
        <w:rPr>
          <w:rFonts w:ascii="Raleway" w:eastAsia="Raleway" w:hAnsi="Raleway" w:cs="Raleway"/>
          <w:b/>
          <w:sz w:val="20"/>
          <w:szCs w:val="20"/>
        </w:rPr>
        <w:t xml:space="preserve"> GOLD HOUSE CELEBRATES POSITIVE ASIAN ACHIEVEMENTS THROUGH ANNUAL A100 LIST AMIDST RACISM DURING THE COVID-19  PANDEMIC</w:t>
      </w:r>
    </w:p>
    <w:p w:rsidR="006F40E9" w:rsidRDefault="006F40E9">
      <w:pPr>
        <w:rPr>
          <w:rFonts w:ascii="Raleway" w:eastAsia="Raleway" w:hAnsi="Raleway" w:cs="Raleway"/>
          <w:b/>
          <w:sz w:val="20"/>
          <w:szCs w:val="20"/>
        </w:rPr>
      </w:pPr>
    </w:p>
    <w:p w:rsidR="006F40E9" w:rsidRDefault="002C4110">
      <w:pPr>
        <w:jc w:val="center"/>
        <w:rPr>
          <w:rFonts w:ascii="Raleway" w:eastAsia="Raleway" w:hAnsi="Raleway" w:cs="Raleway"/>
          <w:i/>
          <w:sz w:val="20"/>
          <w:szCs w:val="20"/>
        </w:rPr>
      </w:pPr>
      <w:hyperlink r:id="rId7">
        <w:r>
          <w:rPr>
            <w:rFonts w:ascii="Raleway" w:eastAsia="Raleway" w:hAnsi="Raleway" w:cs="Raleway"/>
            <w:i/>
            <w:color w:val="1155CC"/>
            <w:sz w:val="20"/>
            <w:szCs w:val="20"/>
            <w:u w:val="single"/>
          </w:rPr>
          <w:t>Link to Media Kit and Hero Film</w:t>
        </w:r>
      </w:hyperlink>
    </w:p>
    <w:p w:rsidR="006F40E9" w:rsidRDefault="006F40E9">
      <w:pPr>
        <w:rPr>
          <w:rFonts w:ascii="Raleway" w:eastAsia="Raleway" w:hAnsi="Raleway" w:cs="Raleway"/>
          <w:b/>
          <w:sz w:val="20"/>
          <w:szCs w:val="20"/>
        </w:rPr>
      </w:pPr>
    </w:p>
    <w:p w:rsidR="006F40E9" w:rsidRDefault="002C4110">
      <w:pPr>
        <w:rPr>
          <w:rFonts w:ascii="Raleway" w:eastAsia="Raleway" w:hAnsi="Raleway" w:cs="Raleway"/>
          <w:sz w:val="20"/>
          <w:szCs w:val="20"/>
          <w:highlight w:val="white"/>
        </w:rPr>
      </w:pPr>
      <w:r>
        <w:rPr>
          <w:rFonts w:ascii="Raleway" w:eastAsia="Raleway" w:hAnsi="Raleway" w:cs="Raleway"/>
          <w:b/>
          <w:sz w:val="20"/>
          <w:szCs w:val="20"/>
        </w:rPr>
        <w:t xml:space="preserve">LOS ANGELES </w:t>
      </w:r>
      <w:r>
        <w:rPr>
          <w:rFonts w:ascii="Raleway" w:eastAsia="Raleway" w:hAnsi="Raleway" w:cs="Raleway"/>
          <w:sz w:val="20"/>
          <w:szCs w:val="20"/>
        </w:rPr>
        <w:t xml:space="preserve">- </w:t>
      </w:r>
      <w:r>
        <w:rPr>
          <w:rFonts w:ascii="Raleway" w:eastAsia="Raleway" w:hAnsi="Raleway" w:cs="Raleway"/>
          <w:b/>
          <w:sz w:val="20"/>
          <w:szCs w:val="20"/>
        </w:rPr>
        <w:t>MA</w:t>
      </w:r>
      <w:r>
        <w:rPr>
          <w:rFonts w:ascii="Raleway" w:eastAsia="Raleway" w:hAnsi="Raleway" w:cs="Raleway"/>
          <w:b/>
          <w:sz w:val="20"/>
          <w:szCs w:val="20"/>
        </w:rPr>
        <w:t>Y 1, 2020</w:t>
      </w:r>
      <w:r>
        <w:rPr>
          <w:rFonts w:ascii="Raleway" w:eastAsia="Raleway" w:hAnsi="Raleway" w:cs="Raleway"/>
          <w:sz w:val="20"/>
          <w:szCs w:val="20"/>
        </w:rPr>
        <w:t xml:space="preserve"> - Gold House, the largest nonprofit collective of Asian cultural leaders </w:t>
      </w:r>
      <w:r>
        <w:rPr>
          <w:rFonts w:ascii="Raleway" w:eastAsia="Raleway" w:hAnsi="Raleway" w:cs="Raleway"/>
          <w:sz w:val="20"/>
          <w:szCs w:val="20"/>
          <w:highlight w:val="white"/>
        </w:rPr>
        <w:t>that accelerates the inclusive representation and empowerment of Asians, announces its third annual A100 List to celebrate Asians and Asian American &amp; Pacific Islanders (AAP</w:t>
      </w:r>
      <w:r>
        <w:rPr>
          <w:rFonts w:ascii="Raleway" w:eastAsia="Raleway" w:hAnsi="Raleway" w:cs="Raleway"/>
          <w:sz w:val="20"/>
          <w:szCs w:val="20"/>
          <w:highlight w:val="white"/>
        </w:rPr>
        <w:t>I) and their transformative contributions to society. The seminal 2020 A100 launches in partnership with the 2020 Census, a critical count of everyone who lives in America. The online destination was developed with creative agency Barrel.</w:t>
      </w:r>
    </w:p>
    <w:p w:rsidR="006F40E9" w:rsidRDefault="006F40E9">
      <w:pPr>
        <w:rPr>
          <w:rFonts w:ascii="Raleway" w:eastAsia="Raleway" w:hAnsi="Raleway" w:cs="Raleway"/>
          <w:sz w:val="20"/>
          <w:szCs w:val="20"/>
          <w:highlight w:val="white"/>
        </w:rPr>
      </w:pPr>
    </w:p>
    <w:p w:rsidR="006F40E9" w:rsidRDefault="002C4110">
      <w:pPr>
        <w:rPr>
          <w:rFonts w:ascii="Raleway" w:eastAsia="Raleway" w:hAnsi="Raleway" w:cs="Raleway"/>
          <w:sz w:val="20"/>
          <w:szCs w:val="20"/>
          <w:highlight w:val="white"/>
        </w:rPr>
      </w:pPr>
      <w:r>
        <w:rPr>
          <w:rFonts w:ascii="Raleway" w:eastAsia="Raleway" w:hAnsi="Raleway" w:cs="Raleway"/>
          <w:sz w:val="20"/>
          <w:szCs w:val="20"/>
          <w:highlight w:val="white"/>
        </w:rPr>
        <w:t>Each year, the A</w:t>
      </w:r>
      <w:r>
        <w:rPr>
          <w:rFonts w:ascii="Raleway" w:eastAsia="Raleway" w:hAnsi="Raleway" w:cs="Raleway"/>
          <w:sz w:val="20"/>
          <w:szCs w:val="20"/>
          <w:highlight w:val="white"/>
        </w:rPr>
        <w:t xml:space="preserve">100 commences Asian Pacific American Heritage Month by spotlighting the 100 most esteemed and impactful Asians in entertainment and media, fashion and lifestyle, technology, business, and social activism. The List, determined by 20 Asian nonprofit groups, </w:t>
      </w:r>
      <w:r>
        <w:rPr>
          <w:rFonts w:ascii="Raleway" w:eastAsia="Raleway" w:hAnsi="Raleway" w:cs="Raleway"/>
          <w:sz w:val="20"/>
          <w:szCs w:val="20"/>
          <w:highlight w:val="white"/>
        </w:rPr>
        <w:t>a panel of multicultural icons, and hundreds of Gold House members, unites the Asian diaspora with other communities in celebrating excellence and championing a path towards a more inclusive future for everyone. This year, for the first time, voters select</w:t>
      </w:r>
      <w:r>
        <w:rPr>
          <w:rFonts w:ascii="Raleway" w:eastAsia="Raleway" w:hAnsi="Raleway" w:cs="Raleway"/>
          <w:sz w:val="20"/>
          <w:szCs w:val="20"/>
          <w:highlight w:val="white"/>
        </w:rPr>
        <w:t>ed the single most impactful Asians per category as well as the Legend Honor for lifetime achievement including:</w:t>
      </w:r>
    </w:p>
    <w:p w:rsidR="006F40E9" w:rsidRDefault="002C4110">
      <w:pPr>
        <w:numPr>
          <w:ilvl w:val="0"/>
          <w:numId w:val="2"/>
        </w:numPr>
        <w:rPr>
          <w:rFonts w:ascii="Raleway" w:eastAsia="Raleway" w:hAnsi="Raleway" w:cs="Raleway"/>
          <w:sz w:val="20"/>
          <w:szCs w:val="20"/>
          <w:highlight w:val="white"/>
        </w:rPr>
      </w:pPr>
      <w:r>
        <w:rPr>
          <w:rFonts w:ascii="Raleway" w:eastAsia="Raleway" w:hAnsi="Raleway" w:cs="Raleway"/>
          <w:sz w:val="20"/>
          <w:szCs w:val="20"/>
          <w:highlight w:val="white"/>
        </w:rPr>
        <w:t xml:space="preserve">Business: Betty Liu (Executive Vice Chairman, New York Stock Exchange) </w:t>
      </w:r>
    </w:p>
    <w:p w:rsidR="006F40E9" w:rsidRDefault="002C4110">
      <w:pPr>
        <w:numPr>
          <w:ilvl w:val="0"/>
          <w:numId w:val="2"/>
        </w:numPr>
        <w:rPr>
          <w:rFonts w:ascii="Raleway" w:eastAsia="Raleway" w:hAnsi="Raleway" w:cs="Raleway"/>
          <w:sz w:val="20"/>
          <w:szCs w:val="20"/>
          <w:highlight w:val="white"/>
        </w:rPr>
      </w:pPr>
      <w:r>
        <w:rPr>
          <w:rFonts w:ascii="Raleway" w:eastAsia="Raleway" w:hAnsi="Raleway" w:cs="Raleway"/>
          <w:sz w:val="20"/>
          <w:szCs w:val="20"/>
          <w:highlight w:val="white"/>
        </w:rPr>
        <w:t>Fashion and Lifestyle: Prabal Gurung (Designer)</w:t>
      </w:r>
    </w:p>
    <w:p w:rsidR="006F40E9" w:rsidRDefault="002C4110">
      <w:pPr>
        <w:numPr>
          <w:ilvl w:val="0"/>
          <w:numId w:val="2"/>
        </w:numPr>
        <w:rPr>
          <w:rFonts w:ascii="Raleway" w:eastAsia="Raleway" w:hAnsi="Raleway" w:cs="Raleway"/>
          <w:sz w:val="20"/>
          <w:szCs w:val="20"/>
          <w:highlight w:val="white"/>
        </w:rPr>
      </w:pPr>
      <w:r>
        <w:rPr>
          <w:rFonts w:ascii="Raleway" w:eastAsia="Raleway" w:hAnsi="Raleway" w:cs="Raleway"/>
          <w:sz w:val="20"/>
          <w:szCs w:val="20"/>
          <w:highlight w:val="white"/>
        </w:rPr>
        <w:t xml:space="preserve">Media &amp; Entertainment: </w:t>
      </w:r>
      <w:proofErr w:type="spellStart"/>
      <w:r>
        <w:rPr>
          <w:rFonts w:ascii="Raleway" w:eastAsia="Raleway" w:hAnsi="Raleway" w:cs="Raleway"/>
          <w:sz w:val="20"/>
          <w:szCs w:val="20"/>
          <w:highlight w:val="white"/>
        </w:rPr>
        <w:t>Awkwafina</w:t>
      </w:r>
      <w:proofErr w:type="spellEnd"/>
      <w:r>
        <w:rPr>
          <w:rFonts w:ascii="Raleway" w:eastAsia="Raleway" w:hAnsi="Raleway" w:cs="Raleway"/>
          <w:sz w:val="20"/>
          <w:szCs w:val="20"/>
          <w:highlight w:val="white"/>
        </w:rPr>
        <w:t xml:space="preserve"> (Actress, Producer, Musician)</w:t>
      </w:r>
    </w:p>
    <w:p w:rsidR="006F40E9" w:rsidRDefault="002C4110">
      <w:pPr>
        <w:numPr>
          <w:ilvl w:val="0"/>
          <w:numId w:val="2"/>
        </w:numPr>
        <w:rPr>
          <w:rFonts w:ascii="Raleway" w:eastAsia="Raleway" w:hAnsi="Raleway" w:cs="Raleway"/>
          <w:sz w:val="20"/>
          <w:szCs w:val="20"/>
          <w:highlight w:val="white"/>
        </w:rPr>
      </w:pPr>
      <w:r>
        <w:rPr>
          <w:rFonts w:ascii="Raleway" w:eastAsia="Raleway" w:hAnsi="Raleway" w:cs="Raleway"/>
          <w:sz w:val="20"/>
          <w:szCs w:val="20"/>
          <w:highlight w:val="white"/>
        </w:rPr>
        <w:t>Social Activism: Andrew Yang (Humanity Forward and former Presidential Candidate)</w:t>
      </w:r>
    </w:p>
    <w:p w:rsidR="006F40E9" w:rsidRDefault="002C4110">
      <w:pPr>
        <w:numPr>
          <w:ilvl w:val="0"/>
          <w:numId w:val="2"/>
        </w:numPr>
        <w:rPr>
          <w:rFonts w:ascii="Raleway" w:eastAsia="Raleway" w:hAnsi="Raleway" w:cs="Raleway"/>
          <w:sz w:val="20"/>
          <w:szCs w:val="20"/>
          <w:highlight w:val="white"/>
        </w:rPr>
      </w:pPr>
      <w:r>
        <w:rPr>
          <w:rFonts w:ascii="Raleway" w:eastAsia="Raleway" w:hAnsi="Raleway" w:cs="Raleway"/>
          <w:sz w:val="20"/>
          <w:szCs w:val="20"/>
          <w:highlight w:val="white"/>
        </w:rPr>
        <w:t>Technology: Satya Nadella (CEO, Microsoft)</w:t>
      </w:r>
    </w:p>
    <w:p w:rsidR="006F40E9" w:rsidRDefault="002C4110">
      <w:pPr>
        <w:numPr>
          <w:ilvl w:val="0"/>
          <w:numId w:val="2"/>
        </w:numPr>
        <w:rPr>
          <w:rFonts w:ascii="Raleway" w:eastAsia="Raleway" w:hAnsi="Raleway" w:cs="Raleway"/>
          <w:sz w:val="20"/>
          <w:szCs w:val="20"/>
          <w:highlight w:val="white"/>
        </w:rPr>
      </w:pPr>
      <w:r>
        <w:rPr>
          <w:rFonts w:ascii="Raleway" w:eastAsia="Raleway" w:hAnsi="Raleway" w:cs="Raleway"/>
          <w:sz w:val="20"/>
          <w:szCs w:val="20"/>
          <w:highlight w:val="white"/>
        </w:rPr>
        <w:t xml:space="preserve">Legend Honor: </w:t>
      </w:r>
      <w:proofErr w:type="spellStart"/>
      <w:r>
        <w:rPr>
          <w:rFonts w:ascii="Raleway" w:eastAsia="Raleway" w:hAnsi="Raleway" w:cs="Raleway"/>
          <w:sz w:val="20"/>
          <w:szCs w:val="20"/>
          <w:highlight w:val="white"/>
        </w:rPr>
        <w:t>Miky</w:t>
      </w:r>
      <w:proofErr w:type="spellEnd"/>
      <w:r>
        <w:rPr>
          <w:rFonts w:ascii="Raleway" w:eastAsia="Raleway" w:hAnsi="Raleway" w:cs="Raleway"/>
          <w:sz w:val="20"/>
          <w:szCs w:val="20"/>
          <w:highlight w:val="white"/>
        </w:rPr>
        <w:t xml:space="preserve"> Lee (Vice Chairman, CJ Entertainment)</w:t>
      </w:r>
    </w:p>
    <w:p w:rsidR="006F40E9" w:rsidRDefault="002C4110">
      <w:pPr>
        <w:numPr>
          <w:ilvl w:val="0"/>
          <w:numId w:val="2"/>
        </w:numPr>
        <w:rPr>
          <w:rFonts w:ascii="Raleway" w:eastAsia="Raleway" w:hAnsi="Raleway" w:cs="Raleway"/>
          <w:sz w:val="20"/>
          <w:szCs w:val="20"/>
          <w:highlight w:val="white"/>
        </w:rPr>
      </w:pPr>
      <w:r>
        <w:rPr>
          <w:rFonts w:ascii="Raleway" w:eastAsia="Raleway" w:hAnsi="Raleway" w:cs="Raleway"/>
          <w:sz w:val="20"/>
          <w:szCs w:val="20"/>
          <w:highlight w:val="white"/>
        </w:rPr>
        <w:t>The full A100 list may be viewed a</w:t>
      </w:r>
      <w:r>
        <w:rPr>
          <w:rFonts w:ascii="Raleway" w:eastAsia="Raleway" w:hAnsi="Raleway" w:cs="Raleway"/>
          <w:sz w:val="20"/>
          <w:szCs w:val="20"/>
          <w:highlight w:val="white"/>
        </w:rPr>
        <w:t xml:space="preserve">t </w:t>
      </w:r>
      <w:hyperlink r:id="rId8">
        <w:r>
          <w:rPr>
            <w:rFonts w:ascii="Raleway" w:eastAsia="Raleway" w:hAnsi="Raleway" w:cs="Raleway"/>
            <w:color w:val="1155CC"/>
            <w:sz w:val="20"/>
            <w:szCs w:val="20"/>
            <w:highlight w:val="white"/>
            <w:u w:val="single"/>
          </w:rPr>
          <w:t>a100list.com</w:t>
        </w:r>
      </w:hyperlink>
      <w:r>
        <w:rPr>
          <w:rFonts w:ascii="Raleway" w:eastAsia="Raleway" w:hAnsi="Raleway" w:cs="Raleway"/>
          <w:sz w:val="20"/>
          <w:szCs w:val="20"/>
          <w:highlight w:val="white"/>
        </w:rPr>
        <w:t>.</w:t>
      </w:r>
    </w:p>
    <w:p w:rsidR="006F40E9" w:rsidRDefault="006F40E9">
      <w:pPr>
        <w:rPr>
          <w:rFonts w:ascii="Raleway" w:eastAsia="Raleway" w:hAnsi="Raleway" w:cs="Raleway"/>
          <w:sz w:val="20"/>
          <w:szCs w:val="20"/>
          <w:highlight w:val="white"/>
        </w:rPr>
      </w:pPr>
    </w:p>
    <w:p w:rsidR="006F40E9" w:rsidRDefault="002C4110">
      <w:pPr>
        <w:rPr>
          <w:rFonts w:ascii="Raleway" w:eastAsia="Raleway" w:hAnsi="Raleway" w:cs="Raleway"/>
          <w:sz w:val="20"/>
          <w:szCs w:val="20"/>
          <w:highlight w:val="white"/>
        </w:rPr>
      </w:pPr>
      <w:r>
        <w:rPr>
          <w:rFonts w:ascii="Raleway" w:eastAsia="Raleway" w:hAnsi="Raleway" w:cs="Raleway"/>
          <w:sz w:val="20"/>
          <w:szCs w:val="20"/>
          <w:highlight w:val="white"/>
        </w:rPr>
        <w:t>Championing the A100 and AAPI community is more important now than ever, as anti-Asian sentiment has surged in the wake of the COVID-19 pandemic. Stop AAPI Hate, a project tracking hate incidents agai</w:t>
      </w:r>
      <w:r>
        <w:rPr>
          <w:rFonts w:ascii="Raleway" w:eastAsia="Raleway" w:hAnsi="Raleway" w:cs="Raleway"/>
          <w:sz w:val="20"/>
          <w:szCs w:val="20"/>
          <w:highlight w:val="white"/>
        </w:rPr>
        <w:t xml:space="preserve">nst Asian Americans, received more than 1,135 reports </w:t>
      </w:r>
      <w:r>
        <w:rPr>
          <w:rFonts w:ascii="Raleway" w:eastAsia="Raleway" w:hAnsi="Raleway" w:cs="Raleway"/>
          <w:i/>
          <w:sz w:val="20"/>
          <w:szCs w:val="20"/>
          <w:highlight w:val="white"/>
        </w:rPr>
        <w:t>in just two weeks</w:t>
      </w:r>
      <w:r>
        <w:rPr>
          <w:rFonts w:ascii="Raleway" w:eastAsia="Raleway" w:hAnsi="Raleway" w:cs="Raleway"/>
          <w:sz w:val="20"/>
          <w:szCs w:val="20"/>
          <w:highlight w:val="white"/>
        </w:rPr>
        <w:t>.</w:t>
      </w:r>
      <w:r>
        <w:rPr>
          <w:rFonts w:ascii="Raleway" w:eastAsia="Raleway" w:hAnsi="Raleway" w:cs="Raleway"/>
          <w:sz w:val="20"/>
          <w:szCs w:val="20"/>
          <w:highlight w:val="white"/>
          <w:vertAlign w:val="superscript"/>
        </w:rPr>
        <w:footnoteReference w:id="1"/>
      </w:r>
      <w:r>
        <w:rPr>
          <w:rFonts w:ascii="Raleway" w:eastAsia="Raleway" w:hAnsi="Raleway" w:cs="Raleway"/>
          <w:sz w:val="20"/>
          <w:szCs w:val="20"/>
          <w:highlight w:val="white"/>
        </w:rPr>
        <w:t xml:space="preserve"> Crisis Text Line reported that AAPIs, which represent about 6% of the US population, accounted for 16% of all crisis texts related to coronavirus.</w:t>
      </w:r>
      <w:r>
        <w:rPr>
          <w:rFonts w:ascii="Raleway" w:eastAsia="Raleway" w:hAnsi="Raleway" w:cs="Raleway"/>
          <w:sz w:val="20"/>
          <w:szCs w:val="20"/>
          <w:highlight w:val="white"/>
          <w:vertAlign w:val="superscript"/>
        </w:rPr>
        <w:footnoteReference w:id="2"/>
      </w:r>
      <w:r>
        <w:rPr>
          <w:rFonts w:ascii="Raleway" w:eastAsia="Raleway" w:hAnsi="Raleway" w:cs="Raleway"/>
          <w:sz w:val="20"/>
          <w:szCs w:val="20"/>
          <w:highlight w:val="white"/>
        </w:rPr>
        <w:t xml:space="preserve"> These are just a few of the reported numbers the AAPI community has faced in recent weeks -- a community t</w:t>
      </w:r>
      <w:r>
        <w:rPr>
          <w:rFonts w:ascii="Raleway" w:eastAsia="Raleway" w:hAnsi="Raleway" w:cs="Raleway"/>
          <w:sz w:val="20"/>
          <w:szCs w:val="20"/>
          <w:highlight w:val="white"/>
        </w:rPr>
        <w:t>hat continues to have the greatest wealth disparity of any racial group</w:t>
      </w:r>
      <w:r>
        <w:rPr>
          <w:rFonts w:ascii="Raleway" w:eastAsia="Raleway" w:hAnsi="Raleway" w:cs="Raleway"/>
          <w:sz w:val="20"/>
          <w:szCs w:val="20"/>
          <w:highlight w:val="white"/>
          <w:vertAlign w:val="superscript"/>
        </w:rPr>
        <w:footnoteReference w:id="3"/>
      </w:r>
      <w:r>
        <w:rPr>
          <w:rFonts w:ascii="Raleway" w:eastAsia="Raleway" w:hAnsi="Raleway" w:cs="Raleway"/>
          <w:sz w:val="20"/>
          <w:szCs w:val="20"/>
          <w:highlight w:val="white"/>
        </w:rPr>
        <w:t xml:space="preserve"> and is the least likely to be promoted to management,</w:t>
      </w:r>
      <w:r>
        <w:rPr>
          <w:rFonts w:ascii="Raleway" w:eastAsia="Raleway" w:hAnsi="Raleway" w:cs="Raleway"/>
          <w:sz w:val="20"/>
          <w:szCs w:val="20"/>
          <w:highlight w:val="white"/>
          <w:vertAlign w:val="superscript"/>
        </w:rPr>
        <w:footnoteReference w:id="4"/>
      </w:r>
      <w:r>
        <w:rPr>
          <w:rFonts w:ascii="Raleway" w:eastAsia="Raleway" w:hAnsi="Raleway" w:cs="Raleway"/>
          <w:sz w:val="20"/>
          <w:szCs w:val="20"/>
          <w:highlight w:val="white"/>
        </w:rPr>
        <w:t xml:space="preserve"> seek mental health services</w:t>
      </w:r>
      <w:r>
        <w:rPr>
          <w:rFonts w:ascii="Raleway" w:eastAsia="Raleway" w:hAnsi="Raleway" w:cs="Raleway"/>
          <w:sz w:val="20"/>
          <w:szCs w:val="20"/>
          <w:vertAlign w:val="superscript"/>
        </w:rPr>
        <w:footnoteReference w:id="5"/>
      </w:r>
      <w:r>
        <w:rPr>
          <w:rFonts w:ascii="Raleway" w:eastAsia="Raleway" w:hAnsi="Raleway" w:cs="Raleway"/>
          <w:sz w:val="20"/>
          <w:szCs w:val="20"/>
          <w:highlight w:val="white"/>
        </w:rPr>
        <w:t xml:space="preserve"> or be counted in the Census.</w:t>
      </w:r>
      <w:r>
        <w:rPr>
          <w:rFonts w:ascii="Raleway" w:eastAsia="Raleway" w:hAnsi="Raleway" w:cs="Raleway"/>
          <w:sz w:val="20"/>
          <w:szCs w:val="20"/>
          <w:highlight w:val="white"/>
          <w:vertAlign w:val="superscript"/>
        </w:rPr>
        <w:footnoteReference w:id="6"/>
      </w:r>
      <w:r>
        <w:rPr>
          <w:rFonts w:ascii="Raleway" w:eastAsia="Raleway" w:hAnsi="Raleway" w:cs="Raleway"/>
          <w:sz w:val="20"/>
          <w:szCs w:val="20"/>
          <w:highlight w:val="white"/>
        </w:rPr>
        <w:t xml:space="preserve"> </w:t>
      </w:r>
    </w:p>
    <w:p w:rsidR="006F40E9" w:rsidRDefault="006F40E9">
      <w:pPr>
        <w:rPr>
          <w:rFonts w:ascii="Raleway" w:eastAsia="Raleway" w:hAnsi="Raleway" w:cs="Raleway"/>
          <w:sz w:val="20"/>
          <w:szCs w:val="20"/>
          <w:highlight w:val="white"/>
        </w:rPr>
      </w:pPr>
    </w:p>
    <w:p w:rsidR="006F40E9" w:rsidRDefault="002C4110">
      <w:pPr>
        <w:shd w:val="clear" w:color="auto" w:fill="FFFFFF"/>
        <w:rPr>
          <w:rFonts w:ascii="Raleway" w:eastAsia="Raleway" w:hAnsi="Raleway" w:cs="Raleway"/>
          <w:sz w:val="20"/>
          <w:szCs w:val="20"/>
          <w:highlight w:val="white"/>
        </w:rPr>
      </w:pPr>
      <w:r>
        <w:rPr>
          <w:rFonts w:ascii="Raleway" w:eastAsia="Raleway" w:hAnsi="Raleway" w:cs="Raleway"/>
          <w:sz w:val="20"/>
          <w:szCs w:val="20"/>
          <w:highlight w:val="white"/>
        </w:rPr>
        <w:t xml:space="preserve">According to the 2020 Census Barriers Attitudes and Motivators </w:t>
      </w:r>
      <w:r>
        <w:rPr>
          <w:rFonts w:ascii="Raleway" w:eastAsia="Raleway" w:hAnsi="Raleway" w:cs="Raleway"/>
          <w:sz w:val="20"/>
          <w:szCs w:val="20"/>
          <w:highlight w:val="white"/>
        </w:rPr>
        <w:t xml:space="preserve">Study, Asian Americans have the lowest awareness about the 2020 Census and are therefore least likely to complete their Census questionnaire. As the fastest growing population in America, it is critical that Asian Americans be </w:t>
      </w:r>
      <w:r>
        <w:rPr>
          <w:rFonts w:ascii="Raleway" w:eastAsia="Raleway" w:hAnsi="Raleway" w:cs="Raleway"/>
          <w:sz w:val="20"/>
          <w:szCs w:val="20"/>
          <w:highlight w:val="white"/>
        </w:rPr>
        <w:lastRenderedPageBreak/>
        <w:t xml:space="preserve">counted once, only once, and </w:t>
      </w:r>
      <w:r>
        <w:rPr>
          <w:rFonts w:ascii="Raleway" w:eastAsia="Raleway" w:hAnsi="Raleway" w:cs="Raleway"/>
          <w:sz w:val="20"/>
          <w:szCs w:val="20"/>
          <w:highlight w:val="white"/>
        </w:rPr>
        <w:t>in the right place for accurate statistical representation that affects so much of our everyday lives.</w:t>
      </w:r>
      <w:r>
        <w:rPr>
          <w:rFonts w:ascii="Raleway" w:eastAsia="Raleway" w:hAnsi="Raleway" w:cs="Raleway"/>
          <w:color w:val="222222"/>
          <w:highlight w:val="white"/>
        </w:rPr>
        <w:t xml:space="preserve"> </w:t>
      </w:r>
    </w:p>
    <w:p w:rsidR="006F40E9" w:rsidRDefault="006F40E9">
      <w:pPr>
        <w:rPr>
          <w:rFonts w:ascii="Raleway" w:eastAsia="Raleway" w:hAnsi="Raleway" w:cs="Raleway"/>
          <w:sz w:val="20"/>
          <w:szCs w:val="20"/>
          <w:highlight w:val="white"/>
        </w:rPr>
      </w:pPr>
    </w:p>
    <w:p w:rsidR="006F40E9" w:rsidRDefault="002C4110">
      <w:pPr>
        <w:rPr>
          <w:rFonts w:ascii="Raleway" w:eastAsia="Raleway" w:hAnsi="Raleway" w:cs="Raleway"/>
          <w:sz w:val="20"/>
          <w:szCs w:val="20"/>
        </w:rPr>
      </w:pPr>
      <w:r>
        <w:rPr>
          <w:rFonts w:ascii="Raleway" w:eastAsia="Raleway" w:hAnsi="Raleway" w:cs="Raleway"/>
          <w:sz w:val="20"/>
          <w:szCs w:val="20"/>
          <w:highlight w:val="white"/>
        </w:rPr>
        <w:t>Despite these challenges, AAPIs remain critical to American society. According to a Nielsen report in 2019,</w:t>
      </w:r>
      <w:r>
        <w:rPr>
          <w:rFonts w:ascii="Raleway" w:eastAsia="Raleway" w:hAnsi="Raleway" w:cs="Raleway"/>
          <w:sz w:val="20"/>
          <w:szCs w:val="20"/>
          <w:highlight w:val="white"/>
          <w:vertAlign w:val="superscript"/>
        </w:rPr>
        <w:footnoteReference w:id="7"/>
      </w:r>
      <w:r>
        <w:rPr>
          <w:rFonts w:ascii="Raleway" w:eastAsia="Raleway" w:hAnsi="Raleway" w:cs="Raleway"/>
          <w:sz w:val="20"/>
          <w:szCs w:val="20"/>
          <w:highlight w:val="white"/>
        </w:rPr>
        <w:t xml:space="preserve"> AAPIs not only experienced the most rapid population and spending power growth (214% since 2000 vs. 19% for the rest of the country) of any U.S. ethnicity, but also exhibit the highest rates of internet connectivity and are voicing their influential opini</w:t>
      </w:r>
      <w:r>
        <w:rPr>
          <w:rFonts w:ascii="Raleway" w:eastAsia="Raleway" w:hAnsi="Raleway" w:cs="Raleway"/>
          <w:sz w:val="20"/>
          <w:szCs w:val="20"/>
          <w:highlight w:val="white"/>
        </w:rPr>
        <w:t>ons at a “market-changing pace.“ In the streaming war, AAPIs are the highest media streamers with 82% subscribed to at least one service. Research by Gold House indicates that nearly 30% of “unicorn” and “unicorn-emerging” companies--startups with at least</w:t>
      </w:r>
      <w:r>
        <w:rPr>
          <w:rFonts w:ascii="Raleway" w:eastAsia="Raleway" w:hAnsi="Raleway" w:cs="Raleway"/>
          <w:sz w:val="20"/>
          <w:szCs w:val="20"/>
          <w:highlight w:val="white"/>
        </w:rPr>
        <w:t xml:space="preserve"> $500 million in valuation--have at least one Asian founder, suggesting that a growing number of Asians are disrupting industries rather than only working to be promoted. </w:t>
      </w:r>
      <w:r>
        <w:rPr>
          <w:rFonts w:ascii="Raleway" w:eastAsia="Raleway" w:hAnsi="Raleway" w:cs="Raleway"/>
          <w:sz w:val="20"/>
          <w:szCs w:val="20"/>
        </w:rPr>
        <w:t>Gold House serves as a culmination of these facts to showcase and spread further awar</w:t>
      </w:r>
      <w:r>
        <w:rPr>
          <w:rFonts w:ascii="Raleway" w:eastAsia="Raleway" w:hAnsi="Raleway" w:cs="Raleway"/>
          <w:sz w:val="20"/>
          <w:szCs w:val="20"/>
        </w:rPr>
        <w:t>eness of AAPI’s broadening impact on consumerism, culture, and business.</w:t>
      </w:r>
    </w:p>
    <w:p w:rsidR="006F40E9" w:rsidRDefault="006F40E9">
      <w:pPr>
        <w:rPr>
          <w:rFonts w:ascii="Raleway" w:eastAsia="Raleway" w:hAnsi="Raleway" w:cs="Raleway"/>
          <w:sz w:val="20"/>
          <w:szCs w:val="20"/>
          <w:highlight w:val="white"/>
        </w:rPr>
      </w:pPr>
    </w:p>
    <w:p w:rsidR="006F40E9" w:rsidRDefault="002C4110">
      <w:pPr>
        <w:rPr>
          <w:rFonts w:ascii="Raleway" w:eastAsia="Raleway" w:hAnsi="Raleway" w:cs="Raleway"/>
          <w:sz w:val="20"/>
          <w:szCs w:val="20"/>
          <w:highlight w:val="yellow"/>
        </w:rPr>
      </w:pPr>
      <w:r>
        <w:rPr>
          <w:rFonts w:ascii="Raleway" w:eastAsia="Raleway" w:hAnsi="Raleway" w:cs="Raleway"/>
          <w:sz w:val="20"/>
          <w:szCs w:val="20"/>
          <w:highlight w:val="white"/>
        </w:rPr>
        <w:t xml:space="preserve">“The AAPI community is facing a pivotal juncture in our history. Unprecedented hope and progress--seen in IPOs and other major company exits to the Democratic Presidential Primaries </w:t>
      </w:r>
      <w:r>
        <w:rPr>
          <w:rFonts w:ascii="Raleway" w:eastAsia="Raleway" w:hAnsi="Raleway" w:cs="Raleway"/>
          <w:sz w:val="20"/>
          <w:szCs w:val="20"/>
          <w:highlight w:val="white"/>
        </w:rPr>
        <w:t>to the Oscars and Golden Globes--quickly turned into hateful harassment and violence,” said a Gold House spokesperson. “The A100 spotlights significant contributions made by the Asian diaspora that transcend ethnicities, generations, industries, and contin</w:t>
      </w:r>
      <w:r>
        <w:rPr>
          <w:rFonts w:ascii="Raleway" w:eastAsia="Raleway" w:hAnsi="Raleway" w:cs="Raleway"/>
          <w:sz w:val="20"/>
          <w:szCs w:val="20"/>
          <w:highlight w:val="white"/>
        </w:rPr>
        <w:t>ents--a powerful reminder that we have always been and will continue to be an integral part of the fabric of American society.”</w:t>
      </w:r>
    </w:p>
    <w:p w:rsidR="006F40E9" w:rsidRDefault="006F40E9">
      <w:pPr>
        <w:rPr>
          <w:rFonts w:ascii="Raleway" w:eastAsia="Raleway" w:hAnsi="Raleway" w:cs="Raleway"/>
          <w:sz w:val="20"/>
          <w:szCs w:val="20"/>
          <w:highlight w:val="white"/>
        </w:rPr>
      </w:pPr>
    </w:p>
    <w:p w:rsidR="006F40E9" w:rsidRDefault="002C4110">
      <w:pPr>
        <w:rPr>
          <w:rFonts w:ascii="Raleway" w:eastAsia="Raleway" w:hAnsi="Raleway" w:cs="Raleway"/>
          <w:sz w:val="20"/>
          <w:szCs w:val="20"/>
        </w:rPr>
      </w:pPr>
      <w:r>
        <w:rPr>
          <w:rFonts w:ascii="Raleway" w:eastAsia="Raleway" w:hAnsi="Raleway" w:cs="Raleway"/>
          <w:sz w:val="20"/>
          <w:szCs w:val="20"/>
          <w:highlight w:val="white"/>
        </w:rPr>
        <w:t>The A100 will be celebrated thr</w:t>
      </w:r>
      <w:r>
        <w:rPr>
          <w:rFonts w:ascii="Raleway" w:eastAsia="Raleway" w:hAnsi="Raleway" w:cs="Raleway"/>
          <w:sz w:val="20"/>
          <w:szCs w:val="20"/>
        </w:rPr>
        <w:t>oughout the month of May through several forums:</w:t>
      </w:r>
    </w:p>
    <w:p w:rsidR="006F40E9" w:rsidRDefault="002C4110">
      <w:pPr>
        <w:numPr>
          <w:ilvl w:val="0"/>
          <w:numId w:val="1"/>
        </w:numPr>
        <w:rPr>
          <w:rFonts w:ascii="Raleway" w:eastAsia="Raleway" w:hAnsi="Raleway" w:cs="Raleway"/>
          <w:sz w:val="20"/>
          <w:szCs w:val="20"/>
        </w:rPr>
      </w:pPr>
      <w:r>
        <w:rPr>
          <w:rFonts w:ascii="Raleway" w:eastAsia="Raleway" w:hAnsi="Raleway" w:cs="Raleway"/>
          <w:sz w:val="20"/>
          <w:szCs w:val="20"/>
        </w:rPr>
        <w:t>Identifying new avenues for empowerment through</w:t>
      </w:r>
      <w:r>
        <w:rPr>
          <w:rFonts w:ascii="Raleway" w:eastAsia="Raleway" w:hAnsi="Raleway" w:cs="Raleway"/>
          <w:sz w:val="20"/>
          <w:szCs w:val="20"/>
        </w:rPr>
        <w:t xml:space="preserve"> a live virtual discussion featuring several Honorees later this month to discuss the current and future State of Asian America and its next steps to grow as a community in partnership with the 2020 Census.</w:t>
      </w:r>
    </w:p>
    <w:p w:rsidR="006F40E9" w:rsidRDefault="002C4110">
      <w:pPr>
        <w:numPr>
          <w:ilvl w:val="0"/>
          <w:numId w:val="1"/>
        </w:numPr>
        <w:rPr>
          <w:rFonts w:ascii="Raleway" w:eastAsia="Raleway" w:hAnsi="Raleway" w:cs="Raleway"/>
          <w:sz w:val="20"/>
          <w:szCs w:val="20"/>
        </w:rPr>
      </w:pPr>
      <w:r>
        <w:rPr>
          <w:rFonts w:ascii="Raleway" w:eastAsia="Raleway" w:hAnsi="Raleway" w:cs="Raleway"/>
          <w:sz w:val="20"/>
          <w:szCs w:val="20"/>
        </w:rPr>
        <w:t>Bolstering representation through live #</w:t>
      </w:r>
      <w:proofErr w:type="spellStart"/>
      <w:r>
        <w:rPr>
          <w:rFonts w:ascii="Raleway" w:eastAsia="Raleway" w:hAnsi="Raleway" w:cs="Raleway"/>
          <w:sz w:val="20"/>
          <w:szCs w:val="20"/>
        </w:rPr>
        <w:t>GoldOpen</w:t>
      </w:r>
      <w:proofErr w:type="spellEnd"/>
      <w:r>
        <w:rPr>
          <w:rFonts w:ascii="Raleway" w:eastAsia="Raleway" w:hAnsi="Raleway" w:cs="Raleway"/>
          <w:sz w:val="20"/>
          <w:szCs w:val="20"/>
        </w:rPr>
        <w:t xml:space="preserve"> </w:t>
      </w:r>
      <w:r>
        <w:rPr>
          <w:rFonts w:ascii="Raleway" w:eastAsia="Raleway" w:hAnsi="Raleway" w:cs="Raleway"/>
          <w:sz w:val="20"/>
          <w:szCs w:val="20"/>
        </w:rPr>
        <w:t>Live Watch Parties for major Asian films with their cast and crew.</w:t>
      </w:r>
    </w:p>
    <w:p w:rsidR="006F40E9" w:rsidRDefault="002C4110">
      <w:pPr>
        <w:numPr>
          <w:ilvl w:val="0"/>
          <w:numId w:val="1"/>
        </w:numPr>
        <w:rPr>
          <w:rFonts w:ascii="Raleway" w:eastAsia="Raleway" w:hAnsi="Raleway" w:cs="Raleway"/>
          <w:sz w:val="20"/>
          <w:szCs w:val="20"/>
        </w:rPr>
      </w:pPr>
      <w:r>
        <w:rPr>
          <w:rFonts w:ascii="Raleway" w:eastAsia="Raleway" w:hAnsi="Raleway" w:cs="Raleway"/>
          <w:sz w:val="20"/>
          <w:szCs w:val="20"/>
        </w:rPr>
        <w:t>Several other to-be-announced events</w:t>
      </w:r>
    </w:p>
    <w:p w:rsidR="006F40E9" w:rsidRDefault="006F40E9">
      <w:pPr>
        <w:rPr>
          <w:rFonts w:ascii="Raleway" w:eastAsia="Raleway" w:hAnsi="Raleway" w:cs="Raleway"/>
          <w:sz w:val="20"/>
          <w:szCs w:val="20"/>
          <w:highlight w:val="white"/>
        </w:rPr>
      </w:pPr>
    </w:p>
    <w:p w:rsidR="006F40E9" w:rsidRDefault="002C4110">
      <w:pPr>
        <w:rPr>
          <w:rFonts w:ascii="Raleway" w:eastAsia="Raleway" w:hAnsi="Raleway" w:cs="Raleway"/>
          <w:sz w:val="20"/>
          <w:szCs w:val="20"/>
          <w:highlight w:val="white"/>
        </w:rPr>
      </w:pPr>
      <w:r>
        <w:rPr>
          <w:rFonts w:ascii="Raleway" w:eastAsia="Raleway" w:hAnsi="Raleway" w:cs="Raleway"/>
          <w:sz w:val="20"/>
          <w:szCs w:val="20"/>
          <w:highlight w:val="white"/>
        </w:rPr>
        <w:t xml:space="preserve">The full list of this year’s Honorees and Selection Committee can be found at </w:t>
      </w:r>
      <w:hyperlink r:id="rId9">
        <w:r>
          <w:rPr>
            <w:rFonts w:ascii="Raleway" w:eastAsia="Raleway" w:hAnsi="Raleway" w:cs="Raleway"/>
            <w:color w:val="1155CC"/>
            <w:sz w:val="20"/>
            <w:szCs w:val="20"/>
            <w:highlight w:val="white"/>
            <w:u w:val="single"/>
          </w:rPr>
          <w:t>a100list.com</w:t>
        </w:r>
      </w:hyperlink>
      <w:r>
        <w:rPr>
          <w:rFonts w:ascii="Raleway" w:eastAsia="Raleway" w:hAnsi="Raleway" w:cs="Raleway"/>
          <w:sz w:val="20"/>
          <w:szCs w:val="20"/>
          <w:highlight w:val="white"/>
        </w:rPr>
        <w:t xml:space="preserve"> and on social media via #A100. Nominations for Gold House’s 2021 A100 are open now at </w:t>
      </w:r>
      <w:hyperlink r:id="rId10">
        <w:r>
          <w:rPr>
            <w:rFonts w:ascii="Raleway" w:eastAsia="Raleway" w:hAnsi="Raleway" w:cs="Raleway"/>
            <w:color w:val="1155CC"/>
            <w:sz w:val="20"/>
            <w:szCs w:val="20"/>
            <w:highlight w:val="white"/>
            <w:u w:val="single"/>
          </w:rPr>
          <w:t>goldhouse.org/nominate</w:t>
        </w:r>
      </w:hyperlink>
      <w:r>
        <w:rPr>
          <w:rFonts w:ascii="Raleway" w:eastAsia="Raleway" w:hAnsi="Raleway" w:cs="Raleway"/>
          <w:sz w:val="20"/>
          <w:szCs w:val="20"/>
          <w:highlight w:val="white"/>
        </w:rPr>
        <w:t xml:space="preserve">. Discover more about Gold House and additional initiatives at </w:t>
      </w:r>
      <w:hyperlink r:id="rId11">
        <w:r>
          <w:rPr>
            <w:rFonts w:ascii="Raleway" w:eastAsia="Raleway" w:hAnsi="Raleway" w:cs="Raleway"/>
            <w:color w:val="1155CC"/>
            <w:sz w:val="20"/>
            <w:szCs w:val="20"/>
            <w:highlight w:val="white"/>
            <w:u w:val="single"/>
          </w:rPr>
          <w:t>www.goldhouse.org</w:t>
        </w:r>
      </w:hyperlink>
      <w:r>
        <w:rPr>
          <w:rFonts w:ascii="Raleway" w:eastAsia="Raleway" w:hAnsi="Raleway" w:cs="Raleway"/>
          <w:sz w:val="20"/>
          <w:szCs w:val="20"/>
          <w:highlight w:val="white"/>
        </w:rPr>
        <w:t xml:space="preserve">. </w:t>
      </w:r>
    </w:p>
    <w:p w:rsidR="006F40E9" w:rsidRDefault="006F40E9">
      <w:pPr>
        <w:rPr>
          <w:rFonts w:ascii="Raleway" w:eastAsia="Raleway" w:hAnsi="Raleway" w:cs="Raleway"/>
          <w:sz w:val="20"/>
          <w:szCs w:val="20"/>
          <w:highlight w:val="white"/>
        </w:rPr>
      </w:pPr>
    </w:p>
    <w:p w:rsidR="006F40E9" w:rsidRDefault="002C4110">
      <w:pPr>
        <w:rPr>
          <w:rFonts w:ascii="Raleway" w:eastAsia="Raleway" w:hAnsi="Raleway" w:cs="Raleway"/>
          <w:b/>
          <w:sz w:val="20"/>
          <w:szCs w:val="20"/>
        </w:rPr>
      </w:pPr>
      <w:r>
        <w:rPr>
          <w:rFonts w:ascii="Raleway" w:eastAsia="Raleway" w:hAnsi="Raleway" w:cs="Raleway"/>
          <w:b/>
          <w:sz w:val="20"/>
          <w:szCs w:val="20"/>
        </w:rPr>
        <w:t>About Gold House</w:t>
      </w:r>
    </w:p>
    <w:p w:rsidR="006F40E9" w:rsidRDefault="002C4110">
      <w:pPr>
        <w:rPr>
          <w:rFonts w:ascii="Raleway" w:eastAsia="Raleway" w:hAnsi="Raleway" w:cs="Raleway"/>
          <w:color w:val="282F2F"/>
          <w:sz w:val="20"/>
          <w:szCs w:val="20"/>
          <w:highlight w:val="white"/>
        </w:rPr>
      </w:pPr>
      <w:r>
        <w:rPr>
          <w:rFonts w:ascii="Raleway" w:eastAsia="Raleway" w:hAnsi="Raleway" w:cs="Raleway"/>
          <w:sz w:val="20"/>
          <w:szCs w:val="20"/>
          <w:highlight w:val="white"/>
        </w:rPr>
        <w:t>Gold House</w:t>
      </w:r>
      <w:r>
        <w:rPr>
          <w:rFonts w:ascii="Raleway" w:eastAsia="Raleway" w:hAnsi="Raleway" w:cs="Raleway"/>
          <w:b/>
          <w:sz w:val="20"/>
          <w:szCs w:val="20"/>
          <w:highlight w:val="white"/>
        </w:rPr>
        <w:t xml:space="preserve"> </w:t>
      </w:r>
      <w:r>
        <w:rPr>
          <w:rFonts w:ascii="Raleway" w:eastAsia="Raleway" w:hAnsi="Raleway" w:cs="Raleway"/>
          <w:sz w:val="20"/>
          <w:szCs w:val="20"/>
          <w:highlight w:val="white"/>
        </w:rPr>
        <w:t>is a nonprofit collective of diverse leaders dedicated to forging str</w:t>
      </w:r>
      <w:r>
        <w:rPr>
          <w:rFonts w:ascii="Raleway" w:eastAsia="Raleway" w:hAnsi="Raleway" w:cs="Raleway"/>
          <w:sz w:val="20"/>
          <w:szCs w:val="20"/>
          <w:highlight w:val="white"/>
        </w:rPr>
        <w:t>onger bonds that empower Asians to lead authentic, successful and healthy lives, and in turn, advance all of society. Our ventures include supporting authentic representation of Asians in media (</w:t>
      </w:r>
      <w:hyperlink r:id="rId12">
        <w:r>
          <w:rPr>
            <w:rFonts w:ascii="Raleway" w:eastAsia="Raleway" w:hAnsi="Raleway" w:cs="Raleway"/>
            <w:color w:val="1155CC"/>
            <w:sz w:val="20"/>
            <w:szCs w:val="20"/>
            <w:highlight w:val="white"/>
            <w:u w:val="single"/>
          </w:rPr>
          <w:t>#GoldOpen</w:t>
        </w:r>
      </w:hyperlink>
      <w:r>
        <w:rPr>
          <w:rFonts w:ascii="Raleway" w:eastAsia="Raleway" w:hAnsi="Raleway" w:cs="Raleway"/>
          <w:sz w:val="20"/>
          <w:szCs w:val="20"/>
          <w:highlight w:val="white"/>
        </w:rPr>
        <w:t xml:space="preserve">); </w:t>
      </w:r>
      <w:r>
        <w:rPr>
          <w:rFonts w:ascii="Raleway" w:eastAsia="Raleway" w:hAnsi="Raleway" w:cs="Raleway"/>
          <w:sz w:val="20"/>
          <w:szCs w:val="20"/>
          <w:highlight w:val="white"/>
        </w:rPr>
        <w:t>accelerating success and representation of Asian founders (</w:t>
      </w:r>
      <w:hyperlink r:id="rId13">
        <w:r>
          <w:rPr>
            <w:rFonts w:ascii="Raleway" w:eastAsia="Raleway" w:hAnsi="Raleway" w:cs="Raleway"/>
            <w:color w:val="1155CC"/>
            <w:sz w:val="20"/>
            <w:szCs w:val="20"/>
            <w:highlight w:val="white"/>
            <w:u w:val="single"/>
          </w:rPr>
          <w:t>Gold Rush</w:t>
        </w:r>
      </w:hyperlink>
      <w:r>
        <w:rPr>
          <w:rFonts w:ascii="Raleway" w:eastAsia="Raleway" w:hAnsi="Raleway" w:cs="Raleway"/>
          <w:sz w:val="20"/>
          <w:szCs w:val="20"/>
          <w:highlight w:val="white"/>
        </w:rPr>
        <w:t>); championing societal contributions made by Asians to reshape public opinion (</w:t>
      </w:r>
      <w:hyperlink r:id="rId14">
        <w:r>
          <w:rPr>
            <w:rFonts w:ascii="Raleway" w:eastAsia="Raleway" w:hAnsi="Raleway" w:cs="Raleway"/>
            <w:color w:val="1155CC"/>
            <w:sz w:val="20"/>
            <w:szCs w:val="20"/>
            <w:highlight w:val="white"/>
            <w:u w:val="single"/>
          </w:rPr>
          <w:t>A100</w:t>
        </w:r>
      </w:hyperlink>
      <w:r>
        <w:rPr>
          <w:rFonts w:ascii="Raleway" w:eastAsia="Raleway" w:hAnsi="Raleway" w:cs="Raleway"/>
          <w:sz w:val="20"/>
          <w:szCs w:val="20"/>
          <w:highlight w:val="white"/>
        </w:rPr>
        <w:t>); and str</w:t>
      </w:r>
      <w:r>
        <w:rPr>
          <w:rFonts w:ascii="Raleway" w:eastAsia="Raleway" w:hAnsi="Raleway" w:cs="Raleway"/>
          <w:sz w:val="20"/>
          <w:szCs w:val="20"/>
          <w:highlight w:val="white"/>
        </w:rPr>
        <w:t xml:space="preserve">engthening relationships to codify our cultural legacy (Golden Age). To learn more, visit </w:t>
      </w:r>
      <w:hyperlink r:id="rId15">
        <w:r>
          <w:rPr>
            <w:rFonts w:ascii="Raleway" w:eastAsia="Raleway" w:hAnsi="Raleway" w:cs="Raleway"/>
            <w:color w:val="1155CC"/>
            <w:sz w:val="20"/>
            <w:szCs w:val="20"/>
            <w:highlight w:val="white"/>
            <w:u w:val="single"/>
          </w:rPr>
          <w:t>www.goldhouse.org</w:t>
        </w:r>
      </w:hyperlink>
      <w:r>
        <w:rPr>
          <w:rFonts w:ascii="Raleway" w:eastAsia="Raleway" w:hAnsi="Raleway" w:cs="Raleway"/>
          <w:sz w:val="20"/>
          <w:szCs w:val="20"/>
          <w:highlight w:val="white"/>
        </w:rPr>
        <w:t xml:space="preserve"> or follow @</w:t>
      </w:r>
      <w:proofErr w:type="spellStart"/>
      <w:r>
        <w:rPr>
          <w:rFonts w:ascii="Raleway" w:eastAsia="Raleway" w:hAnsi="Raleway" w:cs="Raleway"/>
          <w:sz w:val="20"/>
          <w:szCs w:val="20"/>
          <w:highlight w:val="white"/>
        </w:rPr>
        <w:t>GoldHouseCo</w:t>
      </w:r>
      <w:proofErr w:type="spellEnd"/>
      <w:r>
        <w:rPr>
          <w:rFonts w:ascii="Raleway" w:eastAsia="Raleway" w:hAnsi="Raleway" w:cs="Raleway"/>
          <w:sz w:val="20"/>
          <w:szCs w:val="20"/>
          <w:highlight w:val="white"/>
        </w:rPr>
        <w:t xml:space="preserve"> on </w:t>
      </w:r>
      <w:hyperlink r:id="rId16">
        <w:r>
          <w:rPr>
            <w:rFonts w:ascii="Raleway" w:eastAsia="Raleway" w:hAnsi="Raleway" w:cs="Raleway"/>
            <w:color w:val="1155CC"/>
            <w:sz w:val="20"/>
            <w:szCs w:val="20"/>
            <w:highlight w:val="white"/>
            <w:u w:val="single"/>
          </w:rPr>
          <w:t>Instagram</w:t>
        </w:r>
      </w:hyperlink>
      <w:r>
        <w:rPr>
          <w:rFonts w:ascii="Raleway" w:eastAsia="Raleway" w:hAnsi="Raleway" w:cs="Raleway"/>
          <w:sz w:val="20"/>
          <w:szCs w:val="20"/>
          <w:highlight w:val="white"/>
        </w:rPr>
        <w:t xml:space="preserve">, </w:t>
      </w:r>
      <w:hyperlink r:id="rId17">
        <w:r>
          <w:rPr>
            <w:rFonts w:ascii="Raleway" w:eastAsia="Raleway" w:hAnsi="Raleway" w:cs="Raleway"/>
            <w:color w:val="1155CC"/>
            <w:sz w:val="20"/>
            <w:szCs w:val="20"/>
            <w:highlight w:val="white"/>
            <w:u w:val="single"/>
          </w:rPr>
          <w:t>Twitter</w:t>
        </w:r>
      </w:hyperlink>
      <w:r>
        <w:rPr>
          <w:rFonts w:ascii="Raleway" w:eastAsia="Raleway" w:hAnsi="Raleway" w:cs="Raleway"/>
          <w:sz w:val="20"/>
          <w:szCs w:val="20"/>
          <w:highlight w:val="white"/>
        </w:rPr>
        <w:t xml:space="preserve"> and </w:t>
      </w:r>
      <w:hyperlink r:id="rId18">
        <w:r>
          <w:rPr>
            <w:rFonts w:ascii="Raleway" w:eastAsia="Raleway" w:hAnsi="Raleway" w:cs="Raleway"/>
            <w:color w:val="1155CC"/>
            <w:sz w:val="20"/>
            <w:szCs w:val="20"/>
            <w:highlight w:val="white"/>
            <w:u w:val="single"/>
          </w:rPr>
          <w:t>Facebook</w:t>
        </w:r>
      </w:hyperlink>
      <w:r>
        <w:rPr>
          <w:rFonts w:ascii="Raleway" w:eastAsia="Raleway" w:hAnsi="Raleway" w:cs="Raleway"/>
          <w:sz w:val="20"/>
          <w:szCs w:val="20"/>
          <w:highlight w:val="white"/>
        </w:rPr>
        <w:t>.</w:t>
      </w:r>
    </w:p>
    <w:p w:rsidR="006F40E9" w:rsidRDefault="006F40E9">
      <w:pPr>
        <w:rPr>
          <w:rFonts w:ascii="Raleway" w:eastAsia="Raleway" w:hAnsi="Raleway" w:cs="Raleway"/>
          <w:b/>
          <w:color w:val="282F2F"/>
          <w:sz w:val="20"/>
          <w:szCs w:val="20"/>
          <w:highlight w:val="white"/>
        </w:rPr>
      </w:pPr>
    </w:p>
    <w:p w:rsidR="006F40E9" w:rsidRDefault="002C4110">
      <w:pPr>
        <w:rPr>
          <w:rFonts w:ascii="Raleway" w:eastAsia="Raleway" w:hAnsi="Raleway" w:cs="Raleway"/>
          <w:b/>
          <w:color w:val="282F2F"/>
          <w:sz w:val="20"/>
          <w:szCs w:val="20"/>
          <w:highlight w:val="white"/>
        </w:rPr>
      </w:pPr>
      <w:r>
        <w:rPr>
          <w:rFonts w:ascii="Raleway" w:eastAsia="Raleway" w:hAnsi="Raleway" w:cs="Raleway"/>
          <w:b/>
          <w:color w:val="282F2F"/>
          <w:sz w:val="20"/>
          <w:szCs w:val="20"/>
          <w:highlight w:val="white"/>
        </w:rPr>
        <w:t>About the 2020 Census</w:t>
      </w:r>
    </w:p>
    <w:p w:rsidR="006F40E9" w:rsidRDefault="002C4110">
      <w:pPr>
        <w:rPr>
          <w:rFonts w:ascii="Raleway" w:eastAsia="Raleway" w:hAnsi="Raleway" w:cs="Raleway"/>
          <w:color w:val="282F2F"/>
          <w:sz w:val="20"/>
          <w:szCs w:val="20"/>
          <w:highlight w:val="white"/>
        </w:rPr>
      </w:pPr>
      <w:r>
        <w:rPr>
          <w:rFonts w:ascii="Raleway" w:eastAsia="Raleway" w:hAnsi="Raleway" w:cs="Raleway"/>
          <w:color w:val="282F2F"/>
          <w:sz w:val="20"/>
          <w:szCs w:val="20"/>
          <w:highlight w:val="white"/>
        </w:rPr>
        <w:t xml:space="preserve">The 2020 Census counts every person </w:t>
      </w:r>
      <w:r>
        <w:rPr>
          <w:rFonts w:ascii="Raleway" w:eastAsia="Raleway" w:hAnsi="Raleway" w:cs="Raleway"/>
          <w:color w:val="282F2F"/>
          <w:sz w:val="20"/>
          <w:szCs w:val="20"/>
          <w:highlight w:val="white"/>
        </w:rPr>
        <w:t xml:space="preserve">living in the 50 states, District of Columbia, and five U.S. territories. The count is mandated by the Constitution and conducted by the U.S. Census Bureau. The </w:t>
      </w:r>
      <w:r>
        <w:rPr>
          <w:rFonts w:ascii="Raleway" w:eastAsia="Raleway" w:hAnsi="Raleway" w:cs="Raleway"/>
          <w:color w:val="282F2F"/>
          <w:sz w:val="20"/>
          <w:szCs w:val="20"/>
          <w:highlight w:val="white"/>
        </w:rPr>
        <w:lastRenderedPageBreak/>
        <w:t>U.S. Constitution mandates that a census of the population be conducted once every 10 years. Ce</w:t>
      </w:r>
      <w:r>
        <w:rPr>
          <w:rFonts w:ascii="Raleway" w:eastAsia="Raleway" w:hAnsi="Raleway" w:cs="Raleway"/>
          <w:color w:val="282F2F"/>
          <w:sz w:val="20"/>
          <w:szCs w:val="20"/>
          <w:highlight w:val="white"/>
        </w:rPr>
        <w:t xml:space="preserve">nsus Bureau data are used to determine how more than $675 billion in federal funds are distributed annually to states and local communities for services and infrastructure, including health care, jobs, schools, roads and businesses. The data are also used </w:t>
      </w:r>
      <w:r>
        <w:rPr>
          <w:rFonts w:ascii="Raleway" w:eastAsia="Raleway" w:hAnsi="Raleway" w:cs="Raleway"/>
          <w:color w:val="282F2F"/>
          <w:sz w:val="20"/>
          <w:szCs w:val="20"/>
          <w:highlight w:val="white"/>
        </w:rPr>
        <w:t>for the purpose of reapportioning seats in the U.S. House of Representatives. You can fill out your census here. Your responses to the census are protected by U.S. Code Title 13.</w:t>
      </w:r>
    </w:p>
    <w:p w:rsidR="006F40E9" w:rsidRDefault="006F40E9">
      <w:pPr>
        <w:rPr>
          <w:rFonts w:ascii="Raleway" w:eastAsia="Raleway" w:hAnsi="Raleway" w:cs="Raleway"/>
          <w:b/>
          <w:color w:val="282F2F"/>
          <w:sz w:val="20"/>
          <w:szCs w:val="20"/>
          <w:highlight w:val="white"/>
        </w:rPr>
      </w:pPr>
    </w:p>
    <w:p w:rsidR="006F40E9" w:rsidRDefault="002C4110">
      <w:pPr>
        <w:rPr>
          <w:rFonts w:ascii="Raleway" w:eastAsia="Raleway" w:hAnsi="Raleway" w:cs="Raleway"/>
          <w:b/>
          <w:color w:val="282F2F"/>
          <w:sz w:val="20"/>
          <w:szCs w:val="20"/>
          <w:highlight w:val="white"/>
        </w:rPr>
      </w:pPr>
      <w:r>
        <w:rPr>
          <w:rFonts w:ascii="Raleway" w:eastAsia="Raleway" w:hAnsi="Raleway" w:cs="Raleway"/>
          <w:b/>
          <w:color w:val="282F2F"/>
          <w:sz w:val="20"/>
          <w:szCs w:val="20"/>
          <w:highlight w:val="white"/>
        </w:rPr>
        <w:t>About Barrel</w:t>
      </w:r>
    </w:p>
    <w:p w:rsidR="006F40E9" w:rsidRDefault="002C4110">
      <w:pPr>
        <w:rPr>
          <w:rFonts w:ascii="Raleway" w:eastAsia="Raleway" w:hAnsi="Raleway" w:cs="Raleway"/>
          <w:color w:val="282F2F"/>
          <w:sz w:val="20"/>
          <w:szCs w:val="20"/>
          <w:highlight w:val="white"/>
        </w:rPr>
      </w:pPr>
      <w:r>
        <w:rPr>
          <w:rFonts w:ascii="Raleway" w:eastAsia="Raleway" w:hAnsi="Raleway" w:cs="Raleway"/>
          <w:color w:val="282F2F"/>
          <w:sz w:val="20"/>
          <w:szCs w:val="20"/>
          <w:highlight w:val="white"/>
        </w:rPr>
        <w:t xml:space="preserve">Barrel is an independent creative and digital marketing agency </w:t>
      </w:r>
      <w:r>
        <w:rPr>
          <w:rFonts w:ascii="Raleway" w:eastAsia="Raleway" w:hAnsi="Raleway" w:cs="Raleway"/>
          <w:color w:val="282F2F"/>
          <w:sz w:val="20"/>
          <w:szCs w:val="20"/>
          <w:highlight w:val="white"/>
        </w:rPr>
        <w:t>in New York and Los Angeles that partners with brands to drive results through marketing strategy, user experience, e-commerce, web development, content production, and customer acquisition. Clients include L'Oréal, KIND Snacks, Amazon, Barry's Bootcamp, S</w:t>
      </w:r>
      <w:r>
        <w:rPr>
          <w:rFonts w:ascii="Raleway" w:eastAsia="Raleway" w:hAnsi="Raleway" w:cs="Raleway"/>
          <w:color w:val="282F2F"/>
          <w:sz w:val="20"/>
          <w:szCs w:val="20"/>
          <w:highlight w:val="white"/>
        </w:rPr>
        <w:t xml:space="preserve">cholastic, and </w:t>
      </w:r>
      <w:proofErr w:type="spellStart"/>
      <w:r>
        <w:rPr>
          <w:rFonts w:ascii="Raleway" w:eastAsia="Raleway" w:hAnsi="Raleway" w:cs="Raleway"/>
          <w:color w:val="282F2F"/>
          <w:sz w:val="20"/>
          <w:szCs w:val="20"/>
          <w:highlight w:val="white"/>
        </w:rPr>
        <w:t>Well+Good</w:t>
      </w:r>
      <w:proofErr w:type="spellEnd"/>
      <w:r>
        <w:rPr>
          <w:rFonts w:ascii="Raleway" w:eastAsia="Raleway" w:hAnsi="Raleway" w:cs="Raleway"/>
          <w:color w:val="282F2F"/>
          <w:sz w:val="20"/>
          <w:szCs w:val="20"/>
          <w:highlight w:val="white"/>
        </w:rPr>
        <w:t xml:space="preserve">. To learn more, visit </w:t>
      </w:r>
      <w:hyperlink r:id="rId19">
        <w:r>
          <w:rPr>
            <w:rFonts w:ascii="Raleway" w:eastAsia="Raleway" w:hAnsi="Raleway" w:cs="Raleway"/>
            <w:color w:val="1155CC"/>
            <w:sz w:val="20"/>
            <w:szCs w:val="20"/>
            <w:highlight w:val="white"/>
            <w:u w:val="single"/>
          </w:rPr>
          <w:t>www.barrelny.com</w:t>
        </w:r>
      </w:hyperlink>
      <w:r>
        <w:rPr>
          <w:rFonts w:ascii="Raleway" w:eastAsia="Raleway" w:hAnsi="Raleway" w:cs="Raleway"/>
          <w:color w:val="282F2F"/>
          <w:sz w:val="20"/>
          <w:szCs w:val="20"/>
          <w:highlight w:val="white"/>
        </w:rPr>
        <w:t xml:space="preserve">. </w:t>
      </w:r>
    </w:p>
    <w:p w:rsidR="006F40E9" w:rsidRDefault="006F40E9">
      <w:pPr>
        <w:rPr>
          <w:rFonts w:ascii="Raleway" w:eastAsia="Raleway" w:hAnsi="Raleway" w:cs="Raleway"/>
          <w:b/>
          <w:color w:val="282F2F"/>
          <w:sz w:val="20"/>
          <w:szCs w:val="20"/>
          <w:highlight w:val="white"/>
        </w:rPr>
      </w:pPr>
    </w:p>
    <w:p w:rsidR="006F40E9" w:rsidRDefault="002C4110">
      <w:pPr>
        <w:rPr>
          <w:rFonts w:ascii="Raleway" w:eastAsia="Raleway" w:hAnsi="Raleway" w:cs="Raleway"/>
          <w:color w:val="282F2F"/>
          <w:sz w:val="20"/>
          <w:szCs w:val="20"/>
          <w:highlight w:val="white"/>
        </w:rPr>
      </w:pPr>
      <w:r>
        <w:rPr>
          <w:rFonts w:ascii="Raleway" w:eastAsia="Raleway" w:hAnsi="Raleway" w:cs="Raleway"/>
          <w:b/>
          <w:color w:val="282F2F"/>
          <w:sz w:val="20"/>
          <w:szCs w:val="20"/>
          <w:highlight w:val="white"/>
        </w:rPr>
        <w:t>Media Contact</w:t>
      </w:r>
    </w:p>
    <w:p w:rsidR="006F40E9" w:rsidRDefault="002C4110">
      <w:pPr>
        <w:rPr>
          <w:rFonts w:ascii="Raleway" w:eastAsia="Raleway" w:hAnsi="Raleway" w:cs="Raleway"/>
          <w:color w:val="282F2F"/>
          <w:sz w:val="20"/>
          <w:szCs w:val="20"/>
          <w:highlight w:val="white"/>
        </w:rPr>
      </w:pPr>
      <w:r>
        <w:rPr>
          <w:rFonts w:ascii="Raleway" w:eastAsia="Raleway" w:hAnsi="Raleway" w:cs="Raleway"/>
          <w:color w:val="282F2F"/>
          <w:sz w:val="20"/>
          <w:szCs w:val="20"/>
          <w:highlight w:val="white"/>
        </w:rPr>
        <w:t>Jane Hong &amp; Quyenzi Pham</w:t>
      </w:r>
    </w:p>
    <w:p w:rsidR="006F40E9" w:rsidRDefault="002C4110">
      <w:pPr>
        <w:rPr>
          <w:rFonts w:ascii="Raleway" w:eastAsia="Raleway" w:hAnsi="Raleway" w:cs="Raleway"/>
          <w:color w:val="282F2F"/>
          <w:sz w:val="20"/>
          <w:szCs w:val="20"/>
          <w:highlight w:val="white"/>
        </w:rPr>
      </w:pPr>
      <w:hyperlink r:id="rId20">
        <w:r>
          <w:rPr>
            <w:rFonts w:ascii="Raleway" w:eastAsia="Raleway" w:hAnsi="Raleway" w:cs="Raleway"/>
            <w:color w:val="1155CC"/>
            <w:sz w:val="20"/>
            <w:szCs w:val="20"/>
            <w:highlight w:val="white"/>
            <w:u w:val="single"/>
          </w:rPr>
          <w:t>Jane@goldhouse.org</w:t>
        </w:r>
      </w:hyperlink>
      <w:r>
        <w:rPr>
          <w:rFonts w:ascii="Raleway" w:eastAsia="Raleway" w:hAnsi="Raleway" w:cs="Raleway"/>
          <w:sz w:val="20"/>
          <w:szCs w:val="20"/>
        </w:rPr>
        <w:t xml:space="preserve">, </w:t>
      </w:r>
      <w:hyperlink r:id="rId21">
        <w:r>
          <w:rPr>
            <w:rFonts w:ascii="Raleway" w:eastAsia="Raleway" w:hAnsi="Raleway" w:cs="Raleway"/>
            <w:color w:val="1155CC"/>
            <w:sz w:val="20"/>
            <w:szCs w:val="20"/>
            <w:highlight w:val="white"/>
            <w:u w:val="single"/>
          </w:rPr>
          <w:t>Q@goldhouse.org</w:t>
        </w:r>
      </w:hyperlink>
    </w:p>
    <w:p w:rsidR="006F40E9" w:rsidRDefault="006F40E9">
      <w:pPr>
        <w:rPr>
          <w:rFonts w:ascii="Raleway" w:eastAsia="Raleway" w:hAnsi="Raleway" w:cs="Raleway"/>
          <w:color w:val="282F2F"/>
          <w:sz w:val="20"/>
          <w:szCs w:val="20"/>
          <w:highlight w:val="white"/>
        </w:rPr>
      </w:pPr>
    </w:p>
    <w:p w:rsidR="006F40E9" w:rsidRDefault="002C4110">
      <w:pPr>
        <w:jc w:val="center"/>
        <w:rPr>
          <w:rFonts w:ascii="Raleway" w:eastAsia="Raleway" w:hAnsi="Raleway" w:cs="Raleway"/>
          <w:color w:val="282F2F"/>
          <w:sz w:val="20"/>
          <w:szCs w:val="20"/>
          <w:highlight w:val="white"/>
        </w:rPr>
      </w:pPr>
      <w:r>
        <w:rPr>
          <w:rFonts w:ascii="Raleway" w:eastAsia="Raleway" w:hAnsi="Raleway" w:cs="Raleway"/>
          <w:color w:val="282F2F"/>
          <w:sz w:val="20"/>
          <w:szCs w:val="20"/>
          <w:highlight w:val="white"/>
        </w:rPr>
        <w:t>###</w:t>
      </w:r>
    </w:p>
    <w:p w:rsidR="006F40E9" w:rsidRDefault="006F40E9">
      <w:pPr>
        <w:rPr>
          <w:rFonts w:ascii="Raleway" w:eastAsia="Raleway" w:hAnsi="Raleway" w:cs="Raleway"/>
          <w:sz w:val="20"/>
          <w:szCs w:val="20"/>
        </w:rPr>
      </w:pPr>
    </w:p>
    <w:p w:rsidR="006F40E9" w:rsidRDefault="002C4110">
      <w:pPr>
        <w:rPr>
          <w:rFonts w:ascii="Raleway" w:eastAsia="Raleway" w:hAnsi="Raleway" w:cs="Raleway"/>
          <w:b/>
          <w:sz w:val="20"/>
          <w:szCs w:val="20"/>
        </w:rPr>
      </w:pPr>
      <w:r>
        <w:rPr>
          <w:rFonts w:ascii="Raleway" w:eastAsia="Raleway" w:hAnsi="Raleway" w:cs="Raleway"/>
          <w:b/>
          <w:sz w:val="20"/>
          <w:szCs w:val="20"/>
        </w:rPr>
        <w:t>2020 A100 HONOREES</w:t>
      </w:r>
    </w:p>
    <w:p w:rsidR="006F40E9" w:rsidRDefault="006F40E9">
      <w:pPr>
        <w:rPr>
          <w:rFonts w:ascii="Raleway" w:eastAsia="Raleway" w:hAnsi="Raleway" w:cs="Raleway"/>
          <w:sz w:val="20"/>
          <w:szCs w:val="20"/>
          <w:highlight w:val="white"/>
        </w:rPr>
      </w:pPr>
    </w:p>
    <w:p w:rsidR="006F40E9" w:rsidRDefault="006F40E9">
      <w:pPr>
        <w:rPr>
          <w:rFonts w:ascii="Raleway" w:eastAsia="Raleway" w:hAnsi="Raleway" w:cs="Raleway"/>
          <w:sz w:val="20"/>
          <w:szCs w:val="20"/>
          <w:highlight w:val="white"/>
        </w:rPr>
      </w:pPr>
    </w:p>
    <w:p w:rsidR="006F40E9" w:rsidRDefault="002C4110">
      <w:pPr>
        <w:rPr>
          <w:rFonts w:ascii="Raleway" w:eastAsia="Raleway" w:hAnsi="Raleway" w:cs="Raleway"/>
          <w:b/>
          <w:sz w:val="20"/>
          <w:szCs w:val="20"/>
          <w:highlight w:val="white"/>
        </w:rPr>
      </w:pPr>
      <w:r>
        <w:rPr>
          <w:rFonts w:ascii="Raleway" w:eastAsia="Raleway" w:hAnsi="Raleway" w:cs="Raleway"/>
          <w:b/>
          <w:sz w:val="20"/>
          <w:szCs w:val="20"/>
          <w:highlight w:val="white"/>
        </w:rPr>
        <w:t>THE SELECTION PROCESS</w:t>
      </w:r>
    </w:p>
    <w:p w:rsidR="006F40E9" w:rsidRDefault="002C4110">
      <w:pPr>
        <w:rPr>
          <w:rFonts w:ascii="Raleway" w:eastAsia="Raleway" w:hAnsi="Raleway" w:cs="Raleway"/>
          <w:sz w:val="20"/>
          <w:szCs w:val="20"/>
          <w:highlight w:val="white"/>
        </w:rPr>
      </w:pPr>
      <w:r>
        <w:rPr>
          <w:rFonts w:ascii="Raleway" w:eastAsia="Raleway" w:hAnsi="Raleway" w:cs="Raleway"/>
          <w:color w:val="222222"/>
          <w:sz w:val="20"/>
          <w:szCs w:val="20"/>
          <w:highlight w:val="white"/>
        </w:rPr>
        <w:t>Every year, A100 Honorees are sourced through a public nomination process that's promoted by many of the top Asian nonprofits and Gold House's esteemed membership base (c-suite and president-level executives, A-List celebrities, and top founders). Then, to</w:t>
      </w:r>
      <w:r>
        <w:rPr>
          <w:rFonts w:ascii="Raleway" w:eastAsia="Raleway" w:hAnsi="Raleway" w:cs="Raleway"/>
          <w:color w:val="222222"/>
          <w:sz w:val="20"/>
          <w:szCs w:val="20"/>
          <w:highlight w:val="white"/>
        </w:rPr>
        <w:t>p Asian nonprofit leadership, a panel of multicultural icons, and Gold House Members cast their votes to determine the final 100 Honorees.</w:t>
      </w:r>
    </w:p>
    <w:p w:rsidR="006F40E9" w:rsidRDefault="006F40E9">
      <w:pPr>
        <w:rPr>
          <w:rFonts w:ascii="Raleway" w:eastAsia="Raleway" w:hAnsi="Raleway" w:cs="Raleway"/>
          <w:sz w:val="20"/>
          <w:szCs w:val="20"/>
          <w:highlight w:val="white"/>
        </w:rPr>
      </w:pPr>
    </w:p>
    <w:tbl>
      <w:tblPr>
        <w:tblStyle w:val="a"/>
        <w:tblW w:w="94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280"/>
        <w:gridCol w:w="7170"/>
      </w:tblGrid>
      <w:tr w:rsidR="006F40E9">
        <w:trPr>
          <w:trHeight w:val="280"/>
        </w:trPr>
        <w:tc>
          <w:tcPr>
            <w:tcW w:w="9450" w:type="dxa"/>
            <w:gridSpan w:val="2"/>
            <w:shd w:val="clear" w:color="auto" w:fill="FFF2CC"/>
            <w:tcMar>
              <w:top w:w="40" w:type="dxa"/>
              <w:left w:w="40" w:type="dxa"/>
              <w:bottom w:w="40" w:type="dxa"/>
              <w:right w:w="40" w:type="dxa"/>
            </w:tcMar>
            <w:vAlign w:val="center"/>
          </w:tcPr>
          <w:p w:rsidR="006F40E9" w:rsidRDefault="002C4110">
            <w:pPr>
              <w:rPr>
                <w:rFonts w:ascii="Raleway" w:eastAsia="Raleway" w:hAnsi="Raleway" w:cs="Raleway"/>
                <w:sz w:val="20"/>
                <w:szCs w:val="20"/>
              </w:rPr>
            </w:pPr>
            <w:r>
              <w:rPr>
                <w:rFonts w:ascii="Raleway" w:eastAsia="Raleway" w:hAnsi="Raleway" w:cs="Raleway"/>
                <w:b/>
                <w:sz w:val="20"/>
                <w:szCs w:val="20"/>
              </w:rPr>
              <w:t>AAPI and Multicultural Icon Judges</w:t>
            </w:r>
          </w:p>
        </w:tc>
      </w:tr>
      <w:tr w:rsidR="006F40E9">
        <w:tc>
          <w:tcPr>
            <w:tcW w:w="2280"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proofErr w:type="spellStart"/>
            <w:r>
              <w:rPr>
                <w:rFonts w:ascii="Raleway" w:eastAsia="Raleway" w:hAnsi="Raleway" w:cs="Raleway"/>
                <w:sz w:val="20"/>
                <w:szCs w:val="20"/>
              </w:rPr>
              <w:t>Apolo</w:t>
            </w:r>
            <w:proofErr w:type="spellEnd"/>
            <w:r>
              <w:rPr>
                <w:rFonts w:ascii="Raleway" w:eastAsia="Raleway" w:hAnsi="Raleway" w:cs="Raleway"/>
                <w:sz w:val="20"/>
                <w:szCs w:val="20"/>
              </w:rPr>
              <w:t xml:space="preserve"> Anton Ohno</w:t>
            </w:r>
          </w:p>
        </w:tc>
        <w:tc>
          <w:tcPr>
            <w:tcW w:w="7170"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All-Time Most Decorated American Winter Olympian</w:t>
            </w:r>
          </w:p>
        </w:tc>
      </w:tr>
      <w:tr w:rsidR="006F40E9">
        <w:tc>
          <w:tcPr>
            <w:tcW w:w="2280"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Andrea Jung</w:t>
            </w:r>
          </w:p>
        </w:tc>
        <w:tc>
          <w:tcPr>
            <w:tcW w:w="7170"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President &amp; CEO, Grameen America; Former CEO, Avon</w:t>
            </w:r>
          </w:p>
        </w:tc>
      </w:tr>
      <w:tr w:rsidR="006F40E9">
        <w:tc>
          <w:tcPr>
            <w:tcW w:w="2280"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 xml:space="preserve">Bill </w:t>
            </w:r>
            <w:proofErr w:type="spellStart"/>
            <w:r>
              <w:rPr>
                <w:rFonts w:ascii="Raleway" w:eastAsia="Raleway" w:hAnsi="Raleway" w:cs="Raleway"/>
                <w:sz w:val="20"/>
                <w:szCs w:val="20"/>
              </w:rPr>
              <w:t>Imada</w:t>
            </w:r>
            <w:proofErr w:type="spellEnd"/>
          </w:p>
        </w:tc>
        <w:tc>
          <w:tcPr>
            <w:tcW w:w="7170"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Founder, Chairman &amp; Chief Connectivity Officer, IW Group</w:t>
            </w:r>
          </w:p>
        </w:tc>
      </w:tr>
      <w:tr w:rsidR="006F40E9">
        <w:tc>
          <w:tcPr>
            <w:tcW w:w="2280"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 xml:space="preserve">Dado and Maria </w:t>
            </w:r>
            <w:proofErr w:type="spellStart"/>
            <w:r>
              <w:rPr>
                <w:rFonts w:ascii="Raleway" w:eastAsia="Raleway" w:hAnsi="Raleway" w:cs="Raleway"/>
                <w:sz w:val="20"/>
                <w:szCs w:val="20"/>
              </w:rPr>
              <w:t>Banatao</w:t>
            </w:r>
            <w:proofErr w:type="spellEnd"/>
          </w:p>
        </w:tc>
        <w:tc>
          <w:tcPr>
            <w:tcW w:w="7170"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 xml:space="preserve">Founder &amp; Managing Partner of </w:t>
            </w:r>
            <w:proofErr w:type="spellStart"/>
            <w:r>
              <w:rPr>
                <w:rFonts w:ascii="Raleway" w:eastAsia="Raleway" w:hAnsi="Raleway" w:cs="Raleway"/>
                <w:sz w:val="20"/>
                <w:szCs w:val="20"/>
              </w:rPr>
              <w:t>Tallwood</w:t>
            </w:r>
            <w:proofErr w:type="spellEnd"/>
            <w:r>
              <w:rPr>
                <w:rFonts w:ascii="Raleway" w:eastAsia="Raleway" w:hAnsi="Raleway" w:cs="Raleway"/>
                <w:sz w:val="20"/>
                <w:szCs w:val="20"/>
              </w:rPr>
              <w:t xml:space="preserve"> Venture Capital, Inventor of PC Chip, &amp; Philanthropists</w:t>
            </w:r>
          </w:p>
        </w:tc>
      </w:tr>
      <w:tr w:rsidR="006F40E9">
        <w:tc>
          <w:tcPr>
            <w:tcW w:w="2280"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David Henry Hwang</w:t>
            </w:r>
          </w:p>
        </w:tc>
        <w:tc>
          <w:tcPr>
            <w:tcW w:w="7170"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Award Winning Playwright</w:t>
            </w:r>
          </w:p>
        </w:tc>
      </w:tr>
      <w:tr w:rsidR="006F40E9">
        <w:tc>
          <w:tcPr>
            <w:tcW w:w="2280"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Far East Movement</w:t>
            </w:r>
          </w:p>
        </w:tc>
        <w:tc>
          <w:tcPr>
            <w:tcW w:w="7170"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First Asian American Music Group to Top the Billboard Music Charts</w:t>
            </w:r>
          </w:p>
        </w:tc>
      </w:tr>
      <w:tr w:rsidR="006F40E9">
        <w:tc>
          <w:tcPr>
            <w:tcW w:w="2280"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George Takei</w:t>
            </w:r>
          </w:p>
        </w:tc>
        <w:tc>
          <w:tcPr>
            <w:tcW w:w="7170"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 xml:space="preserve">Pioneering Actor </w:t>
            </w:r>
            <w:r>
              <w:rPr>
                <w:rFonts w:ascii="Raleway" w:eastAsia="Raleway" w:hAnsi="Raleway" w:cs="Raleway"/>
                <w:sz w:val="20"/>
                <w:szCs w:val="20"/>
              </w:rPr>
              <w:t>&amp; Social Justice Activist</w:t>
            </w:r>
          </w:p>
        </w:tc>
      </w:tr>
      <w:tr w:rsidR="006F40E9">
        <w:tc>
          <w:tcPr>
            <w:tcW w:w="2280"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Gurinder Chadha</w:t>
            </w:r>
          </w:p>
        </w:tc>
        <w:tc>
          <w:tcPr>
            <w:tcW w:w="7170"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Director, Producer, &amp; Screenwriter</w:t>
            </w:r>
          </w:p>
        </w:tc>
      </w:tr>
      <w:tr w:rsidR="006F40E9">
        <w:trPr>
          <w:trHeight w:val="375"/>
        </w:trPr>
        <w:tc>
          <w:tcPr>
            <w:tcW w:w="2280"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Janet Yang</w:t>
            </w:r>
          </w:p>
        </w:tc>
        <w:tc>
          <w:tcPr>
            <w:tcW w:w="7170"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Award Winning Producer; Governor, Motion Picture Academy.</w:t>
            </w:r>
          </w:p>
        </w:tc>
      </w:tr>
      <w:tr w:rsidR="006F40E9">
        <w:trPr>
          <w:trHeight w:val="315"/>
        </w:trPr>
        <w:tc>
          <w:tcPr>
            <w:tcW w:w="2280"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Janice Min</w:t>
            </w:r>
          </w:p>
        </w:tc>
        <w:tc>
          <w:tcPr>
            <w:tcW w:w="7170"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Former Chief Creative Officer of the Hollywood Reporter-Billboard Group</w:t>
            </w:r>
          </w:p>
        </w:tc>
      </w:tr>
      <w:tr w:rsidR="006F40E9">
        <w:tc>
          <w:tcPr>
            <w:tcW w:w="2280"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Jeff Rosenthal</w:t>
            </w:r>
          </w:p>
        </w:tc>
        <w:tc>
          <w:tcPr>
            <w:tcW w:w="7170"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Co-Founder &amp; Curator, Summit</w:t>
            </w:r>
          </w:p>
        </w:tc>
      </w:tr>
      <w:tr w:rsidR="006F40E9">
        <w:tc>
          <w:tcPr>
            <w:tcW w:w="2280"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lastRenderedPageBreak/>
              <w:t>Jerry Yang</w:t>
            </w:r>
          </w:p>
        </w:tc>
        <w:tc>
          <w:tcPr>
            <w:tcW w:w="7170"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Co-Founder, Yahoo! Inc.; Founding Partner, AME Cloud Ventures</w:t>
            </w:r>
          </w:p>
        </w:tc>
      </w:tr>
      <w:tr w:rsidR="006F40E9">
        <w:tc>
          <w:tcPr>
            <w:tcW w:w="2280"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 xml:space="preserve">Lea </w:t>
            </w:r>
            <w:proofErr w:type="spellStart"/>
            <w:r>
              <w:rPr>
                <w:rFonts w:ascii="Raleway" w:eastAsia="Raleway" w:hAnsi="Raleway" w:cs="Raleway"/>
                <w:sz w:val="20"/>
                <w:szCs w:val="20"/>
              </w:rPr>
              <w:t>Salonga</w:t>
            </w:r>
            <w:proofErr w:type="spellEnd"/>
          </w:p>
        </w:tc>
        <w:tc>
          <w:tcPr>
            <w:tcW w:w="7170"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Award Winning Actress &amp; Singer</w:t>
            </w:r>
          </w:p>
        </w:tc>
      </w:tr>
      <w:tr w:rsidR="006F40E9">
        <w:tc>
          <w:tcPr>
            <w:tcW w:w="2280"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Rich Ross</w:t>
            </w:r>
          </w:p>
        </w:tc>
        <w:tc>
          <w:tcPr>
            <w:tcW w:w="7170"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Former Chairman, Walt Disney Studios</w:t>
            </w:r>
          </w:p>
        </w:tc>
      </w:tr>
      <w:tr w:rsidR="006F40E9">
        <w:tc>
          <w:tcPr>
            <w:tcW w:w="2280"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Steve Chen</w:t>
            </w:r>
          </w:p>
        </w:tc>
        <w:tc>
          <w:tcPr>
            <w:tcW w:w="7170"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Internet Entrepreneur &amp; Co-Founder, YouTube</w:t>
            </w:r>
          </w:p>
        </w:tc>
      </w:tr>
      <w:tr w:rsidR="006F40E9">
        <w:tc>
          <w:tcPr>
            <w:tcW w:w="2280"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Tiffany R. Warren</w:t>
            </w:r>
          </w:p>
        </w:tc>
        <w:tc>
          <w:tcPr>
            <w:tcW w:w="7170"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President and Founder, ADCOLOR &amp; Chief Diversity Officer, Omnicom Group</w:t>
            </w:r>
          </w:p>
        </w:tc>
      </w:tr>
      <w:tr w:rsidR="006F40E9">
        <w:tc>
          <w:tcPr>
            <w:tcW w:w="2280"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proofErr w:type="spellStart"/>
            <w:r>
              <w:rPr>
                <w:rFonts w:ascii="Raleway" w:eastAsia="Raleway" w:hAnsi="Raleway" w:cs="Raleway"/>
                <w:sz w:val="20"/>
                <w:szCs w:val="20"/>
              </w:rPr>
              <w:t>Zeenat</w:t>
            </w:r>
            <w:proofErr w:type="spellEnd"/>
            <w:r>
              <w:rPr>
                <w:rFonts w:ascii="Raleway" w:eastAsia="Raleway" w:hAnsi="Raleway" w:cs="Raleway"/>
                <w:sz w:val="20"/>
                <w:szCs w:val="20"/>
              </w:rPr>
              <w:t xml:space="preserve"> Rahman</w:t>
            </w:r>
          </w:p>
        </w:tc>
        <w:tc>
          <w:tcPr>
            <w:tcW w:w="7170"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Director of the Inclusive America Project, Aspen Institute</w:t>
            </w:r>
          </w:p>
        </w:tc>
      </w:tr>
    </w:tbl>
    <w:p w:rsidR="006F40E9" w:rsidRDefault="006F40E9">
      <w:pPr>
        <w:rPr>
          <w:rFonts w:ascii="Raleway" w:eastAsia="Raleway" w:hAnsi="Raleway" w:cs="Raleway"/>
          <w:sz w:val="20"/>
          <w:szCs w:val="20"/>
          <w:highlight w:val="white"/>
        </w:rPr>
      </w:pPr>
    </w:p>
    <w:p w:rsidR="006F40E9" w:rsidRDefault="006F40E9">
      <w:pPr>
        <w:rPr>
          <w:rFonts w:ascii="Raleway" w:eastAsia="Raleway" w:hAnsi="Raleway" w:cs="Raleway"/>
          <w:sz w:val="20"/>
          <w:szCs w:val="20"/>
          <w:highlight w:val="white"/>
        </w:rPr>
      </w:pPr>
    </w:p>
    <w:tbl>
      <w:tblPr>
        <w:tblStyle w:val="a0"/>
        <w:tblW w:w="94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9495"/>
      </w:tblGrid>
      <w:tr w:rsidR="006F40E9">
        <w:tc>
          <w:tcPr>
            <w:tcW w:w="9495" w:type="dxa"/>
            <w:shd w:val="clear" w:color="auto" w:fill="FFF2CC"/>
            <w:tcMar>
              <w:top w:w="40" w:type="dxa"/>
              <w:left w:w="40" w:type="dxa"/>
              <w:bottom w:w="40" w:type="dxa"/>
              <w:right w:w="40" w:type="dxa"/>
            </w:tcMar>
            <w:vAlign w:val="center"/>
          </w:tcPr>
          <w:p w:rsidR="006F40E9" w:rsidRDefault="002C4110">
            <w:pPr>
              <w:rPr>
                <w:rFonts w:ascii="Raleway" w:eastAsia="Raleway" w:hAnsi="Raleway" w:cs="Raleway"/>
                <w:b/>
                <w:sz w:val="20"/>
                <w:szCs w:val="20"/>
              </w:rPr>
            </w:pPr>
            <w:r>
              <w:rPr>
                <w:rFonts w:ascii="Raleway" w:eastAsia="Raleway" w:hAnsi="Raleway" w:cs="Raleway"/>
                <w:b/>
                <w:sz w:val="20"/>
                <w:szCs w:val="20"/>
              </w:rPr>
              <w:t>Organizational Judges</w:t>
            </w:r>
          </w:p>
        </w:tc>
      </w:tr>
      <w:tr w:rsidR="006F40E9">
        <w:tc>
          <w:tcPr>
            <w:tcW w:w="9495"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3AF</w:t>
            </w:r>
          </w:p>
        </w:tc>
      </w:tr>
      <w:tr w:rsidR="006F40E9">
        <w:tc>
          <w:tcPr>
            <w:tcW w:w="9495"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Apex for Youth</w:t>
            </w:r>
          </w:p>
        </w:tc>
      </w:tr>
      <w:tr w:rsidR="006F40E9">
        <w:trPr>
          <w:trHeight w:val="105"/>
        </w:trPr>
        <w:tc>
          <w:tcPr>
            <w:tcW w:w="9495"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 xml:space="preserve">Asia America </w:t>
            </w:r>
            <w:proofErr w:type="spellStart"/>
            <w:r>
              <w:rPr>
                <w:rFonts w:ascii="Raleway" w:eastAsia="Raleway" w:hAnsi="Raleway" w:cs="Raleway"/>
                <w:sz w:val="20"/>
                <w:szCs w:val="20"/>
              </w:rPr>
              <w:t>MultiTechnology</w:t>
            </w:r>
            <w:proofErr w:type="spellEnd"/>
            <w:r>
              <w:rPr>
                <w:rFonts w:ascii="Raleway" w:eastAsia="Raleway" w:hAnsi="Raleway" w:cs="Raleway"/>
                <w:sz w:val="20"/>
                <w:szCs w:val="20"/>
              </w:rPr>
              <w:t xml:space="preserve"> Association (AAMA SV)</w:t>
            </w:r>
          </w:p>
        </w:tc>
      </w:tr>
      <w:tr w:rsidR="006F40E9">
        <w:tc>
          <w:tcPr>
            <w:tcW w:w="9495"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Asia Society</w:t>
            </w:r>
          </w:p>
        </w:tc>
      </w:tr>
      <w:tr w:rsidR="006F40E9">
        <w:tc>
          <w:tcPr>
            <w:tcW w:w="9495"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Asian Americans Advancing Justice (AAJC)</w:t>
            </w:r>
          </w:p>
        </w:tc>
      </w:tr>
      <w:tr w:rsidR="006F40E9">
        <w:tc>
          <w:tcPr>
            <w:tcW w:w="9495"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Asian Pacific American Institute for Congressional Studies (APAICS)</w:t>
            </w:r>
          </w:p>
        </w:tc>
      </w:tr>
      <w:tr w:rsidR="006F40E9">
        <w:tc>
          <w:tcPr>
            <w:tcW w:w="9495"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Asian Pacific American Media Coalition</w:t>
            </w:r>
          </w:p>
        </w:tc>
      </w:tr>
      <w:tr w:rsidR="006F40E9">
        <w:tc>
          <w:tcPr>
            <w:tcW w:w="9495"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 xml:space="preserve">CAPE (Coalition of Asian </w:t>
            </w:r>
            <w:proofErr w:type="spellStart"/>
            <w:r>
              <w:rPr>
                <w:rFonts w:ascii="Raleway" w:eastAsia="Raleway" w:hAnsi="Raleway" w:cs="Raleway"/>
                <w:sz w:val="20"/>
                <w:szCs w:val="20"/>
              </w:rPr>
              <w:t>Pacifics</w:t>
            </w:r>
            <w:proofErr w:type="spellEnd"/>
            <w:r>
              <w:rPr>
                <w:rFonts w:ascii="Raleway" w:eastAsia="Raleway" w:hAnsi="Raleway" w:cs="Raleway"/>
                <w:sz w:val="20"/>
                <w:szCs w:val="20"/>
              </w:rPr>
              <w:t xml:space="preserve"> in Entertainment)</w:t>
            </w:r>
          </w:p>
        </w:tc>
      </w:tr>
      <w:tr w:rsidR="006F40E9">
        <w:tc>
          <w:tcPr>
            <w:tcW w:w="9495"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Center for Asian American Media</w:t>
            </w:r>
          </w:p>
        </w:tc>
      </w:tr>
      <w:tr w:rsidR="006F40E9">
        <w:tc>
          <w:tcPr>
            <w:tcW w:w="9495"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 xml:space="preserve">Center for Asian Americans United for </w:t>
            </w:r>
            <w:proofErr w:type="spellStart"/>
            <w:r>
              <w:rPr>
                <w:rFonts w:ascii="Raleway" w:eastAsia="Raleway" w:hAnsi="Raleway" w:cs="Raleway"/>
                <w:sz w:val="20"/>
                <w:szCs w:val="20"/>
              </w:rPr>
              <w:t>Self Empowerment</w:t>
            </w:r>
            <w:proofErr w:type="spellEnd"/>
            <w:r>
              <w:rPr>
                <w:rFonts w:ascii="Raleway" w:eastAsia="Raleway" w:hAnsi="Raleway" w:cs="Raleway"/>
                <w:sz w:val="20"/>
                <w:szCs w:val="20"/>
              </w:rPr>
              <w:t xml:space="preserve"> (CAUSE)</w:t>
            </w:r>
          </w:p>
        </w:tc>
      </w:tr>
      <w:tr w:rsidR="006F40E9">
        <w:tc>
          <w:tcPr>
            <w:tcW w:w="9495"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East West Players</w:t>
            </w:r>
          </w:p>
        </w:tc>
      </w:tr>
      <w:tr w:rsidR="006F40E9">
        <w:tc>
          <w:tcPr>
            <w:tcW w:w="9495"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proofErr w:type="spellStart"/>
            <w:r>
              <w:rPr>
                <w:rFonts w:ascii="Raleway" w:eastAsia="Raleway" w:hAnsi="Raleway" w:cs="Raleway"/>
                <w:sz w:val="20"/>
                <w:szCs w:val="20"/>
              </w:rPr>
              <w:t>Indiaspora</w:t>
            </w:r>
            <w:proofErr w:type="spellEnd"/>
          </w:p>
        </w:tc>
      </w:tr>
      <w:tr w:rsidR="006F40E9">
        <w:tc>
          <w:tcPr>
            <w:tcW w:w="9495"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Japanese American Citizens League</w:t>
            </w:r>
          </w:p>
        </w:tc>
      </w:tr>
      <w:tr w:rsidR="006F40E9">
        <w:tc>
          <w:tcPr>
            <w:tcW w:w="9495"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Leaders Forum</w:t>
            </w:r>
          </w:p>
        </w:tc>
      </w:tr>
      <w:tr w:rsidR="006F40E9">
        <w:tc>
          <w:tcPr>
            <w:tcW w:w="9495"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 xml:space="preserve">LEAP (Leadership Education for Asian </w:t>
            </w:r>
            <w:proofErr w:type="spellStart"/>
            <w:r>
              <w:rPr>
                <w:rFonts w:ascii="Raleway" w:eastAsia="Raleway" w:hAnsi="Raleway" w:cs="Raleway"/>
                <w:sz w:val="20"/>
                <w:szCs w:val="20"/>
              </w:rPr>
              <w:t>Pacifics</w:t>
            </w:r>
            <w:proofErr w:type="spellEnd"/>
            <w:r>
              <w:rPr>
                <w:rFonts w:ascii="Raleway" w:eastAsia="Raleway" w:hAnsi="Raleway" w:cs="Raleway"/>
                <w:sz w:val="20"/>
                <w:szCs w:val="20"/>
              </w:rPr>
              <w:t>, Inc.)</w:t>
            </w:r>
          </w:p>
        </w:tc>
      </w:tr>
      <w:tr w:rsidR="006F40E9">
        <w:tc>
          <w:tcPr>
            <w:tcW w:w="9495"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National Association of Asian American Professionals (NAAAP)</w:t>
            </w:r>
          </w:p>
        </w:tc>
      </w:tr>
      <w:tr w:rsidR="006F40E9">
        <w:tc>
          <w:tcPr>
            <w:tcW w:w="9495"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Network of Korean American Leaders (</w:t>
            </w:r>
            <w:proofErr w:type="spellStart"/>
            <w:r>
              <w:rPr>
                <w:rFonts w:ascii="Raleway" w:eastAsia="Raleway" w:hAnsi="Raleway" w:cs="Raleway"/>
                <w:sz w:val="20"/>
                <w:szCs w:val="20"/>
              </w:rPr>
              <w:t>NetKAL</w:t>
            </w:r>
            <w:proofErr w:type="spellEnd"/>
            <w:r>
              <w:rPr>
                <w:rFonts w:ascii="Raleway" w:eastAsia="Raleway" w:hAnsi="Raleway" w:cs="Raleway"/>
                <w:sz w:val="20"/>
                <w:szCs w:val="20"/>
              </w:rPr>
              <w:t>)</w:t>
            </w:r>
          </w:p>
        </w:tc>
      </w:tr>
      <w:tr w:rsidR="006F40E9">
        <w:tc>
          <w:tcPr>
            <w:tcW w:w="9495"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The National Council of Asian Pacific Americans (NCAPA)</w:t>
            </w:r>
          </w:p>
        </w:tc>
      </w:tr>
      <w:tr w:rsidR="006F40E9">
        <w:tc>
          <w:tcPr>
            <w:tcW w:w="9495"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Visual Communications</w:t>
            </w:r>
          </w:p>
        </w:tc>
      </w:tr>
      <w:tr w:rsidR="006F40E9">
        <w:tc>
          <w:tcPr>
            <w:tcW w:w="9495" w:type="dxa"/>
            <w:tcMar>
              <w:top w:w="40" w:type="dxa"/>
              <w:left w:w="40" w:type="dxa"/>
              <w:bottom w:w="40" w:type="dxa"/>
              <w:right w:w="40" w:type="dxa"/>
            </w:tcMar>
            <w:vAlign w:val="center"/>
          </w:tcPr>
          <w:p w:rsidR="006F40E9" w:rsidRDefault="002C4110">
            <w:pPr>
              <w:widowControl w:val="0"/>
              <w:rPr>
                <w:rFonts w:ascii="Raleway" w:eastAsia="Raleway" w:hAnsi="Raleway" w:cs="Raleway"/>
                <w:sz w:val="20"/>
                <w:szCs w:val="20"/>
              </w:rPr>
            </w:pPr>
            <w:r>
              <w:rPr>
                <w:rFonts w:ascii="Raleway" w:eastAsia="Raleway" w:hAnsi="Raleway" w:cs="Raleway"/>
                <w:sz w:val="20"/>
                <w:szCs w:val="20"/>
              </w:rPr>
              <w:t>US Pan Asian American Chamber of Commerce Education Foundation (USPAACC)</w:t>
            </w:r>
          </w:p>
        </w:tc>
      </w:tr>
    </w:tbl>
    <w:p w:rsidR="006F40E9" w:rsidRDefault="006F40E9">
      <w:pPr>
        <w:rPr>
          <w:rFonts w:ascii="Raleway" w:eastAsia="Raleway" w:hAnsi="Raleway" w:cs="Raleway"/>
          <w:b/>
          <w:sz w:val="20"/>
          <w:szCs w:val="20"/>
        </w:rPr>
      </w:pPr>
    </w:p>
    <w:p w:rsidR="006F40E9" w:rsidRDefault="006F40E9">
      <w:pPr>
        <w:rPr>
          <w:rFonts w:ascii="Raleway" w:eastAsia="Raleway" w:hAnsi="Raleway" w:cs="Raleway"/>
          <w:sz w:val="20"/>
          <w:szCs w:val="20"/>
        </w:rPr>
      </w:pPr>
    </w:p>
    <w:sectPr w:rsidR="006F40E9">
      <w:headerReference w:type="even" r:id="rId22"/>
      <w:headerReference w:type="default" r:id="rId23"/>
      <w:footerReference w:type="even" r:id="rId24"/>
      <w:footerReference w:type="default" r:id="rId25"/>
      <w:headerReference w:type="first" r:id="rId26"/>
      <w:footerReference w:type="first" r:id="rId2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C4110" w:rsidRDefault="002C4110">
      <w:pPr>
        <w:spacing w:line="240" w:lineRule="auto"/>
      </w:pPr>
      <w:r>
        <w:separator/>
      </w:r>
    </w:p>
  </w:endnote>
  <w:endnote w:type="continuationSeparator" w:id="0">
    <w:p w:rsidR="002C4110" w:rsidRDefault="002C411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Raleway">
    <w:panose1 w:val="020B0604020202020204"/>
    <w:charset w:val="00"/>
    <w:family w:val="auto"/>
    <w:pitch w:val="default"/>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47ED7" w:rsidRDefault="00D47ED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47ED7" w:rsidRDefault="00D47ED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47ED7" w:rsidRDefault="00D47E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C4110" w:rsidRDefault="002C4110">
      <w:pPr>
        <w:spacing w:line="240" w:lineRule="auto"/>
      </w:pPr>
      <w:r>
        <w:separator/>
      </w:r>
    </w:p>
  </w:footnote>
  <w:footnote w:type="continuationSeparator" w:id="0">
    <w:p w:rsidR="002C4110" w:rsidRDefault="002C4110">
      <w:pPr>
        <w:spacing w:line="240" w:lineRule="auto"/>
      </w:pPr>
      <w:r>
        <w:continuationSeparator/>
      </w:r>
    </w:p>
  </w:footnote>
  <w:footnote w:id="1">
    <w:p w:rsidR="006F40E9" w:rsidRDefault="002C4110">
      <w:pPr>
        <w:spacing w:line="240" w:lineRule="auto"/>
        <w:rPr>
          <w:rFonts w:ascii="Raleway" w:eastAsia="Raleway" w:hAnsi="Raleway" w:cs="Raleway"/>
          <w:sz w:val="16"/>
          <w:szCs w:val="16"/>
        </w:rPr>
      </w:pPr>
      <w:r>
        <w:rPr>
          <w:vertAlign w:val="superscript"/>
        </w:rPr>
        <w:footnoteRef/>
      </w:r>
      <w:r>
        <w:rPr>
          <w:rFonts w:ascii="Raleway" w:eastAsia="Raleway" w:hAnsi="Raleway" w:cs="Raleway"/>
          <w:sz w:val="16"/>
          <w:szCs w:val="16"/>
        </w:rPr>
        <w:t xml:space="preserve"> Source: </w:t>
      </w:r>
      <w:hyperlink r:id="rId1">
        <w:r>
          <w:rPr>
            <w:rFonts w:ascii="Raleway" w:eastAsia="Raleway" w:hAnsi="Raleway" w:cs="Raleway"/>
            <w:color w:val="1155CC"/>
            <w:sz w:val="16"/>
            <w:szCs w:val="16"/>
            <w:u w:val="single"/>
          </w:rPr>
          <w:t>http://www.asianpacificpolicyandplanningcouncil.org/wp-content/uploads/Press_Release_4_3_20.pdf</w:t>
        </w:r>
      </w:hyperlink>
      <w:r>
        <w:rPr>
          <w:rFonts w:ascii="Raleway" w:eastAsia="Raleway" w:hAnsi="Raleway" w:cs="Raleway"/>
          <w:sz w:val="16"/>
          <w:szCs w:val="16"/>
        </w:rPr>
        <w:t xml:space="preserve"> </w:t>
      </w:r>
    </w:p>
  </w:footnote>
  <w:footnote w:id="2">
    <w:p w:rsidR="006F40E9" w:rsidRDefault="002C4110">
      <w:pPr>
        <w:spacing w:line="240" w:lineRule="auto"/>
        <w:rPr>
          <w:rFonts w:ascii="Raleway" w:eastAsia="Raleway" w:hAnsi="Raleway" w:cs="Raleway"/>
          <w:sz w:val="16"/>
          <w:szCs w:val="16"/>
        </w:rPr>
      </w:pPr>
      <w:r>
        <w:rPr>
          <w:vertAlign w:val="superscript"/>
        </w:rPr>
        <w:footnoteRef/>
      </w:r>
      <w:r>
        <w:rPr>
          <w:rFonts w:ascii="Raleway" w:eastAsia="Raleway" w:hAnsi="Raleway" w:cs="Raleway"/>
          <w:sz w:val="16"/>
          <w:szCs w:val="16"/>
        </w:rPr>
        <w:t xml:space="preserve"> Source: </w:t>
      </w:r>
      <w:hyperlink r:id="rId2">
        <w:r>
          <w:rPr>
            <w:rFonts w:ascii="Raleway" w:eastAsia="Raleway" w:hAnsi="Raleway" w:cs="Raleway"/>
            <w:color w:val="1155CC"/>
            <w:sz w:val="16"/>
            <w:szCs w:val="16"/>
            <w:u w:val="single"/>
          </w:rPr>
          <w:t>https://www.crisistextline.org/data/bobs-notes-on-covid-19-mental-health-data-on-the-pandemic/</w:t>
        </w:r>
      </w:hyperlink>
      <w:r>
        <w:rPr>
          <w:rFonts w:ascii="Raleway" w:eastAsia="Raleway" w:hAnsi="Raleway" w:cs="Raleway"/>
          <w:sz w:val="16"/>
          <w:szCs w:val="16"/>
        </w:rPr>
        <w:t xml:space="preserve"> </w:t>
      </w:r>
    </w:p>
  </w:footnote>
  <w:footnote w:id="3">
    <w:p w:rsidR="006F40E9" w:rsidRDefault="002C4110">
      <w:pPr>
        <w:spacing w:line="240" w:lineRule="auto"/>
        <w:rPr>
          <w:rFonts w:ascii="Raleway" w:eastAsia="Raleway" w:hAnsi="Raleway" w:cs="Raleway"/>
          <w:sz w:val="16"/>
          <w:szCs w:val="16"/>
        </w:rPr>
      </w:pPr>
      <w:r>
        <w:rPr>
          <w:vertAlign w:val="superscript"/>
        </w:rPr>
        <w:footnoteRef/>
      </w:r>
      <w:r>
        <w:rPr>
          <w:rFonts w:ascii="Raleway" w:eastAsia="Raleway" w:hAnsi="Raleway" w:cs="Raleway"/>
          <w:sz w:val="16"/>
          <w:szCs w:val="16"/>
        </w:rPr>
        <w:t xml:space="preserve"> Source: </w:t>
      </w:r>
      <w:hyperlink r:id="rId3">
        <w:r>
          <w:rPr>
            <w:rFonts w:ascii="Raleway" w:eastAsia="Raleway" w:hAnsi="Raleway" w:cs="Raleway"/>
            <w:color w:val="1155CC"/>
            <w:sz w:val="16"/>
            <w:szCs w:val="16"/>
            <w:u w:val="single"/>
          </w:rPr>
          <w:t>https://www.pewsocialtrends.org/2018/07/12/income-inequality-in-the-u-s-is-rising-most-rapidly-among-asians/</w:t>
        </w:r>
      </w:hyperlink>
      <w:r>
        <w:rPr>
          <w:rFonts w:ascii="Raleway" w:eastAsia="Raleway" w:hAnsi="Raleway" w:cs="Raleway"/>
          <w:sz w:val="16"/>
          <w:szCs w:val="16"/>
        </w:rPr>
        <w:t xml:space="preserve"> </w:t>
      </w:r>
    </w:p>
  </w:footnote>
  <w:footnote w:id="4">
    <w:p w:rsidR="006F40E9" w:rsidRDefault="002C4110">
      <w:pPr>
        <w:spacing w:line="240" w:lineRule="auto"/>
        <w:rPr>
          <w:rFonts w:ascii="Raleway" w:eastAsia="Raleway" w:hAnsi="Raleway" w:cs="Raleway"/>
          <w:sz w:val="16"/>
          <w:szCs w:val="16"/>
        </w:rPr>
      </w:pPr>
      <w:r>
        <w:rPr>
          <w:vertAlign w:val="superscript"/>
        </w:rPr>
        <w:footnoteRef/>
      </w:r>
      <w:r>
        <w:rPr>
          <w:rFonts w:ascii="Raleway" w:eastAsia="Raleway" w:hAnsi="Raleway" w:cs="Raleway"/>
          <w:sz w:val="16"/>
          <w:szCs w:val="16"/>
        </w:rPr>
        <w:t xml:space="preserve"> Source: </w:t>
      </w:r>
      <w:hyperlink r:id="rId4">
        <w:r>
          <w:rPr>
            <w:rFonts w:ascii="Raleway" w:eastAsia="Raleway" w:hAnsi="Raleway" w:cs="Raleway"/>
            <w:color w:val="1155CC"/>
            <w:sz w:val="16"/>
            <w:szCs w:val="16"/>
            <w:u w:val="single"/>
          </w:rPr>
          <w:t>https://hbr.org/2018/05/asian-americans-are-the-least-likely-group-in-the-u-s-to-be-promoted-to-management</w:t>
        </w:r>
      </w:hyperlink>
      <w:r>
        <w:rPr>
          <w:rFonts w:ascii="Raleway" w:eastAsia="Raleway" w:hAnsi="Raleway" w:cs="Raleway"/>
          <w:sz w:val="16"/>
          <w:szCs w:val="16"/>
        </w:rPr>
        <w:t xml:space="preserve"> </w:t>
      </w:r>
    </w:p>
  </w:footnote>
  <w:footnote w:id="5">
    <w:p w:rsidR="006F40E9" w:rsidRDefault="002C4110">
      <w:pPr>
        <w:spacing w:line="240" w:lineRule="auto"/>
        <w:rPr>
          <w:rFonts w:ascii="Raleway" w:eastAsia="Raleway" w:hAnsi="Raleway" w:cs="Raleway"/>
          <w:sz w:val="16"/>
          <w:szCs w:val="16"/>
        </w:rPr>
      </w:pPr>
      <w:r>
        <w:rPr>
          <w:vertAlign w:val="superscript"/>
        </w:rPr>
        <w:footnoteRef/>
      </w:r>
      <w:r>
        <w:rPr>
          <w:rFonts w:ascii="Raleway" w:eastAsia="Raleway" w:hAnsi="Raleway" w:cs="Raleway"/>
          <w:sz w:val="16"/>
          <w:szCs w:val="16"/>
        </w:rPr>
        <w:t xml:space="preserve"> Source: </w:t>
      </w:r>
      <w:hyperlink r:id="rId5">
        <w:r>
          <w:rPr>
            <w:rFonts w:ascii="Raleway" w:eastAsia="Raleway" w:hAnsi="Raleway" w:cs="Raleway"/>
            <w:color w:val="1155CC"/>
            <w:sz w:val="16"/>
            <w:szCs w:val="16"/>
            <w:u w:val="single"/>
          </w:rPr>
          <w:t>https://w</w:t>
        </w:r>
        <w:r>
          <w:rPr>
            <w:rFonts w:ascii="Raleway" w:eastAsia="Raleway" w:hAnsi="Raleway" w:cs="Raleway"/>
            <w:color w:val="1155CC"/>
            <w:sz w:val="16"/>
            <w:szCs w:val="16"/>
            <w:u w:val="single"/>
          </w:rPr>
          <w:t>ww.integration.samhsa.gov/MHServicesUseAmongAdults.pdf</w:t>
        </w:r>
      </w:hyperlink>
    </w:p>
  </w:footnote>
  <w:footnote w:id="6">
    <w:p w:rsidR="006F40E9" w:rsidRDefault="002C4110">
      <w:pPr>
        <w:spacing w:line="240" w:lineRule="auto"/>
        <w:rPr>
          <w:rFonts w:ascii="Raleway" w:eastAsia="Raleway" w:hAnsi="Raleway" w:cs="Raleway"/>
          <w:sz w:val="16"/>
          <w:szCs w:val="16"/>
        </w:rPr>
      </w:pPr>
      <w:r>
        <w:rPr>
          <w:vertAlign w:val="superscript"/>
        </w:rPr>
        <w:footnoteRef/>
      </w:r>
      <w:r>
        <w:rPr>
          <w:rFonts w:ascii="Raleway" w:eastAsia="Raleway" w:hAnsi="Raleway" w:cs="Raleway"/>
          <w:sz w:val="16"/>
          <w:szCs w:val="16"/>
        </w:rPr>
        <w:t xml:space="preserve"> Source: </w:t>
      </w:r>
      <w:hyperlink r:id="rId6">
        <w:r>
          <w:rPr>
            <w:rFonts w:ascii="Raleway" w:eastAsia="Raleway" w:hAnsi="Raleway" w:cs="Raleway"/>
            <w:color w:val="1155CC"/>
            <w:sz w:val="16"/>
            <w:szCs w:val="16"/>
            <w:u w:val="single"/>
          </w:rPr>
          <w:t>https://www.nytimes.com/2020/02/14/us/asian-american-census.html</w:t>
        </w:r>
      </w:hyperlink>
      <w:r>
        <w:rPr>
          <w:rFonts w:ascii="Raleway" w:eastAsia="Raleway" w:hAnsi="Raleway" w:cs="Raleway"/>
          <w:sz w:val="16"/>
          <w:szCs w:val="16"/>
        </w:rPr>
        <w:t xml:space="preserve">   </w:t>
      </w:r>
    </w:p>
  </w:footnote>
  <w:footnote w:id="7">
    <w:p w:rsidR="006F40E9" w:rsidRDefault="002C4110">
      <w:pPr>
        <w:spacing w:line="240" w:lineRule="auto"/>
        <w:rPr>
          <w:rFonts w:ascii="Raleway" w:eastAsia="Raleway" w:hAnsi="Raleway" w:cs="Raleway"/>
          <w:sz w:val="16"/>
          <w:szCs w:val="16"/>
        </w:rPr>
      </w:pPr>
      <w:r>
        <w:rPr>
          <w:vertAlign w:val="superscript"/>
        </w:rPr>
        <w:footnoteRef/>
      </w:r>
      <w:r>
        <w:rPr>
          <w:rFonts w:ascii="Raleway" w:eastAsia="Raleway" w:hAnsi="Raleway" w:cs="Raleway"/>
          <w:sz w:val="16"/>
          <w:szCs w:val="16"/>
        </w:rPr>
        <w:t xml:space="preserve"> Source: </w:t>
      </w:r>
      <w:hyperlink r:id="rId7">
        <w:r>
          <w:rPr>
            <w:rFonts w:ascii="Raleway" w:eastAsia="Raleway" w:hAnsi="Raleway" w:cs="Raleway"/>
            <w:color w:val="1155CC"/>
            <w:sz w:val="16"/>
            <w:szCs w:val="16"/>
            <w:u w:val="single"/>
          </w:rPr>
          <w:t>https://www.nielsen.com/us/en/insights/report/2019/informed-influencers-and-powerful-purchasers/</w:t>
        </w:r>
      </w:hyperlink>
      <w:r>
        <w:rPr>
          <w:rFonts w:ascii="Raleway" w:eastAsia="Raleway" w:hAnsi="Raleway" w:cs="Raleway"/>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47ED7" w:rsidRDefault="00D47ED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F40E9" w:rsidRDefault="006F40E9"/>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47ED7" w:rsidRDefault="00D47ED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682E93"/>
    <w:multiLevelType w:val="multilevel"/>
    <w:tmpl w:val="190073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75DD7AB1"/>
    <w:multiLevelType w:val="multilevel"/>
    <w:tmpl w:val="7318F0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40E9"/>
    <w:rsid w:val="002C4110"/>
    <w:rsid w:val="006F40E9"/>
    <w:rsid w:val="00D47E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A6A23AA-7FC7-6E48-9404-F7A52755B8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D47ED7"/>
    <w:pPr>
      <w:tabs>
        <w:tab w:val="center" w:pos="4680"/>
        <w:tab w:val="right" w:pos="9360"/>
      </w:tabs>
      <w:spacing w:line="240" w:lineRule="auto"/>
    </w:pPr>
  </w:style>
  <w:style w:type="character" w:customStyle="1" w:styleId="HeaderChar">
    <w:name w:val="Header Char"/>
    <w:basedOn w:val="DefaultParagraphFont"/>
    <w:link w:val="Header"/>
    <w:uiPriority w:val="99"/>
    <w:rsid w:val="00D47ED7"/>
  </w:style>
  <w:style w:type="paragraph" w:styleId="Footer">
    <w:name w:val="footer"/>
    <w:basedOn w:val="Normal"/>
    <w:link w:val="FooterChar"/>
    <w:uiPriority w:val="99"/>
    <w:unhideWhenUsed/>
    <w:rsid w:val="00D47ED7"/>
    <w:pPr>
      <w:tabs>
        <w:tab w:val="center" w:pos="4680"/>
        <w:tab w:val="right" w:pos="9360"/>
      </w:tabs>
      <w:spacing w:line="240" w:lineRule="auto"/>
    </w:pPr>
  </w:style>
  <w:style w:type="character" w:customStyle="1" w:styleId="FooterChar">
    <w:name w:val="Footer Char"/>
    <w:basedOn w:val="DefaultParagraphFont"/>
    <w:link w:val="Footer"/>
    <w:uiPriority w:val="99"/>
    <w:rsid w:val="00D47E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a100list.com" TargetMode="External"/><Relationship Id="rId13" Type="http://schemas.openxmlformats.org/officeDocument/2006/relationships/hyperlink" Target="http://goldhouse.org/GoldRush" TargetMode="External"/><Relationship Id="rId18" Type="http://schemas.openxmlformats.org/officeDocument/2006/relationships/hyperlink" Target="https://www.facebook.com/GoldHouseCo/" TargetMode="External"/><Relationship Id="rId26"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hyperlink" Target="mailto:Q@goldhouse.org" TargetMode="External"/><Relationship Id="rId7" Type="http://schemas.openxmlformats.org/officeDocument/2006/relationships/hyperlink" Target="https://drive.google.com/open?id=1MEkHc2KoS8lkZHYkLjtaYnFh-4UB-Vgs" TargetMode="External"/><Relationship Id="rId12" Type="http://schemas.openxmlformats.org/officeDocument/2006/relationships/hyperlink" Target="http://goldhouse.org/goldopen" TargetMode="External"/><Relationship Id="rId17" Type="http://schemas.openxmlformats.org/officeDocument/2006/relationships/hyperlink" Target="https://twitter.com/goldhouseco" TargetMode="External"/><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hyperlink" Target="https://www.instagram.com/goldhouseco/" TargetMode="External"/><Relationship Id="rId20" Type="http://schemas.openxmlformats.org/officeDocument/2006/relationships/hyperlink" Target="mailto:jane@goldhouse.org"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goldhouse.org" TargetMode="Externa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www.goldhouse.org"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hyperlink" Target="http://goldhouse.org/nominate" TargetMode="External"/><Relationship Id="rId19" Type="http://schemas.openxmlformats.org/officeDocument/2006/relationships/hyperlink" Target="http://www.barrelny.com" TargetMode="External"/><Relationship Id="rId4" Type="http://schemas.openxmlformats.org/officeDocument/2006/relationships/webSettings" Target="webSettings.xml"/><Relationship Id="rId9" Type="http://schemas.openxmlformats.org/officeDocument/2006/relationships/hyperlink" Target="http://a100list.com" TargetMode="External"/><Relationship Id="rId14" Type="http://schemas.openxmlformats.org/officeDocument/2006/relationships/hyperlink" Target="http://goldhouse.org/a100" TargetMode="External"/><Relationship Id="rId22" Type="http://schemas.openxmlformats.org/officeDocument/2006/relationships/header" Target="header1.xml"/><Relationship Id="rId27" Type="http://schemas.openxmlformats.org/officeDocument/2006/relationships/footer" Target="footer3.xml"/></Relationships>
</file>

<file path=word/_rels/footnotes.xml.rels><?xml version="1.0" encoding="UTF-8" standalone="yes"?>
<Relationships xmlns="http://schemas.openxmlformats.org/package/2006/relationships"><Relationship Id="rId3" Type="http://schemas.openxmlformats.org/officeDocument/2006/relationships/hyperlink" Target="https://www.pewsocialtrends.org/2018/07/12/income-inequality-in-the-u-s-is-rising-most-rapidly-among-asians/" TargetMode="External"/><Relationship Id="rId7" Type="http://schemas.openxmlformats.org/officeDocument/2006/relationships/hyperlink" Target="https://www.nielsen.com/us/en/insights/report/2019/informed-influencers-and-powerful-purchasers/" TargetMode="External"/><Relationship Id="rId2" Type="http://schemas.openxmlformats.org/officeDocument/2006/relationships/hyperlink" Target="https://www.crisistextline.org/data/bobs-notes-on-covid-19-mental-health-data-on-the-pandemic/" TargetMode="External"/><Relationship Id="rId1" Type="http://schemas.openxmlformats.org/officeDocument/2006/relationships/hyperlink" Target="http://www.asianpacificpolicyandplanningcouncil.org/wp-content/uploads/Press_Release_4_3_20.pdf" TargetMode="External"/><Relationship Id="rId6" Type="http://schemas.openxmlformats.org/officeDocument/2006/relationships/hyperlink" Target="https://www.nytimes.com/2020/02/14/us/asian-american-census.html" TargetMode="External"/><Relationship Id="rId5" Type="http://schemas.openxmlformats.org/officeDocument/2006/relationships/hyperlink" Target="https://www.integration.samhsa.gov/MHServicesUseAmongAdults.pdf" TargetMode="External"/><Relationship Id="rId4" Type="http://schemas.openxmlformats.org/officeDocument/2006/relationships/hyperlink" Target="https://hbr.org/2018/05/asian-americans-are-the-least-likely-group-in-the-u-s-to-be-promoted-to-manage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1525</Words>
  <Characters>8697</Characters>
  <Application>Microsoft Office Word</Application>
  <DocSecurity>0</DocSecurity>
  <Lines>72</Lines>
  <Paragraphs>20</Paragraphs>
  <ScaleCrop>false</ScaleCrop>
  <Company/>
  <LinksUpToDate>false</LinksUpToDate>
  <CharactersWithSpaces>10202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Quyenzi Dang Juel</cp:lastModifiedBy>
  <cp:revision>2</cp:revision>
  <dcterms:created xsi:type="dcterms:W3CDTF">2020-04-30T21:01:00Z</dcterms:created>
  <dcterms:modified xsi:type="dcterms:W3CDTF">2020-04-30T21:01:00Z</dcterms:modified>
</cp:coreProperties>
</file>