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EA9FD" w14:textId="77777777" w:rsidR="007838CF" w:rsidRDefault="009F27B4">
      <w:pPr>
        <w:widowControl w:val="0"/>
        <w:pBdr>
          <w:top w:val="nil"/>
          <w:left w:val="nil"/>
          <w:bottom w:val="nil"/>
          <w:right w:val="nil"/>
          <w:between w:val="nil"/>
        </w:pBdr>
        <w:jc w:val="right"/>
        <w:rPr>
          <w:b/>
        </w:rPr>
      </w:pPr>
      <w:r>
        <w:rPr>
          <w:b/>
          <w:noProof/>
        </w:rPr>
        <w:drawing>
          <wp:anchor distT="152400" distB="152400" distL="152400" distR="152400" simplePos="0" relativeHeight="251658240" behindDoc="0" locked="0" layoutInCell="1" hidden="0" allowOverlap="1" wp14:anchorId="60833426" wp14:editId="24747531">
            <wp:simplePos x="0" y="0"/>
            <wp:positionH relativeFrom="page">
              <wp:posOffset>3089589</wp:posOffset>
            </wp:positionH>
            <wp:positionV relativeFrom="page">
              <wp:posOffset>263129</wp:posOffset>
            </wp:positionV>
            <wp:extent cx="1934849" cy="388623"/>
            <wp:effectExtent l="0" t="0" r="0" b="0"/>
            <wp:wrapSquare wrapText="bothSides" distT="152400" distB="152400" distL="152400" distR="152400"/>
            <wp:docPr id="107374182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934849" cy="388623"/>
                    </a:xfrm>
                    <a:prstGeom prst="rect">
                      <a:avLst/>
                    </a:prstGeom>
                    <a:ln/>
                  </pic:spPr>
                </pic:pic>
              </a:graphicData>
            </a:graphic>
          </wp:anchor>
        </w:drawing>
      </w:r>
      <w:r>
        <w:rPr>
          <w:b/>
        </w:rPr>
        <w:t xml:space="preserve"> </w:t>
      </w:r>
    </w:p>
    <w:p w14:paraId="4D4C2394" w14:textId="77777777" w:rsidR="007838CF" w:rsidRDefault="007838CF">
      <w:pPr>
        <w:widowControl w:val="0"/>
        <w:pBdr>
          <w:top w:val="nil"/>
          <w:left w:val="nil"/>
          <w:bottom w:val="nil"/>
          <w:right w:val="nil"/>
          <w:between w:val="nil"/>
        </w:pBdr>
        <w:jc w:val="right"/>
        <w:rPr>
          <w:b/>
        </w:rPr>
      </w:pPr>
    </w:p>
    <w:p w14:paraId="7CFDC858" w14:textId="77777777" w:rsidR="007838CF" w:rsidRDefault="007838CF">
      <w:pPr>
        <w:widowControl w:val="0"/>
        <w:pBdr>
          <w:top w:val="nil"/>
          <w:left w:val="nil"/>
          <w:bottom w:val="nil"/>
          <w:right w:val="nil"/>
          <w:between w:val="nil"/>
        </w:pBdr>
        <w:rPr>
          <w:b/>
        </w:rPr>
      </w:pPr>
    </w:p>
    <w:p w14:paraId="2EFBC12B" w14:textId="717D2A85" w:rsidR="007838CF" w:rsidRDefault="003A36C5">
      <w:pPr>
        <w:widowControl w:val="0"/>
        <w:pBdr>
          <w:top w:val="nil"/>
          <w:left w:val="nil"/>
          <w:bottom w:val="nil"/>
          <w:right w:val="nil"/>
          <w:between w:val="nil"/>
        </w:pBdr>
        <w:rPr>
          <w:rFonts w:ascii="Helvetica Neue Light" w:eastAsia="Helvetica Neue Light" w:hAnsi="Helvetica Neue Light" w:cs="Helvetica Neue Light"/>
          <w:sz w:val="38"/>
          <w:szCs w:val="38"/>
        </w:rPr>
      </w:pPr>
      <w:r>
        <w:rPr>
          <w:rFonts w:ascii="Helvetica Neue Light" w:eastAsia="Helvetica Neue Light" w:hAnsi="Helvetica Neue Light" w:cs="Helvetica Neue Light"/>
          <w:sz w:val="38"/>
          <w:szCs w:val="38"/>
        </w:rPr>
        <w:t>For Immediate Release</w:t>
      </w:r>
    </w:p>
    <w:p w14:paraId="0E8CC6FE" w14:textId="77777777" w:rsidR="007838CF" w:rsidRDefault="007838CF">
      <w:pPr>
        <w:widowControl w:val="0"/>
        <w:pBdr>
          <w:top w:val="nil"/>
          <w:left w:val="nil"/>
          <w:bottom w:val="nil"/>
          <w:right w:val="nil"/>
          <w:between w:val="nil"/>
        </w:pBdr>
        <w:rPr>
          <w:rFonts w:ascii="Helvetica Neue Light" w:eastAsia="Helvetica Neue Light" w:hAnsi="Helvetica Neue Light" w:cs="Helvetica Neue Light"/>
          <w:color w:val="000000"/>
        </w:rPr>
      </w:pPr>
    </w:p>
    <w:p w14:paraId="49BAA636" w14:textId="77777777" w:rsidR="007838CF" w:rsidRDefault="009F27B4">
      <w:pPr>
        <w:widowControl w:val="0"/>
        <w:pBdr>
          <w:top w:val="nil"/>
          <w:left w:val="nil"/>
          <w:bottom w:val="nil"/>
          <w:right w:val="nil"/>
          <w:between w:val="nil"/>
        </w:pBdr>
        <w:rPr>
          <w:rFonts w:ascii="Helvetica Neue Light" w:eastAsia="Helvetica Neue Light" w:hAnsi="Helvetica Neue Light" w:cs="Helvetica Neue Light"/>
          <w:color w:val="000000"/>
        </w:rPr>
      </w:pPr>
      <w:r>
        <w:rPr>
          <w:rFonts w:ascii="Helvetica Neue Light" w:eastAsia="Helvetica Neue Light" w:hAnsi="Helvetica Neue Light" w:cs="Helvetica Neue Light"/>
          <w:color w:val="000000"/>
        </w:rPr>
        <w:t>Media Contact</w:t>
      </w:r>
    </w:p>
    <w:p w14:paraId="18873857" w14:textId="77777777" w:rsidR="007838CF" w:rsidRDefault="009F27B4">
      <w:pPr>
        <w:widowControl w:val="0"/>
        <w:pBdr>
          <w:top w:val="nil"/>
          <w:left w:val="nil"/>
          <w:bottom w:val="nil"/>
          <w:right w:val="nil"/>
          <w:between w:val="nil"/>
        </w:pBdr>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 xml:space="preserve">Carrie </w:t>
      </w:r>
      <w:proofErr w:type="spellStart"/>
      <w:r>
        <w:rPr>
          <w:rFonts w:ascii="Helvetica Neue Light" w:eastAsia="Helvetica Neue Light" w:hAnsi="Helvetica Neue Light" w:cs="Helvetica Neue Light"/>
        </w:rPr>
        <w:t>Kolehouse</w:t>
      </w:r>
      <w:proofErr w:type="spellEnd"/>
    </w:p>
    <w:p w14:paraId="16892977" w14:textId="77777777" w:rsidR="007838CF" w:rsidRDefault="009F27B4">
      <w:pPr>
        <w:widowControl w:val="0"/>
        <w:pBdr>
          <w:top w:val="nil"/>
          <w:left w:val="nil"/>
          <w:bottom w:val="nil"/>
          <w:right w:val="nil"/>
          <w:between w:val="nil"/>
        </w:pBdr>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+1-231-730-3553</w:t>
      </w:r>
    </w:p>
    <w:p w14:paraId="27087520" w14:textId="77777777" w:rsidR="007838CF" w:rsidRDefault="009F27B4">
      <w:pPr>
        <w:widowControl w:val="0"/>
        <w:pBdr>
          <w:top w:val="nil"/>
          <w:left w:val="nil"/>
          <w:bottom w:val="nil"/>
          <w:right w:val="nil"/>
          <w:between w:val="nil"/>
        </w:pBdr>
        <w:rPr>
          <w:rFonts w:ascii="Helvetica Neue Light" w:eastAsia="Helvetica Neue Light" w:hAnsi="Helvetica Neue Light" w:cs="Helvetica Neue Light"/>
          <w:color w:val="000000"/>
        </w:rPr>
      </w:pPr>
      <w:r>
        <w:rPr>
          <w:rFonts w:ascii="Helvetica Neue Light" w:eastAsia="Helvetica Neue Light" w:hAnsi="Helvetica Neue Light" w:cs="Helvetica Neue Light"/>
        </w:rPr>
        <w:t>media</w:t>
      </w:r>
      <w:r>
        <w:rPr>
          <w:rFonts w:ascii="Helvetica Neue Light" w:eastAsia="Helvetica Neue Light" w:hAnsi="Helvetica Neue Light" w:cs="Helvetica Neue Light"/>
          <w:color w:val="000000"/>
        </w:rPr>
        <w:t>@</w:t>
      </w:r>
      <w:r>
        <w:rPr>
          <w:rFonts w:ascii="Helvetica Neue Light" w:eastAsia="Helvetica Neue Light" w:hAnsi="Helvetica Neue Light" w:cs="Helvetica Neue Light"/>
        </w:rPr>
        <w:t>carbonfree.cc</w:t>
      </w:r>
    </w:p>
    <w:p w14:paraId="0A821DA0" w14:textId="77777777" w:rsidR="007838CF" w:rsidRDefault="009F27B4">
      <w:pPr>
        <w:widowControl w:val="0"/>
        <w:pBdr>
          <w:top w:val="nil"/>
          <w:left w:val="nil"/>
          <w:bottom w:val="nil"/>
          <w:right w:val="nil"/>
          <w:between w:val="nil"/>
        </w:pBdr>
        <w:rPr>
          <w:rFonts w:ascii="Helvetica Neue Light" w:eastAsia="Helvetica Neue Light" w:hAnsi="Helvetica Neue Light" w:cs="Helvetica Neue Light"/>
          <w:sz w:val="22"/>
          <w:szCs w:val="22"/>
        </w:rPr>
      </w:pPr>
      <w:r>
        <w:rPr>
          <w:rFonts w:ascii="Helvetica Neue Light" w:eastAsia="Helvetica Neue Light" w:hAnsi="Helvetica Neue Light" w:cs="Helvetica Neue Light"/>
          <w:sz w:val="22"/>
          <w:szCs w:val="22"/>
        </w:rPr>
        <w:t>carbonfree.cc</w:t>
      </w:r>
    </w:p>
    <w:p w14:paraId="3CB7442A" w14:textId="77777777" w:rsidR="007838CF" w:rsidRDefault="007838CF">
      <w:pPr>
        <w:widowControl w:val="0"/>
        <w:pBdr>
          <w:top w:val="nil"/>
          <w:left w:val="nil"/>
          <w:bottom w:val="nil"/>
          <w:right w:val="nil"/>
          <w:between w:val="nil"/>
        </w:pBdr>
        <w:rPr>
          <w:sz w:val="22"/>
          <w:szCs w:val="22"/>
        </w:rPr>
      </w:pPr>
    </w:p>
    <w:p w14:paraId="5DBECC35" w14:textId="77777777" w:rsidR="007838CF" w:rsidRDefault="007838CF">
      <w:pPr>
        <w:widowControl w:val="0"/>
        <w:pBdr>
          <w:top w:val="nil"/>
          <w:left w:val="nil"/>
          <w:bottom w:val="nil"/>
          <w:right w:val="nil"/>
          <w:between w:val="nil"/>
        </w:pBdr>
        <w:jc w:val="right"/>
        <w:rPr>
          <w:color w:val="000000"/>
        </w:rPr>
      </w:pPr>
    </w:p>
    <w:p w14:paraId="7BACFBFF" w14:textId="77777777" w:rsidR="007838CF" w:rsidRDefault="009F27B4">
      <w:pPr>
        <w:widowControl w:val="0"/>
        <w:pBdr>
          <w:top w:val="nil"/>
          <w:left w:val="nil"/>
          <w:bottom w:val="nil"/>
          <w:right w:val="nil"/>
          <w:between w:val="nil"/>
        </w:pBdr>
        <w:jc w:val="center"/>
        <w:rPr>
          <w:rFonts w:ascii="Helvetica Neue" w:eastAsia="Helvetica Neue" w:hAnsi="Helvetica Neue" w:cs="Helvetica Neue"/>
          <w:b/>
          <w:color w:val="000000"/>
          <w:sz w:val="36"/>
          <w:szCs w:val="36"/>
        </w:rPr>
      </w:pPr>
      <w:r>
        <w:rPr>
          <w:rFonts w:ascii="Helvetica Neue" w:eastAsia="Helvetica Neue" w:hAnsi="Helvetica Neue" w:cs="Helvetica Neue"/>
          <w:b/>
          <w:sz w:val="30"/>
          <w:szCs w:val="30"/>
        </w:rPr>
        <w:t xml:space="preserve">TETRA and </w:t>
      </w:r>
      <w:proofErr w:type="spellStart"/>
      <w:r>
        <w:rPr>
          <w:rFonts w:ascii="Helvetica Neue" w:eastAsia="Helvetica Neue" w:hAnsi="Helvetica Neue" w:cs="Helvetica Neue"/>
          <w:b/>
          <w:sz w:val="30"/>
          <w:szCs w:val="30"/>
        </w:rPr>
        <w:t>CarbonFree</w:t>
      </w:r>
      <w:proofErr w:type="spellEnd"/>
      <w:r>
        <w:rPr>
          <w:rFonts w:ascii="Helvetica Neue" w:eastAsia="Helvetica Neue" w:hAnsi="Helvetica Neue" w:cs="Helvetica Neue"/>
          <w:b/>
          <w:sz w:val="30"/>
          <w:szCs w:val="30"/>
        </w:rPr>
        <w:t xml:space="preserve"> teaming up to accelerate innovation in Carbon Capture Utilization &amp; Storage (CCUS)</w:t>
      </w:r>
    </w:p>
    <w:p w14:paraId="364C514F" w14:textId="77777777" w:rsidR="007838CF" w:rsidRDefault="009F27B4">
      <w:pPr>
        <w:widowControl w:val="0"/>
        <w:pBdr>
          <w:top w:val="nil"/>
          <w:left w:val="nil"/>
          <w:bottom w:val="nil"/>
          <w:right w:val="nil"/>
          <w:between w:val="nil"/>
        </w:pBdr>
        <w:jc w:val="center"/>
        <w:rPr>
          <w:rFonts w:ascii="Helvetica Neue Light" w:eastAsia="Helvetica Neue Light" w:hAnsi="Helvetica Neue Light" w:cs="Helvetica Neue Light"/>
          <w:i/>
          <w:color w:val="000000"/>
          <w:sz w:val="32"/>
          <w:szCs w:val="32"/>
        </w:rPr>
      </w:pPr>
      <w:r>
        <w:rPr>
          <w:rFonts w:ascii="Helvetica Neue Light" w:eastAsia="Helvetica Neue Light" w:hAnsi="Helvetica Neue Light" w:cs="Helvetica Neue Light"/>
          <w:i/>
          <w:sz w:val="28"/>
          <w:szCs w:val="28"/>
        </w:rPr>
        <w:t xml:space="preserve">Companies collaborating on technology to help bring planet to net-zero faster </w:t>
      </w:r>
    </w:p>
    <w:p w14:paraId="28D81E4A" w14:textId="77777777" w:rsidR="007838CF" w:rsidRDefault="007838CF">
      <w:pPr>
        <w:widowControl w:val="0"/>
        <w:pBdr>
          <w:top w:val="nil"/>
          <w:left w:val="nil"/>
          <w:bottom w:val="nil"/>
          <w:right w:val="nil"/>
          <w:between w:val="nil"/>
        </w:pBdr>
        <w:jc w:val="center"/>
        <w:rPr>
          <w:rFonts w:ascii="Helvetica Neue Light" w:eastAsia="Helvetica Neue Light" w:hAnsi="Helvetica Neue Light" w:cs="Helvetica Neue Light"/>
          <w:i/>
          <w:color w:val="000000"/>
          <w:sz w:val="32"/>
          <w:szCs w:val="32"/>
        </w:rPr>
      </w:pPr>
    </w:p>
    <w:p w14:paraId="060EC784" w14:textId="77777777" w:rsidR="007838CF" w:rsidRDefault="009F27B4">
      <w:pPr>
        <w:rPr>
          <w:rFonts w:ascii="Helvetica Neue Light" w:eastAsia="Helvetica Neue Light" w:hAnsi="Helvetica Neue Light" w:cs="Helvetica Neue Light"/>
          <w:sz w:val="20"/>
          <w:szCs w:val="20"/>
          <w:highlight w:val="white"/>
        </w:rPr>
      </w:pPr>
      <w:r>
        <w:rPr>
          <w:rFonts w:ascii="Helvetica Neue Light" w:eastAsia="Helvetica Neue Light" w:hAnsi="Helvetica Neue Light" w:cs="Helvetica Neue Light"/>
          <w:sz w:val="20"/>
          <w:szCs w:val="20"/>
        </w:rPr>
        <w:t xml:space="preserve">THE WOODLANDS, Texas. — May 4, 2021 </w:t>
      </w:r>
      <w:proofErr w:type="gramStart"/>
      <w:r>
        <w:rPr>
          <w:rFonts w:ascii="Helvetica Neue Light" w:eastAsia="Helvetica Neue Light" w:hAnsi="Helvetica Neue Light" w:cs="Helvetica Neue Light"/>
          <w:sz w:val="20"/>
          <w:szCs w:val="20"/>
        </w:rPr>
        <w:t>—  TETRA</w:t>
      </w:r>
      <w:proofErr w:type="gramEnd"/>
      <w:r>
        <w:rPr>
          <w:rFonts w:ascii="Helvetica Neue Light" w:eastAsia="Helvetica Neue Light" w:hAnsi="Helvetica Neue Light" w:cs="Helvetica Neue Light"/>
          <w:sz w:val="20"/>
          <w:szCs w:val="20"/>
        </w:rPr>
        <w:t xml:space="preserve"> Technologies, Inc. (“TETRA” or the “Company”) (NYSE:TTI) today announced that the Company has signed a memorandum of understanding (“MOU”) with </w:t>
      </w:r>
      <w:proofErr w:type="spellStart"/>
      <w:r>
        <w:rPr>
          <w:rFonts w:ascii="Helvetica Neue Light" w:eastAsia="Helvetica Neue Light" w:hAnsi="Helvetica Neue Light" w:cs="Helvetica Neue Light"/>
          <w:sz w:val="20"/>
          <w:szCs w:val="20"/>
        </w:rPr>
        <w:t>CarbonFree</w:t>
      </w:r>
      <w:proofErr w:type="spellEnd"/>
      <w:r>
        <w:rPr>
          <w:rFonts w:ascii="Helvetica Neue Light" w:eastAsia="Helvetica Neue Light" w:hAnsi="Helvetica Neue Light" w:cs="Helvetica Neue Light"/>
          <w:sz w:val="20"/>
          <w:szCs w:val="20"/>
        </w:rPr>
        <w:t xml:space="preserve">, a global carbon capture company with </w:t>
      </w:r>
      <w:r>
        <w:rPr>
          <w:rFonts w:ascii="Helvetica Neue Light" w:eastAsia="Helvetica Neue Light" w:hAnsi="Helvetica Neue Light" w:cs="Helvetica Neue Light"/>
          <w:sz w:val="20"/>
          <w:szCs w:val="20"/>
          <w:highlight w:val="white"/>
        </w:rPr>
        <w:t>patented technologies that capture CO</w:t>
      </w:r>
      <w:r>
        <w:rPr>
          <w:rFonts w:ascii="Helvetica Neue Light" w:eastAsia="Helvetica Neue Light" w:hAnsi="Helvetica Neue Light" w:cs="Helvetica Neue Light"/>
          <w:sz w:val="20"/>
          <w:szCs w:val="20"/>
          <w:highlight w:val="white"/>
          <w:vertAlign w:val="subscript"/>
        </w:rPr>
        <w:t>2</w:t>
      </w:r>
      <w:r>
        <w:rPr>
          <w:rFonts w:ascii="Helvetica Neue Light" w:eastAsia="Helvetica Neue Light" w:hAnsi="Helvetica Neue Light" w:cs="Helvetica Neue Light"/>
          <w:sz w:val="20"/>
          <w:szCs w:val="20"/>
          <w:highlight w:val="white"/>
        </w:rPr>
        <w:t xml:space="preserve"> and mineralize emissions to make commercial, carbon-negative chemicals. </w:t>
      </w:r>
    </w:p>
    <w:p w14:paraId="0008C323" w14:textId="77777777" w:rsidR="007838CF" w:rsidRDefault="007838CF">
      <w:pPr>
        <w:rPr>
          <w:rFonts w:ascii="Helvetica Neue Light" w:eastAsia="Helvetica Neue Light" w:hAnsi="Helvetica Neue Light" w:cs="Helvetica Neue Light"/>
          <w:sz w:val="20"/>
          <w:szCs w:val="20"/>
          <w:highlight w:val="white"/>
        </w:rPr>
      </w:pPr>
    </w:p>
    <w:p w14:paraId="6B32C152" w14:textId="77777777" w:rsidR="007838CF" w:rsidRDefault="009F27B4">
      <w:pPr>
        <w:rPr>
          <w:rFonts w:ascii="Helvetica Neue Light" w:eastAsia="Helvetica Neue Light" w:hAnsi="Helvetica Neue Light" w:cs="Helvetica Neue Light"/>
          <w:sz w:val="20"/>
          <w:szCs w:val="20"/>
          <w:highlight w:val="white"/>
        </w:rPr>
      </w:pPr>
      <w:proofErr w:type="spellStart"/>
      <w:r>
        <w:rPr>
          <w:rFonts w:ascii="Helvetica Neue Light" w:eastAsia="Helvetica Neue Light" w:hAnsi="Helvetica Neue Light" w:cs="Helvetica Neue Light"/>
          <w:sz w:val="20"/>
          <w:szCs w:val="20"/>
          <w:highlight w:val="white"/>
        </w:rPr>
        <w:t>CarbonFree’s</w:t>
      </w:r>
      <w:proofErr w:type="spellEnd"/>
      <w:r>
        <w:rPr>
          <w:rFonts w:ascii="Helvetica Neue Light" w:eastAsia="Helvetica Neue Light" w:hAnsi="Helvetica Neue Light" w:cs="Helvetica Neue Light"/>
          <w:sz w:val="20"/>
          <w:szCs w:val="20"/>
          <w:highlight w:val="white"/>
        </w:rPr>
        <w:t xml:space="preserve"> </w:t>
      </w:r>
      <w:proofErr w:type="spellStart"/>
      <w:r>
        <w:rPr>
          <w:rFonts w:ascii="Helvetica Neue Light" w:eastAsia="Helvetica Neue Light" w:hAnsi="Helvetica Neue Light" w:cs="Helvetica Neue Light"/>
          <w:sz w:val="20"/>
          <w:szCs w:val="20"/>
          <w:highlight w:val="white"/>
        </w:rPr>
        <w:t>SkyCycle</w:t>
      </w:r>
      <w:r>
        <w:rPr>
          <w:rFonts w:ascii="Helvetica Neue Light" w:eastAsia="Helvetica Neue Light" w:hAnsi="Helvetica Neue Light" w:cs="Helvetica Neue Light"/>
          <w:sz w:val="20"/>
          <w:szCs w:val="20"/>
          <w:highlight w:val="white"/>
          <w:vertAlign w:val="superscript"/>
        </w:rPr>
        <w:t>TM</w:t>
      </w:r>
      <w:proofErr w:type="spellEnd"/>
      <w:r>
        <w:rPr>
          <w:rFonts w:ascii="Helvetica Neue Light" w:eastAsia="Helvetica Neue Light" w:hAnsi="Helvetica Neue Light" w:cs="Helvetica Neue Light"/>
          <w:sz w:val="20"/>
          <w:szCs w:val="20"/>
          <w:highlight w:val="white"/>
        </w:rPr>
        <w:t xml:space="preserve"> is a second-generation carbon mineralization technology that uses calcium chloride as a key part of the conversion chemistry. TETRA is a global leader in the production and chemistry for many commercial applications of calcium chloride, so the Companies plan to use each other’s technical expertise, chemistry know-how, production, and supply chain networks to jointly advance the commercialization of </w:t>
      </w:r>
      <w:proofErr w:type="spellStart"/>
      <w:r>
        <w:rPr>
          <w:rFonts w:ascii="Helvetica Neue Light" w:eastAsia="Helvetica Neue Light" w:hAnsi="Helvetica Neue Light" w:cs="Helvetica Neue Light"/>
          <w:sz w:val="20"/>
          <w:szCs w:val="20"/>
          <w:highlight w:val="white"/>
        </w:rPr>
        <w:t>SkyCycle</w:t>
      </w:r>
      <w:r>
        <w:rPr>
          <w:rFonts w:ascii="Helvetica Neue Light" w:eastAsia="Helvetica Neue Light" w:hAnsi="Helvetica Neue Light" w:cs="Helvetica Neue Light"/>
          <w:sz w:val="20"/>
          <w:szCs w:val="20"/>
          <w:highlight w:val="white"/>
          <w:vertAlign w:val="superscript"/>
        </w:rPr>
        <w:t>TM</w:t>
      </w:r>
      <w:proofErr w:type="spellEnd"/>
      <w:r>
        <w:rPr>
          <w:rFonts w:ascii="Helvetica Neue Light" w:eastAsia="Helvetica Neue Light" w:hAnsi="Helvetica Neue Light" w:cs="Helvetica Neue Light"/>
          <w:sz w:val="20"/>
          <w:szCs w:val="20"/>
          <w:highlight w:val="white"/>
        </w:rPr>
        <w:t>.</w:t>
      </w:r>
    </w:p>
    <w:p w14:paraId="152F5C0E" w14:textId="77777777" w:rsidR="007838CF" w:rsidRDefault="009F27B4">
      <w:pPr>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xml:space="preserve"> </w:t>
      </w:r>
    </w:p>
    <w:p w14:paraId="54EB508A" w14:textId="77777777" w:rsidR="007838CF" w:rsidRDefault="009F27B4">
      <w:pPr>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highlight w:val="white"/>
        </w:rPr>
        <w:t xml:space="preserve">TETRA and </w:t>
      </w:r>
      <w:proofErr w:type="spellStart"/>
      <w:r>
        <w:rPr>
          <w:rFonts w:ascii="Helvetica Neue Light" w:eastAsia="Helvetica Neue Light" w:hAnsi="Helvetica Neue Light" w:cs="Helvetica Neue Light"/>
          <w:sz w:val="20"/>
          <w:szCs w:val="20"/>
          <w:highlight w:val="white"/>
        </w:rPr>
        <w:t>CarbonFree</w:t>
      </w:r>
      <w:proofErr w:type="spellEnd"/>
      <w:r>
        <w:rPr>
          <w:rFonts w:ascii="Helvetica Neue Light" w:eastAsia="Helvetica Neue Light" w:hAnsi="Helvetica Neue Light" w:cs="Helvetica Neue Light"/>
          <w:sz w:val="20"/>
          <w:szCs w:val="20"/>
          <w:highlight w:val="white"/>
        </w:rPr>
        <w:t xml:space="preserve"> have been collaborating since November 2020 and have been jointly sharing and leveraging both Companies’ technical resources and expertise as </w:t>
      </w:r>
      <w:proofErr w:type="spellStart"/>
      <w:r>
        <w:rPr>
          <w:rFonts w:ascii="Helvetica Neue Light" w:eastAsia="Helvetica Neue Light" w:hAnsi="Helvetica Neue Light" w:cs="Helvetica Neue Light"/>
          <w:sz w:val="20"/>
          <w:szCs w:val="20"/>
          <w:highlight w:val="white"/>
        </w:rPr>
        <w:t>CarbonFree</w:t>
      </w:r>
      <w:proofErr w:type="spellEnd"/>
      <w:r>
        <w:rPr>
          <w:rFonts w:ascii="Helvetica Neue Light" w:eastAsia="Helvetica Neue Light" w:hAnsi="Helvetica Neue Light" w:cs="Helvetica Neue Light"/>
          <w:sz w:val="20"/>
          <w:szCs w:val="20"/>
          <w:highlight w:val="white"/>
        </w:rPr>
        <w:t xml:space="preserve"> continues to advance their carbon capture mineralization pilot plant, processes, and technologies. During the one-year MOU period, both Companies will work towards a definitive agreement that might include investments by TETRA into </w:t>
      </w:r>
      <w:proofErr w:type="spellStart"/>
      <w:r>
        <w:rPr>
          <w:rFonts w:ascii="Helvetica Neue Light" w:eastAsia="Helvetica Neue Light" w:hAnsi="Helvetica Neue Light" w:cs="Helvetica Neue Light"/>
          <w:sz w:val="20"/>
          <w:szCs w:val="20"/>
          <w:highlight w:val="white"/>
        </w:rPr>
        <w:t>CarbonFree</w:t>
      </w:r>
      <w:proofErr w:type="spellEnd"/>
      <w:r>
        <w:rPr>
          <w:rFonts w:ascii="Helvetica Neue Light" w:eastAsia="Helvetica Neue Light" w:hAnsi="Helvetica Neue Light" w:cs="Helvetica Neue Light"/>
          <w:sz w:val="20"/>
          <w:szCs w:val="20"/>
          <w:highlight w:val="white"/>
        </w:rPr>
        <w:t>, a joint venture, or other commercial arrangements that will leverage each Company’s strength to advance this market-leading technology.</w:t>
      </w:r>
    </w:p>
    <w:p w14:paraId="627D9499" w14:textId="77777777" w:rsidR="007838CF" w:rsidRDefault="007838CF">
      <w:pPr>
        <w:jc w:val="both"/>
        <w:rPr>
          <w:rFonts w:ascii="Helvetica Neue Light" w:eastAsia="Helvetica Neue Light" w:hAnsi="Helvetica Neue Light" w:cs="Helvetica Neue Light"/>
          <w:sz w:val="20"/>
          <w:szCs w:val="20"/>
        </w:rPr>
      </w:pPr>
    </w:p>
    <w:p w14:paraId="06BAA2F4" w14:textId="77777777" w:rsidR="007838CF" w:rsidRDefault="009F27B4">
      <w:pPr>
        <w:jc w:val="both"/>
        <w:rPr>
          <w:rFonts w:ascii="Helvetica Neue Light" w:eastAsia="Helvetica Neue Light" w:hAnsi="Helvetica Neue Light" w:cs="Helvetica Neue Light"/>
          <w:sz w:val="18"/>
          <w:szCs w:val="18"/>
          <w:highlight w:val="white"/>
        </w:rPr>
      </w:pPr>
      <w:r>
        <w:rPr>
          <w:rFonts w:ascii="Helvetica Neue Light" w:eastAsia="Helvetica Neue Light" w:hAnsi="Helvetica Neue Light" w:cs="Helvetica Neue Light"/>
          <w:sz w:val="20"/>
          <w:szCs w:val="20"/>
        </w:rPr>
        <w:t xml:space="preserve">Martin Keighley, </w:t>
      </w:r>
      <w:proofErr w:type="spellStart"/>
      <w:r>
        <w:rPr>
          <w:rFonts w:ascii="Helvetica Neue Light" w:eastAsia="Helvetica Neue Light" w:hAnsi="Helvetica Neue Light" w:cs="Helvetica Neue Light"/>
          <w:sz w:val="20"/>
          <w:szCs w:val="20"/>
        </w:rPr>
        <w:t>CarbonFree’s</w:t>
      </w:r>
      <w:proofErr w:type="spellEnd"/>
      <w:r>
        <w:rPr>
          <w:rFonts w:ascii="Helvetica Neue Light" w:eastAsia="Helvetica Neue Light" w:hAnsi="Helvetica Neue Light" w:cs="Helvetica Neue Light"/>
          <w:sz w:val="20"/>
          <w:szCs w:val="20"/>
        </w:rPr>
        <w:t xml:space="preserve"> chief executive officer commented, “We’re excited to formalize our relationship and continue collaborating with TETRA, who is a world-class player in the calcium chloride space. Having their in-depth expertise will help us accelerate our expansion of bringing </w:t>
      </w:r>
      <w:proofErr w:type="spellStart"/>
      <w:r>
        <w:rPr>
          <w:rFonts w:ascii="Helvetica Neue Light" w:eastAsia="Helvetica Neue Light" w:hAnsi="Helvetica Neue Light" w:cs="Helvetica Neue Light"/>
          <w:sz w:val="20"/>
          <w:szCs w:val="20"/>
          <w:highlight w:val="white"/>
        </w:rPr>
        <w:t>SkyCycle</w:t>
      </w:r>
      <w:r>
        <w:rPr>
          <w:rFonts w:ascii="Helvetica Neue Light" w:eastAsia="Helvetica Neue Light" w:hAnsi="Helvetica Neue Light" w:cs="Helvetica Neue Light"/>
          <w:sz w:val="20"/>
          <w:szCs w:val="20"/>
          <w:highlight w:val="white"/>
          <w:vertAlign w:val="superscript"/>
        </w:rPr>
        <w:t>TM</w:t>
      </w:r>
      <w:proofErr w:type="spellEnd"/>
      <w:r>
        <w:rPr>
          <w:rFonts w:ascii="Helvetica Neue Light" w:eastAsia="Helvetica Neue Light" w:hAnsi="Helvetica Neue Light" w:cs="Helvetica Neue Light"/>
          <w:sz w:val="20"/>
          <w:szCs w:val="20"/>
        </w:rPr>
        <w:t xml:space="preserve"> to industrial plants across the globe – which will mean getting to a net-zero planet faster.”</w:t>
      </w:r>
    </w:p>
    <w:p w14:paraId="410A174C" w14:textId="77777777" w:rsidR="007838CF" w:rsidRDefault="007838CF">
      <w:pPr>
        <w:jc w:val="both"/>
        <w:rPr>
          <w:rFonts w:ascii="Helvetica Neue Light" w:eastAsia="Helvetica Neue Light" w:hAnsi="Helvetica Neue Light" w:cs="Helvetica Neue Light"/>
          <w:sz w:val="20"/>
          <w:szCs w:val="20"/>
          <w:highlight w:val="white"/>
        </w:rPr>
      </w:pPr>
    </w:p>
    <w:p w14:paraId="3B2CA257" w14:textId="77777777" w:rsidR="007838CF" w:rsidRDefault="009F27B4">
      <w:pPr>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highlight w:val="white"/>
        </w:rPr>
        <w:t xml:space="preserve">Brady Murphy, TETRA’s president and chief executive officer commented, “Because </w:t>
      </w:r>
      <w:proofErr w:type="spellStart"/>
      <w:r>
        <w:rPr>
          <w:rFonts w:ascii="Helvetica Neue Light" w:eastAsia="Helvetica Neue Light" w:hAnsi="Helvetica Neue Light" w:cs="Helvetica Neue Light"/>
          <w:sz w:val="20"/>
          <w:szCs w:val="20"/>
          <w:highlight w:val="white"/>
        </w:rPr>
        <w:t>SkyCycle</w:t>
      </w:r>
      <w:r>
        <w:rPr>
          <w:rFonts w:ascii="Helvetica Neue Light" w:eastAsia="Helvetica Neue Light" w:hAnsi="Helvetica Neue Light" w:cs="Helvetica Neue Light"/>
          <w:sz w:val="20"/>
          <w:szCs w:val="20"/>
          <w:highlight w:val="white"/>
          <w:vertAlign w:val="superscript"/>
        </w:rPr>
        <w:t>TM</w:t>
      </w:r>
      <w:proofErr w:type="spellEnd"/>
      <w:r>
        <w:rPr>
          <w:rFonts w:ascii="Helvetica Neue Light" w:eastAsia="Helvetica Neue Light" w:hAnsi="Helvetica Neue Light" w:cs="Helvetica Neue Light"/>
          <w:sz w:val="20"/>
          <w:szCs w:val="20"/>
          <w:highlight w:val="white"/>
        </w:rPr>
        <w:t xml:space="preserve"> produces a high quality, commercial mineral from CO</w:t>
      </w:r>
      <w:r>
        <w:rPr>
          <w:rFonts w:ascii="Helvetica Neue Light" w:eastAsia="Helvetica Neue Light" w:hAnsi="Helvetica Neue Light" w:cs="Helvetica Neue Light"/>
          <w:sz w:val="20"/>
          <w:szCs w:val="20"/>
          <w:highlight w:val="white"/>
          <w:vertAlign w:val="subscript"/>
        </w:rPr>
        <w:t>2</w:t>
      </w:r>
      <w:r>
        <w:rPr>
          <w:rFonts w:ascii="Helvetica Neue Light" w:eastAsia="Helvetica Neue Light" w:hAnsi="Helvetica Neue Light" w:cs="Helvetica Neue Light"/>
          <w:sz w:val="20"/>
          <w:szCs w:val="20"/>
          <w:highlight w:val="white"/>
        </w:rPr>
        <w:t xml:space="preserve"> emissions, we believe there are many cost and commercial advantages to this technology. We are pleased to partner with </w:t>
      </w:r>
      <w:proofErr w:type="spellStart"/>
      <w:r>
        <w:rPr>
          <w:rFonts w:ascii="Helvetica Neue Light" w:eastAsia="Helvetica Neue Light" w:hAnsi="Helvetica Neue Light" w:cs="Helvetica Neue Light"/>
          <w:sz w:val="20"/>
          <w:szCs w:val="20"/>
          <w:highlight w:val="white"/>
        </w:rPr>
        <w:t>CarbonFree</w:t>
      </w:r>
      <w:proofErr w:type="spellEnd"/>
      <w:r>
        <w:rPr>
          <w:rFonts w:ascii="Helvetica Neue Light" w:eastAsia="Helvetica Neue Light" w:hAnsi="Helvetica Neue Light" w:cs="Helvetica Neue Light"/>
          <w:sz w:val="20"/>
          <w:szCs w:val="20"/>
          <w:highlight w:val="white"/>
        </w:rPr>
        <w:t xml:space="preserve"> and utilize our nearly 40 years of calcium chloride chemistry, technical expertise, and global footprint. We believe that by combining our efforts and expertise we can accelerate </w:t>
      </w:r>
      <w:proofErr w:type="spellStart"/>
      <w:r>
        <w:rPr>
          <w:rFonts w:ascii="Helvetica Neue Light" w:eastAsia="Helvetica Neue Light" w:hAnsi="Helvetica Neue Light" w:cs="Helvetica Neue Light"/>
          <w:sz w:val="20"/>
          <w:szCs w:val="20"/>
          <w:highlight w:val="white"/>
        </w:rPr>
        <w:t>SkyCycle</w:t>
      </w:r>
      <w:r>
        <w:rPr>
          <w:rFonts w:ascii="Helvetica Neue Light" w:eastAsia="Helvetica Neue Light" w:hAnsi="Helvetica Neue Light" w:cs="Helvetica Neue Light"/>
          <w:sz w:val="20"/>
          <w:szCs w:val="20"/>
          <w:highlight w:val="white"/>
          <w:vertAlign w:val="superscript"/>
        </w:rPr>
        <w:t>TM</w:t>
      </w:r>
      <w:proofErr w:type="spellEnd"/>
      <w:r>
        <w:rPr>
          <w:rFonts w:ascii="Helvetica Neue Light" w:eastAsia="Helvetica Neue Light" w:hAnsi="Helvetica Neue Light" w:cs="Helvetica Neue Light"/>
          <w:sz w:val="20"/>
          <w:szCs w:val="20"/>
          <w:highlight w:val="white"/>
        </w:rPr>
        <w:t xml:space="preserve"> for a </w:t>
      </w:r>
      <w:proofErr w:type="gramStart"/>
      <w:r>
        <w:rPr>
          <w:rFonts w:ascii="Helvetica Neue Light" w:eastAsia="Helvetica Neue Light" w:hAnsi="Helvetica Neue Light" w:cs="Helvetica Neue Light"/>
          <w:sz w:val="20"/>
          <w:szCs w:val="20"/>
          <w:highlight w:val="white"/>
        </w:rPr>
        <w:t>rapidly-growing</w:t>
      </w:r>
      <w:proofErr w:type="gramEnd"/>
      <w:r>
        <w:rPr>
          <w:rFonts w:ascii="Helvetica Neue Light" w:eastAsia="Helvetica Neue Light" w:hAnsi="Helvetica Neue Light" w:cs="Helvetica Neue Light"/>
          <w:sz w:val="20"/>
          <w:szCs w:val="20"/>
          <w:highlight w:val="white"/>
        </w:rPr>
        <w:t xml:space="preserve"> carbon capture market that requires innovative, scalable, and lower cost solutions. As announced earlier this year, this is one of several initiatives that TETRA is pursuing to leverage our global chemicals network, technology, and mineral resources to enable TETRA’s growth into low carbon energy markets.</w:t>
      </w:r>
    </w:p>
    <w:p w14:paraId="3A5CB461" w14:textId="77777777" w:rsidR="007838CF" w:rsidRDefault="009F27B4">
      <w:pPr>
        <w:spacing w:line="417" w:lineRule="auto"/>
        <w:rPr>
          <w:rFonts w:ascii="Helvetica Neue Light" w:eastAsia="Helvetica Neue Light" w:hAnsi="Helvetica Neue Light" w:cs="Helvetica Neue Light"/>
          <w:sz w:val="20"/>
          <w:szCs w:val="20"/>
          <w:u w:val="single"/>
        </w:rPr>
      </w:pPr>
      <w:r>
        <w:rPr>
          <w:rFonts w:ascii="Helvetica Neue Light" w:eastAsia="Helvetica Neue Light" w:hAnsi="Helvetica Neue Light" w:cs="Helvetica Neue Light"/>
          <w:sz w:val="20"/>
          <w:szCs w:val="20"/>
          <w:u w:val="single"/>
        </w:rPr>
        <w:t xml:space="preserve"> </w:t>
      </w:r>
    </w:p>
    <w:p w14:paraId="1180BFBD" w14:textId="77777777" w:rsidR="007838CF" w:rsidRDefault="009F27B4">
      <w:pPr>
        <w:rPr>
          <w:rFonts w:ascii="Helvetica Neue Light" w:eastAsia="Helvetica Neue Light" w:hAnsi="Helvetica Neue Light" w:cs="Helvetica Neue Light"/>
          <w:sz w:val="20"/>
          <w:szCs w:val="20"/>
          <w:u w:val="single"/>
        </w:rPr>
      </w:pPr>
      <w:r>
        <w:rPr>
          <w:rFonts w:ascii="Helvetica Neue Light" w:eastAsia="Helvetica Neue Light" w:hAnsi="Helvetica Neue Light" w:cs="Helvetica Neue Light"/>
          <w:sz w:val="20"/>
          <w:szCs w:val="20"/>
          <w:u w:val="single"/>
        </w:rPr>
        <w:lastRenderedPageBreak/>
        <w:t xml:space="preserve">About </w:t>
      </w:r>
      <w:proofErr w:type="spellStart"/>
      <w:r>
        <w:rPr>
          <w:rFonts w:ascii="Helvetica Neue Light" w:eastAsia="Helvetica Neue Light" w:hAnsi="Helvetica Neue Light" w:cs="Helvetica Neue Light"/>
          <w:sz w:val="20"/>
          <w:szCs w:val="20"/>
          <w:u w:val="single"/>
        </w:rPr>
        <w:t>CarbonFree</w:t>
      </w:r>
      <w:proofErr w:type="spellEnd"/>
    </w:p>
    <w:p w14:paraId="1348689D" w14:textId="77777777" w:rsidR="007838CF" w:rsidRDefault="009F27B4">
      <w:pPr>
        <w:jc w:val="both"/>
        <w:rPr>
          <w:rFonts w:ascii="Helvetica Neue Light" w:eastAsia="Helvetica Neue Light" w:hAnsi="Helvetica Neue Light" w:cs="Helvetica Neue Light"/>
          <w:sz w:val="20"/>
          <w:szCs w:val="20"/>
        </w:rPr>
      </w:pPr>
      <w:proofErr w:type="spellStart"/>
      <w:r>
        <w:rPr>
          <w:rFonts w:ascii="Helvetica Neue Light" w:eastAsia="Helvetica Neue Light" w:hAnsi="Helvetica Neue Light" w:cs="Helvetica Neue Light"/>
          <w:sz w:val="20"/>
          <w:szCs w:val="20"/>
        </w:rPr>
        <w:t>CarbonFree</w:t>
      </w:r>
      <w:proofErr w:type="spellEnd"/>
      <w:r>
        <w:rPr>
          <w:rFonts w:ascii="Helvetica Neue Light" w:eastAsia="Helvetica Neue Light" w:hAnsi="Helvetica Neue Light" w:cs="Helvetica Neue Light"/>
          <w:sz w:val="20"/>
          <w:szCs w:val="20"/>
        </w:rPr>
        <w:t xml:space="preserve"> is a private company focused on advancing the net-zero ambitions of both </w:t>
      </w:r>
      <w:r>
        <w:rPr>
          <w:rFonts w:ascii="Helvetica Neue Light" w:eastAsia="Helvetica Neue Light" w:hAnsi="Helvetica Neue Light" w:cs="Helvetica Neue Light"/>
          <w:sz w:val="20"/>
          <w:szCs w:val="20"/>
          <w:highlight w:val="white"/>
        </w:rPr>
        <w:t>CO</w:t>
      </w:r>
      <w:r>
        <w:rPr>
          <w:rFonts w:ascii="Helvetica Neue Light" w:eastAsia="Helvetica Neue Light" w:hAnsi="Helvetica Neue Light" w:cs="Helvetica Neue Light"/>
          <w:sz w:val="20"/>
          <w:szCs w:val="20"/>
          <w:highlight w:val="white"/>
          <w:vertAlign w:val="subscript"/>
        </w:rPr>
        <w:t>2</w:t>
      </w:r>
      <w:r>
        <w:rPr>
          <w:rFonts w:ascii="Helvetica Neue Light" w:eastAsia="Helvetica Neue Light" w:hAnsi="Helvetica Neue Light" w:cs="Helvetica Neue Light"/>
          <w:sz w:val="20"/>
          <w:szCs w:val="20"/>
        </w:rPr>
        <w:t xml:space="preserve"> emitters and consumers of carbon-negative chemicals. </w:t>
      </w:r>
      <w:proofErr w:type="spellStart"/>
      <w:r>
        <w:rPr>
          <w:rFonts w:ascii="Helvetica Neue Light" w:eastAsia="Helvetica Neue Light" w:hAnsi="Helvetica Neue Light" w:cs="Helvetica Neue Light"/>
          <w:sz w:val="20"/>
          <w:szCs w:val="20"/>
        </w:rPr>
        <w:t>CarbonFree</w:t>
      </w:r>
      <w:proofErr w:type="spellEnd"/>
      <w:r>
        <w:rPr>
          <w:rFonts w:ascii="Helvetica Neue Light" w:eastAsia="Helvetica Neue Light" w:hAnsi="Helvetica Neue Light" w:cs="Helvetica Neue Light"/>
          <w:sz w:val="20"/>
          <w:szCs w:val="20"/>
        </w:rPr>
        <w:t xml:space="preserve"> invested 15 years into research and development to prepare to bring a technology to carbon-emitting plants around the world called </w:t>
      </w:r>
      <w:proofErr w:type="spellStart"/>
      <w:r>
        <w:rPr>
          <w:rFonts w:ascii="Helvetica Neue Light" w:eastAsia="Helvetica Neue Light" w:hAnsi="Helvetica Neue Light" w:cs="Helvetica Neue Light"/>
          <w:sz w:val="20"/>
          <w:szCs w:val="20"/>
        </w:rPr>
        <w:t>SkyCycle</w:t>
      </w:r>
      <w:r>
        <w:rPr>
          <w:rFonts w:ascii="Helvetica Neue Light" w:eastAsia="Helvetica Neue Light" w:hAnsi="Helvetica Neue Light" w:cs="Helvetica Neue Light"/>
          <w:sz w:val="20"/>
          <w:szCs w:val="20"/>
          <w:highlight w:val="white"/>
          <w:vertAlign w:val="superscript"/>
        </w:rPr>
        <w:t>TM</w:t>
      </w:r>
      <w:proofErr w:type="spellEnd"/>
      <w:r>
        <w:rPr>
          <w:rFonts w:ascii="Helvetica Neue Light" w:eastAsia="Helvetica Neue Light" w:hAnsi="Helvetica Neue Light" w:cs="Helvetica Neue Light"/>
          <w:sz w:val="20"/>
          <w:szCs w:val="20"/>
        </w:rPr>
        <w:t xml:space="preserve">. This on-site solution mineralizes </w:t>
      </w:r>
      <w:r>
        <w:rPr>
          <w:rFonts w:ascii="Helvetica Neue Light" w:eastAsia="Helvetica Neue Light" w:hAnsi="Helvetica Neue Light" w:cs="Helvetica Neue Light"/>
          <w:sz w:val="20"/>
          <w:szCs w:val="20"/>
          <w:highlight w:val="white"/>
        </w:rPr>
        <w:t>CO</w:t>
      </w:r>
      <w:r>
        <w:rPr>
          <w:rFonts w:ascii="Helvetica Neue Light" w:eastAsia="Helvetica Neue Light" w:hAnsi="Helvetica Neue Light" w:cs="Helvetica Neue Light"/>
          <w:sz w:val="20"/>
          <w:szCs w:val="20"/>
          <w:highlight w:val="white"/>
          <w:vertAlign w:val="subscript"/>
        </w:rPr>
        <w:t>2</w:t>
      </w:r>
      <w:r>
        <w:rPr>
          <w:rFonts w:ascii="Helvetica Neue Light" w:eastAsia="Helvetica Neue Light" w:hAnsi="Helvetica Neue Light" w:cs="Helvetica Neue Light"/>
          <w:sz w:val="20"/>
          <w:szCs w:val="20"/>
        </w:rPr>
        <w:t xml:space="preserve"> captured from the plant and creates products for sale or safe storage, such as calcium carbonate (PCC &amp; limestone); sodium bicarbonate (baking soda); and Hydrochloric Acid (HCl). Learn more at</w:t>
      </w:r>
      <w:hyperlink r:id="rId6">
        <w:r>
          <w:rPr>
            <w:rFonts w:ascii="Helvetica Neue Light" w:eastAsia="Helvetica Neue Light" w:hAnsi="Helvetica Neue Light" w:cs="Helvetica Neue Light"/>
            <w:sz w:val="20"/>
            <w:szCs w:val="20"/>
          </w:rPr>
          <w:t xml:space="preserve"> </w:t>
        </w:r>
      </w:hyperlink>
      <w:hyperlink r:id="rId7">
        <w:r>
          <w:rPr>
            <w:rFonts w:ascii="Helvetica Neue Light" w:eastAsia="Helvetica Neue Light" w:hAnsi="Helvetica Neue Light" w:cs="Helvetica Neue Light"/>
            <w:color w:val="0000FF"/>
            <w:sz w:val="20"/>
            <w:szCs w:val="20"/>
            <w:u w:val="single"/>
          </w:rPr>
          <w:t>carbonfree.cc</w:t>
        </w:r>
      </w:hyperlink>
      <w:r>
        <w:rPr>
          <w:rFonts w:ascii="Helvetica Neue Light" w:eastAsia="Helvetica Neue Light" w:hAnsi="Helvetica Neue Light" w:cs="Helvetica Neue Light"/>
          <w:sz w:val="20"/>
          <w:szCs w:val="20"/>
        </w:rPr>
        <w:t xml:space="preserve"> or follow us on Twitter and LinkedIn.</w:t>
      </w:r>
    </w:p>
    <w:p w14:paraId="5BE2164A" w14:textId="77777777" w:rsidR="007838CF" w:rsidRDefault="009F27B4">
      <w:pPr>
        <w:spacing w:line="417" w:lineRule="auto"/>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xml:space="preserve"> </w:t>
      </w:r>
    </w:p>
    <w:p w14:paraId="0B7E0B20" w14:textId="77777777" w:rsidR="007838CF" w:rsidRDefault="009F27B4">
      <w:pPr>
        <w:spacing w:line="417" w:lineRule="auto"/>
        <w:jc w:val="both"/>
        <w:rPr>
          <w:rFonts w:ascii="Helvetica Neue Light" w:eastAsia="Helvetica Neue Light" w:hAnsi="Helvetica Neue Light" w:cs="Helvetica Neue Light"/>
          <w:sz w:val="20"/>
          <w:szCs w:val="20"/>
          <w:u w:val="single"/>
        </w:rPr>
      </w:pPr>
      <w:r>
        <w:rPr>
          <w:rFonts w:ascii="Helvetica Neue Light" w:eastAsia="Helvetica Neue Light" w:hAnsi="Helvetica Neue Light" w:cs="Helvetica Neue Light"/>
          <w:sz w:val="20"/>
          <w:szCs w:val="20"/>
          <w:u w:val="single"/>
        </w:rPr>
        <w:t>Investor Contact</w:t>
      </w:r>
    </w:p>
    <w:p w14:paraId="7D7D6FDC" w14:textId="77777777" w:rsidR="007838CF" w:rsidRPr="0041766D" w:rsidRDefault="009F27B4">
      <w:pPr>
        <w:jc w:val="both"/>
        <w:rPr>
          <w:rFonts w:ascii="Helvetica Neue Light" w:eastAsia="Helvetica Neue Light" w:hAnsi="Helvetica Neue Light" w:cs="Helvetica Neue Light"/>
          <w:sz w:val="18"/>
          <w:szCs w:val="18"/>
        </w:rPr>
      </w:pPr>
      <w:r w:rsidRPr="0041766D">
        <w:rPr>
          <w:rFonts w:ascii="Helvetica Neue Light" w:eastAsia="Helvetica Neue Light" w:hAnsi="Helvetica Neue Light" w:cs="Helvetica Neue Light"/>
          <w:sz w:val="20"/>
          <w:szCs w:val="20"/>
        </w:rPr>
        <w:t>For further Tetra information: Elijio Serrano, CFO, TETRA Technologies, Inc., The Woodlands, Texas, Phone: 281.367.1983, www.tetratec.com</w:t>
      </w:r>
    </w:p>
    <w:p w14:paraId="503955B0" w14:textId="77777777" w:rsidR="007838CF" w:rsidRDefault="007838CF">
      <w:pPr>
        <w:widowControl w:val="0"/>
        <w:rPr>
          <w:rFonts w:ascii="Helvetica Neue Light" w:eastAsia="Helvetica Neue Light" w:hAnsi="Helvetica Neue Light" w:cs="Helvetica Neue Light"/>
        </w:rPr>
      </w:pPr>
    </w:p>
    <w:p w14:paraId="42992A10" w14:textId="77777777" w:rsidR="009F27B4" w:rsidRDefault="009F27B4" w:rsidP="009F27B4">
      <w:pPr>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xml:space="preserve">For further </w:t>
      </w:r>
      <w:proofErr w:type="spellStart"/>
      <w:r>
        <w:rPr>
          <w:rFonts w:ascii="Helvetica Neue Light" w:eastAsia="Helvetica Neue Light" w:hAnsi="Helvetica Neue Light" w:cs="Helvetica Neue Light"/>
          <w:sz w:val="20"/>
          <w:szCs w:val="20"/>
        </w:rPr>
        <w:t>CarbonFree</w:t>
      </w:r>
      <w:proofErr w:type="spellEnd"/>
      <w:r>
        <w:rPr>
          <w:rFonts w:ascii="Helvetica Neue Light" w:eastAsia="Helvetica Neue Light" w:hAnsi="Helvetica Neue Light" w:cs="Helvetica Neue Light"/>
          <w:sz w:val="20"/>
          <w:szCs w:val="20"/>
        </w:rPr>
        <w:t xml:space="preserve"> information: Scott Gardner, CFO </w:t>
      </w:r>
      <w:proofErr w:type="spellStart"/>
      <w:r>
        <w:rPr>
          <w:rFonts w:ascii="Helvetica Neue Light" w:eastAsia="Helvetica Neue Light" w:hAnsi="Helvetica Neue Light" w:cs="Helvetica Neue Light"/>
          <w:sz w:val="20"/>
          <w:szCs w:val="20"/>
        </w:rPr>
        <w:t>CarbonFree</w:t>
      </w:r>
      <w:proofErr w:type="spellEnd"/>
      <w:r>
        <w:rPr>
          <w:rFonts w:ascii="Helvetica Neue Light" w:eastAsia="Helvetica Neue Light" w:hAnsi="Helvetica Neue Light" w:cs="Helvetica Neue Light"/>
          <w:sz w:val="20"/>
          <w:szCs w:val="20"/>
        </w:rPr>
        <w:t xml:space="preserve"> Chemicals Holdings LLC, San Antonio, Texas. Phone: 512.296.7785,  </w:t>
      </w:r>
      <w:hyperlink r:id="rId8" w:history="1">
        <w:r w:rsidRPr="00557B37">
          <w:rPr>
            <w:rStyle w:val="Hyperlink"/>
            <w:rFonts w:ascii="Helvetica Neue Light" w:eastAsia="Helvetica Neue Light" w:hAnsi="Helvetica Neue Light" w:cs="Helvetica Neue Light"/>
            <w:sz w:val="20"/>
            <w:szCs w:val="20"/>
          </w:rPr>
          <w:t>www.carbonfree.cc</w:t>
        </w:r>
      </w:hyperlink>
    </w:p>
    <w:p w14:paraId="08EF7B96" w14:textId="77777777" w:rsidR="007838CF" w:rsidRDefault="007838CF">
      <w:pPr>
        <w:rPr>
          <w:rFonts w:ascii="Helvetica Neue Light" w:eastAsia="Helvetica Neue Light" w:hAnsi="Helvetica Neue Light" w:cs="Helvetica Neue Light"/>
          <w:sz w:val="20"/>
          <w:szCs w:val="20"/>
        </w:rPr>
      </w:pPr>
    </w:p>
    <w:p w14:paraId="6664DFD0" w14:textId="77777777" w:rsidR="007838CF" w:rsidRDefault="009F27B4">
      <w:pPr>
        <w:jc w:val="center"/>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 #</w:t>
      </w:r>
    </w:p>
    <w:p w14:paraId="46EB22DA" w14:textId="77777777" w:rsidR="007838CF" w:rsidRDefault="007838CF">
      <w:pPr>
        <w:rPr>
          <w:rFonts w:ascii="Helvetica Neue Light" w:eastAsia="Helvetica Neue Light" w:hAnsi="Helvetica Neue Light" w:cs="Helvetica Neue Light"/>
          <w:sz w:val="20"/>
          <w:szCs w:val="20"/>
        </w:rPr>
      </w:pPr>
    </w:p>
    <w:p w14:paraId="45A4DB70" w14:textId="77777777" w:rsidR="007838CF" w:rsidRDefault="007838CF"/>
    <w:sectPr w:rsidR="007838C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00000003" w:usb1="00000000" w:usb2="00000000" w:usb3="00000000" w:csb0="00000001" w:csb1="00000000"/>
  </w:font>
  <w:font w:name="Helvetica">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altName w:val="﷽﷽﷽﷽﷽﷽﷽﷽ᕠ;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Helvetica Neue">
    <w:altName w:val="Helvetica Neue"/>
    <w:panose1 w:val="02000503000000020004"/>
    <w:charset w:val="00"/>
    <w:family w:val="auto"/>
    <w:pitch w:val="variable"/>
    <w:sig w:usb0="00000003"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8CF"/>
    <w:rsid w:val="003A36C5"/>
    <w:rsid w:val="0041766D"/>
    <w:rsid w:val="007838CF"/>
    <w:rsid w:val="008B23C6"/>
    <w:rsid w:val="009F2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2A255"/>
  <w15:docId w15:val="{0BA66338-3E6F-4DD0-9817-CFF96D631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C24"/>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customStyle="1" w:styleId="Default">
    <w:name w:val="Default"/>
    <w:rsid w:val="00B37C24"/>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character" w:customStyle="1" w:styleId="None">
    <w:name w:val="None"/>
    <w:rsid w:val="00B37C24"/>
  </w:style>
  <w:style w:type="character" w:customStyle="1" w:styleId="Hyperlink0">
    <w:name w:val="Hyperlink.0"/>
    <w:basedOn w:val="None"/>
    <w:rsid w:val="00B37C24"/>
    <w:rPr>
      <w:rFonts w:ascii="Times New Roman" w:eastAsia="Times New Roman" w:hAnsi="Times New Roman" w:cs="Times New Roman"/>
      <w:u w:val="single"/>
    </w:rPr>
  </w:style>
  <w:style w:type="character" w:styleId="Hyperlink">
    <w:name w:val="Hyperlink"/>
    <w:basedOn w:val="DefaultParagraphFont"/>
    <w:uiPriority w:val="99"/>
    <w:unhideWhenUsed/>
    <w:rsid w:val="00B37C24"/>
    <w:rPr>
      <w:color w:val="0000FF"/>
      <w:u w:val="single"/>
    </w:rPr>
  </w:style>
  <w:style w:type="character" w:customStyle="1" w:styleId="UnresolvedMention1">
    <w:name w:val="Unresolved Mention1"/>
    <w:basedOn w:val="DefaultParagraphFont"/>
    <w:uiPriority w:val="99"/>
    <w:rsid w:val="00EF77DC"/>
    <w:rPr>
      <w:color w:val="605E5C"/>
      <w:shd w:val="clear" w:color="auto" w:fill="E1DFDD"/>
    </w:rPr>
  </w:style>
  <w:style w:type="character" w:styleId="FollowedHyperlink">
    <w:name w:val="FollowedHyperlink"/>
    <w:basedOn w:val="DefaultParagraphFont"/>
    <w:uiPriority w:val="99"/>
    <w:semiHidden/>
    <w:unhideWhenUsed/>
    <w:rsid w:val="00847ECF"/>
    <w:rPr>
      <w:color w:val="954F72" w:themeColor="followedHyperlink"/>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9F27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27B4"/>
    <w:rPr>
      <w:rFonts w:ascii="Segoe UI" w:hAnsi="Segoe UI" w:cs="Segoe UI"/>
      <w:sz w:val="18"/>
      <w:szCs w:val="18"/>
    </w:rPr>
  </w:style>
  <w:style w:type="character" w:styleId="CommentReference">
    <w:name w:val="annotation reference"/>
    <w:basedOn w:val="DefaultParagraphFont"/>
    <w:uiPriority w:val="99"/>
    <w:semiHidden/>
    <w:unhideWhenUsed/>
    <w:rsid w:val="009F27B4"/>
    <w:rPr>
      <w:sz w:val="16"/>
      <w:szCs w:val="16"/>
    </w:rPr>
  </w:style>
  <w:style w:type="paragraph" w:styleId="CommentText">
    <w:name w:val="annotation text"/>
    <w:basedOn w:val="Normal"/>
    <w:link w:val="CommentTextChar"/>
    <w:uiPriority w:val="99"/>
    <w:semiHidden/>
    <w:unhideWhenUsed/>
    <w:rsid w:val="009F27B4"/>
    <w:rPr>
      <w:sz w:val="20"/>
      <w:szCs w:val="20"/>
    </w:rPr>
  </w:style>
  <w:style w:type="character" w:customStyle="1" w:styleId="CommentTextChar">
    <w:name w:val="Comment Text Char"/>
    <w:basedOn w:val="DefaultParagraphFont"/>
    <w:link w:val="CommentText"/>
    <w:uiPriority w:val="99"/>
    <w:semiHidden/>
    <w:rsid w:val="009F27B4"/>
    <w:rPr>
      <w:sz w:val="20"/>
      <w:szCs w:val="20"/>
    </w:rPr>
  </w:style>
  <w:style w:type="paragraph" w:styleId="CommentSubject">
    <w:name w:val="annotation subject"/>
    <w:basedOn w:val="CommentText"/>
    <w:next w:val="CommentText"/>
    <w:link w:val="CommentSubjectChar"/>
    <w:uiPriority w:val="99"/>
    <w:semiHidden/>
    <w:unhideWhenUsed/>
    <w:rsid w:val="009F27B4"/>
    <w:rPr>
      <w:b/>
      <w:bCs/>
    </w:rPr>
  </w:style>
  <w:style w:type="character" w:customStyle="1" w:styleId="CommentSubjectChar">
    <w:name w:val="Comment Subject Char"/>
    <w:basedOn w:val="CommentTextChar"/>
    <w:link w:val="CommentSubject"/>
    <w:uiPriority w:val="99"/>
    <w:semiHidden/>
    <w:rsid w:val="009F27B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file:///C:\Users\marti\AppData\Local\Microsoft\Windows\INetCache\Content.Outlook\2C0035BS\www.carbonfree.cc" TargetMode="External"/><Relationship Id="rId3" Type="http://schemas.openxmlformats.org/officeDocument/2006/relationships/settings" Target="settings.xml"/><Relationship Id="rId7" Type="http://schemas.openxmlformats.org/officeDocument/2006/relationships/hyperlink" Target="http://www.carbonfree.c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arbonfree.cc/"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8pjm/9riOeFopu9LVYoIaagDrvg==">AMUW2mUcrSZ/3eQcY4FSEITRWjT0G1G1k0ZXDnW1pImMdSOkURUkDodWsN6L//SSwtO3X7qirLbNFb5CKYvh8hanA/9FZGr/ClnQGxFh/DW/68CduqFs+f4=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592</Words>
  <Characters>3376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licensing terrapincarestation.com</dc:creator>
  <cp:lastModifiedBy>Carrie Kolehouse</cp:lastModifiedBy>
  <cp:revision>4</cp:revision>
  <dcterms:created xsi:type="dcterms:W3CDTF">2021-05-03T14:41:00Z</dcterms:created>
  <dcterms:modified xsi:type="dcterms:W3CDTF">2021-05-03T19:27:00Z</dcterms:modified>
</cp:coreProperties>
</file>