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C5462" w14:textId="77777777" w:rsidR="003513E3" w:rsidRDefault="003513E3" w:rsidP="003513E3">
      <w:pPr>
        <w:pStyle w:val="Heading1"/>
        <w:spacing w:before="0" w:beforeAutospacing="0" w:after="180" w:afterAutospacing="0" w:line="930" w:lineRule="atLeast"/>
        <w:rPr>
          <w:color w:val="000000"/>
          <w:sz w:val="90"/>
          <w:szCs w:val="90"/>
        </w:rPr>
      </w:pPr>
      <w:proofErr w:type="spellStart"/>
      <w:r>
        <w:rPr>
          <w:color w:val="000000"/>
          <w:sz w:val="90"/>
          <w:szCs w:val="90"/>
        </w:rPr>
        <w:t>Inaugura</w:t>
      </w:r>
      <w:proofErr w:type="spellEnd"/>
      <w:r>
        <w:rPr>
          <w:color w:val="000000"/>
          <w:sz w:val="90"/>
          <w:szCs w:val="90"/>
        </w:rPr>
        <w:t xml:space="preserve"> UAG campus </w:t>
      </w:r>
      <w:proofErr w:type="spellStart"/>
      <w:r>
        <w:rPr>
          <w:color w:val="000000"/>
          <w:sz w:val="90"/>
          <w:szCs w:val="90"/>
        </w:rPr>
        <w:t>internacional</w:t>
      </w:r>
      <w:proofErr w:type="spellEnd"/>
      <w:r>
        <w:rPr>
          <w:color w:val="000000"/>
          <w:sz w:val="90"/>
          <w:szCs w:val="90"/>
        </w:rPr>
        <w:t xml:space="preserve"> de </w:t>
      </w:r>
      <w:proofErr w:type="spellStart"/>
      <w:r>
        <w:rPr>
          <w:color w:val="000000"/>
          <w:sz w:val="90"/>
          <w:szCs w:val="90"/>
        </w:rPr>
        <w:t>medicina</w:t>
      </w:r>
      <w:proofErr w:type="spellEnd"/>
    </w:p>
    <w:p w14:paraId="2A6E366E" w14:textId="77777777" w:rsidR="003513E3" w:rsidRDefault="003513E3" w:rsidP="003513E3">
      <w:pPr>
        <w:pStyle w:val="NormalWeb"/>
        <w:spacing w:before="0" w:beforeAutospacing="0" w:after="0" w:afterAutospacing="0" w:line="465" w:lineRule="atLeast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Las </w:t>
      </w:r>
      <w:proofErr w:type="spellStart"/>
      <w:r>
        <w:rPr>
          <w:color w:val="000000"/>
          <w:sz w:val="36"/>
          <w:szCs w:val="36"/>
        </w:rPr>
        <w:t>nuevas</w:t>
      </w:r>
      <w:proofErr w:type="spellEnd"/>
      <w:r>
        <w:rPr>
          <w:color w:val="000000"/>
          <w:sz w:val="36"/>
          <w:szCs w:val="36"/>
        </w:rPr>
        <w:t xml:space="preserve"> </w:t>
      </w:r>
      <w:proofErr w:type="spellStart"/>
      <w:r>
        <w:rPr>
          <w:color w:val="000000"/>
          <w:sz w:val="36"/>
          <w:szCs w:val="36"/>
        </w:rPr>
        <w:t>instalaciones</w:t>
      </w:r>
      <w:proofErr w:type="spellEnd"/>
      <w:r>
        <w:rPr>
          <w:color w:val="000000"/>
          <w:sz w:val="36"/>
          <w:szCs w:val="36"/>
        </w:rPr>
        <w:t xml:space="preserve"> </w:t>
      </w:r>
      <w:proofErr w:type="spellStart"/>
      <w:r>
        <w:rPr>
          <w:color w:val="000000"/>
          <w:sz w:val="36"/>
          <w:szCs w:val="36"/>
        </w:rPr>
        <w:t>permitirán</w:t>
      </w:r>
      <w:proofErr w:type="spellEnd"/>
      <w:r>
        <w:rPr>
          <w:color w:val="000000"/>
          <w:sz w:val="36"/>
          <w:szCs w:val="36"/>
        </w:rPr>
        <w:t xml:space="preserve"> </w:t>
      </w:r>
      <w:proofErr w:type="spellStart"/>
      <w:r>
        <w:rPr>
          <w:color w:val="000000"/>
          <w:sz w:val="36"/>
          <w:szCs w:val="36"/>
        </w:rPr>
        <w:t>brindar</w:t>
      </w:r>
      <w:proofErr w:type="spellEnd"/>
      <w:r>
        <w:rPr>
          <w:color w:val="000000"/>
          <w:sz w:val="36"/>
          <w:szCs w:val="36"/>
        </w:rPr>
        <w:t xml:space="preserve"> </w:t>
      </w:r>
      <w:proofErr w:type="spellStart"/>
      <w:r>
        <w:rPr>
          <w:color w:val="000000"/>
          <w:sz w:val="36"/>
          <w:szCs w:val="36"/>
        </w:rPr>
        <w:t>una</w:t>
      </w:r>
      <w:proofErr w:type="spellEnd"/>
      <w:r>
        <w:rPr>
          <w:color w:val="000000"/>
          <w:sz w:val="36"/>
          <w:szCs w:val="36"/>
        </w:rPr>
        <w:t xml:space="preserve"> </w:t>
      </w:r>
      <w:proofErr w:type="spellStart"/>
      <w:r>
        <w:rPr>
          <w:color w:val="000000"/>
          <w:sz w:val="36"/>
          <w:szCs w:val="36"/>
        </w:rPr>
        <w:t>mejora</w:t>
      </w:r>
      <w:proofErr w:type="spellEnd"/>
      <w:r>
        <w:rPr>
          <w:color w:val="000000"/>
          <w:sz w:val="36"/>
          <w:szCs w:val="36"/>
        </w:rPr>
        <w:t xml:space="preserve"> continua para la </w:t>
      </w:r>
      <w:proofErr w:type="spellStart"/>
      <w:r>
        <w:rPr>
          <w:color w:val="000000"/>
          <w:sz w:val="36"/>
          <w:szCs w:val="36"/>
        </w:rPr>
        <w:t>enseñanza</w:t>
      </w:r>
      <w:proofErr w:type="spellEnd"/>
      <w:r>
        <w:rPr>
          <w:color w:val="000000"/>
          <w:sz w:val="36"/>
          <w:szCs w:val="36"/>
        </w:rPr>
        <w:t xml:space="preserve"> con </w:t>
      </w:r>
      <w:proofErr w:type="spellStart"/>
      <w:r>
        <w:rPr>
          <w:color w:val="000000"/>
          <w:sz w:val="36"/>
          <w:szCs w:val="36"/>
        </w:rPr>
        <w:t>tecnología</w:t>
      </w:r>
      <w:proofErr w:type="spellEnd"/>
      <w:r>
        <w:rPr>
          <w:color w:val="000000"/>
          <w:sz w:val="36"/>
          <w:szCs w:val="36"/>
        </w:rPr>
        <w:t xml:space="preserve"> de </w:t>
      </w:r>
      <w:proofErr w:type="spellStart"/>
      <w:r>
        <w:rPr>
          <w:color w:val="000000"/>
          <w:sz w:val="36"/>
          <w:szCs w:val="36"/>
        </w:rPr>
        <w:t>última</w:t>
      </w:r>
      <w:proofErr w:type="spellEnd"/>
      <w:r>
        <w:rPr>
          <w:color w:val="000000"/>
          <w:sz w:val="36"/>
          <w:szCs w:val="36"/>
        </w:rPr>
        <w:t xml:space="preserve"> </w:t>
      </w:r>
      <w:proofErr w:type="spellStart"/>
      <w:r>
        <w:rPr>
          <w:color w:val="000000"/>
          <w:sz w:val="36"/>
          <w:szCs w:val="36"/>
        </w:rPr>
        <w:t>generación</w:t>
      </w:r>
      <w:proofErr w:type="spellEnd"/>
    </w:p>
    <w:p w14:paraId="612AD2FB" w14:textId="77777777" w:rsidR="003513E3" w:rsidRDefault="003513E3" w:rsidP="003513E3">
      <w:pPr>
        <w:pStyle w:val="news-author"/>
        <w:spacing w:before="0" w:beforeAutospacing="0" w:after="105" w:afterAutospacing="0" w:line="195" w:lineRule="atLeas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Por: </w:t>
      </w:r>
      <w:hyperlink r:id="rId5" w:tooltip=" Jorge Velazco " w:history="1">
        <w:r>
          <w:rPr>
            <w:rStyle w:val="Hyperlink"/>
            <w:color w:val="000000"/>
            <w:sz w:val="20"/>
            <w:szCs w:val="20"/>
          </w:rPr>
          <w:t xml:space="preserve">Jorge </w:t>
        </w:r>
        <w:proofErr w:type="spellStart"/>
        <w:r>
          <w:rPr>
            <w:rStyle w:val="Hyperlink"/>
            <w:color w:val="000000"/>
            <w:sz w:val="20"/>
            <w:szCs w:val="20"/>
          </w:rPr>
          <w:t>Velazco</w:t>
        </w:r>
        <w:proofErr w:type="spellEnd"/>
      </w:hyperlink>
    </w:p>
    <w:p w14:paraId="42ECC9CA" w14:textId="77777777" w:rsidR="003513E3" w:rsidRDefault="003513E3" w:rsidP="003513E3">
      <w:r>
        <w:t xml:space="preserve">15 de </w:t>
      </w:r>
      <w:proofErr w:type="spellStart"/>
      <w:r>
        <w:t>julio</w:t>
      </w:r>
      <w:proofErr w:type="spellEnd"/>
      <w:r>
        <w:t xml:space="preserve"> de 2022 - 22:05 </w:t>
      </w:r>
      <w:proofErr w:type="spellStart"/>
      <w:r>
        <w:t>hs</w:t>
      </w:r>
      <w:proofErr w:type="spellEnd"/>
    </w:p>
    <w:p w14:paraId="110625B9" w14:textId="06E19B74" w:rsidR="003513E3" w:rsidRDefault="003513E3" w:rsidP="003513E3">
      <w:pPr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 wp14:anchorId="494EAA69" wp14:editId="63A332D2">
            <wp:extent cx="5943600" cy="3743960"/>
            <wp:effectExtent l="0" t="0" r="0" b="8890"/>
            <wp:docPr id="1" name="Picture 1" descr="Destacan que las nuevas instalaciones cuentan con equipo de vanguardia. EL INFORMADOR/A. Camach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tacan que las nuevas instalaciones cuentan con equipo de vanguardia. EL INFORMADOR/A. Camach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1EDCB" w14:textId="77777777" w:rsidR="003513E3" w:rsidRDefault="003513E3" w:rsidP="003513E3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Destacan</w:t>
      </w:r>
      <w:proofErr w:type="spellEnd"/>
      <w:r>
        <w:rPr>
          <w:rFonts w:ascii="Arial" w:hAnsi="Arial" w:cs="Arial"/>
          <w:color w:val="000000"/>
        </w:rPr>
        <w:t xml:space="preserve"> que las </w:t>
      </w:r>
      <w:proofErr w:type="spellStart"/>
      <w:r>
        <w:rPr>
          <w:rFonts w:ascii="Arial" w:hAnsi="Arial" w:cs="Arial"/>
          <w:color w:val="000000"/>
        </w:rPr>
        <w:t>nuevas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instalaciones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cuentan</w:t>
      </w:r>
      <w:proofErr w:type="spellEnd"/>
      <w:r>
        <w:rPr>
          <w:rFonts w:ascii="Arial" w:hAnsi="Arial" w:cs="Arial"/>
          <w:color w:val="000000"/>
        </w:rPr>
        <w:t xml:space="preserve"> con </w:t>
      </w:r>
      <w:proofErr w:type="spellStart"/>
      <w:r>
        <w:rPr>
          <w:rFonts w:ascii="Arial" w:hAnsi="Arial" w:cs="Arial"/>
          <w:color w:val="000000"/>
        </w:rPr>
        <w:t>equipo</w:t>
      </w:r>
      <w:proofErr w:type="spellEnd"/>
      <w:r>
        <w:rPr>
          <w:rFonts w:ascii="Arial" w:hAnsi="Arial" w:cs="Arial"/>
          <w:color w:val="000000"/>
        </w:rPr>
        <w:t xml:space="preserve"> de </w:t>
      </w:r>
      <w:proofErr w:type="spellStart"/>
      <w:r>
        <w:rPr>
          <w:rFonts w:ascii="Arial" w:hAnsi="Arial" w:cs="Arial"/>
          <w:color w:val="000000"/>
        </w:rPr>
        <w:t>vanguardia</w:t>
      </w:r>
      <w:proofErr w:type="spellEnd"/>
      <w:r>
        <w:rPr>
          <w:rFonts w:ascii="Arial" w:hAnsi="Arial" w:cs="Arial"/>
          <w:color w:val="000000"/>
        </w:rPr>
        <w:t>. EL INFORMADOR/A. Camacho</w:t>
      </w:r>
    </w:p>
    <w:p w14:paraId="7D6C5870" w14:textId="77777777" w:rsidR="003513E3" w:rsidRDefault="003513E3" w:rsidP="003513E3">
      <w:pPr>
        <w:pStyle w:val="NormalWeb"/>
        <w:spacing w:before="0" w:beforeAutospacing="0" w:after="390" w:afterAutospacing="0" w:line="450" w:lineRule="atLeast"/>
        <w:rPr>
          <w:rFonts w:ascii="inherit" w:hAnsi="inherit" w:cs="Arial"/>
          <w:color w:val="2A2D2F"/>
          <w:sz w:val="27"/>
          <w:szCs w:val="27"/>
        </w:rPr>
      </w:pPr>
      <w:r>
        <w:rPr>
          <w:rFonts w:ascii="inherit" w:hAnsi="inherit" w:cs="Arial"/>
          <w:color w:val="2A2D2F"/>
          <w:sz w:val="27"/>
          <w:szCs w:val="27"/>
        </w:rPr>
        <w:t xml:space="preserve">La Universidad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Autónoma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Guadalajara (UAG) 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inauguró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este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viernes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su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campus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internacional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medicina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, que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permitirá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brindar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una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mejora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continua para la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enseñanza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con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tecnología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última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generación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>.</w:t>
      </w:r>
    </w:p>
    <w:p w14:paraId="4089BCC5" w14:textId="77777777" w:rsidR="003513E3" w:rsidRDefault="003513E3" w:rsidP="003513E3">
      <w:pPr>
        <w:pStyle w:val="NormalWeb"/>
        <w:spacing w:before="0" w:beforeAutospacing="0" w:after="390" w:afterAutospacing="0" w:line="450" w:lineRule="atLeast"/>
        <w:rPr>
          <w:rFonts w:ascii="inherit" w:hAnsi="inherit" w:cs="Arial"/>
          <w:color w:val="2A2D2F"/>
          <w:sz w:val="27"/>
          <w:szCs w:val="27"/>
        </w:rPr>
      </w:pPr>
      <w:proofErr w:type="spellStart"/>
      <w:r>
        <w:rPr>
          <w:rFonts w:ascii="inherit" w:hAnsi="inherit" w:cs="Arial"/>
          <w:color w:val="2A2D2F"/>
          <w:sz w:val="27"/>
          <w:szCs w:val="27"/>
        </w:rPr>
        <w:lastRenderedPageBreak/>
        <w:t>Estas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nuevas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instalaciones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> 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estarán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destinadas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para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todos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los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estudiantes del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Programa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Internacional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Medicina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, al que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asisten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alumnos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Estados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Unidos,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Canadá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y Puerto Rico.</w:t>
      </w:r>
    </w:p>
    <w:p w14:paraId="7F1BA39C" w14:textId="77777777" w:rsidR="003513E3" w:rsidRDefault="003513E3" w:rsidP="003513E3">
      <w:pPr>
        <w:pStyle w:val="NormalWeb"/>
        <w:spacing w:before="0" w:beforeAutospacing="0" w:after="390" w:afterAutospacing="0" w:line="450" w:lineRule="atLeast"/>
        <w:rPr>
          <w:rFonts w:ascii="inherit" w:hAnsi="inherit" w:cs="Arial"/>
          <w:color w:val="2A2D2F"/>
          <w:sz w:val="27"/>
          <w:szCs w:val="27"/>
        </w:rPr>
      </w:pPr>
      <w:r>
        <w:rPr>
          <w:rFonts w:ascii="inherit" w:hAnsi="inherit" w:cs="Arial"/>
          <w:color w:val="2A2D2F"/>
          <w:sz w:val="27"/>
          <w:szCs w:val="27"/>
        </w:rPr>
        <w:t xml:space="preserve">El rector de la Universidad, Antonio Leaño Reyes,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dijo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que</w:t>
      </w:r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 es un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logro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el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tener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estas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renovadas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instalaciones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como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parte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su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programa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expansión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internacional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>.</w:t>
      </w:r>
    </w:p>
    <w:p w14:paraId="626093E7" w14:textId="77777777" w:rsidR="003513E3" w:rsidRDefault="003513E3" w:rsidP="003513E3">
      <w:pPr>
        <w:pStyle w:val="NormalWeb"/>
        <w:spacing w:before="0" w:beforeAutospacing="0" w:after="390" w:afterAutospacing="0" w:line="450" w:lineRule="atLeast"/>
        <w:rPr>
          <w:rFonts w:ascii="inherit" w:hAnsi="inherit" w:cs="Arial"/>
          <w:color w:val="2A2D2F"/>
          <w:sz w:val="27"/>
          <w:szCs w:val="27"/>
        </w:rPr>
      </w:pPr>
      <w:r>
        <w:rPr>
          <w:rFonts w:ascii="inherit" w:hAnsi="inherit" w:cs="Arial"/>
          <w:color w:val="2A2D2F"/>
          <w:sz w:val="27"/>
          <w:szCs w:val="27"/>
        </w:rPr>
        <w:t xml:space="preserve">"El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Programa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Internacional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merecía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un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lugar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como este, y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finalmente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se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han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hecho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todas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las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adaptaciones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pertinentes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para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tener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aulas,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laboratorios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y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áreas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simulacion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eficientes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",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aseguró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>.</w:t>
      </w:r>
    </w:p>
    <w:p w14:paraId="2E16E50D" w14:textId="77777777" w:rsidR="003513E3" w:rsidRDefault="003513E3" w:rsidP="003513E3">
      <w:pPr>
        <w:pStyle w:val="NormalWeb"/>
        <w:numPr>
          <w:ilvl w:val="0"/>
          <w:numId w:val="1"/>
        </w:numPr>
        <w:spacing w:before="0" w:beforeAutospacing="0" w:after="0" w:afterAutospacing="0" w:line="315" w:lineRule="atLeast"/>
        <w:ind w:left="1320"/>
        <w:rPr>
          <w:rFonts w:ascii="Arial" w:hAnsi="Arial" w:cs="Arial"/>
          <w:color w:val="000000"/>
          <w:sz w:val="27"/>
          <w:szCs w:val="27"/>
        </w:rPr>
      </w:pPr>
      <w:hyperlink r:id="rId7" w:tgtFrame="_blank" w:history="1">
        <w:proofErr w:type="spellStart"/>
        <w:r>
          <w:rPr>
            <w:rStyle w:val="Hyperlink"/>
            <w:rFonts w:ascii="Arial" w:hAnsi="Arial" w:cs="Arial"/>
            <w:b/>
            <w:bCs/>
            <w:color w:val="F97300"/>
            <w:sz w:val="27"/>
            <w:szCs w:val="27"/>
          </w:rPr>
          <w:t>Entregan</w:t>
        </w:r>
        <w:proofErr w:type="spellEnd"/>
        <w:r>
          <w:rPr>
            <w:rStyle w:val="Hyperlink"/>
            <w:rFonts w:ascii="Arial" w:hAnsi="Arial" w:cs="Arial"/>
            <w:b/>
            <w:bCs/>
            <w:color w:val="F97300"/>
            <w:sz w:val="27"/>
            <w:szCs w:val="27"/>
          </w:rPr>
          <w:t xml:space="preserve"> a la UAG </w:t>
        </w:r>
        <w:proofErr w:type="spellStart"/>
        <w:r>
          <w:rPr>
            <w:rStyle w:val="Hyperlink"/>
            <w:rFonts w:ascii="Arial" w:hAnsi="Arial" w:cs="Arial"/>
            <w:b/>
            <w:bCs/>
            <w:color w:val="F97300"/>
            <w:sz w:val="27"/>
            <w:szCs w:val="27"/>
          </w:rPr>
          <w:t>distintivo</w:t>
        </w:r>
        <w:proofErr w:type="spellEnd"/>
        <w:r>
          <w:rPr>
            <w:rStyle w:val="Hyperlink"/>
            <w:rFonts w:ascii="Arial" w:hAnsi="Arial" w:cs="Arial"/>
            <w:b/>
            <w:bCs/>
            <w:color w:val="F97300"/>
            <w:sz w:val="27"/>
            <w:szCs w:val="27"/>
          </w:rPr>
          <w:t xml:space="preserve"> de </w:t>
        </w:r>
        <w:proofErr w:type="spellStart"/>
        <w:r>
          <w:rPr>
            <w:rStyle w:val="Hyperlink"/>
            <w:rFonts w:ascii="Arial" w:hAnsi="Arial" w:cs="Arial"/>
            <w:b/>
            <w:bCs/>
            <w:color w:val="F97300"/>
            <w:sz w:val="27"/>
            <w:szCs w:val="27"/>
          </w:rPr>
          <w:t>Empresa</w:t>
        </w:r>
        <w:proofErr w:type="spellEnd"/>
        <w:r>
          <w:rPr>
            <w:rStyle w:val="Hyperlink"/>
            <w:rFonts w:ascii="Arial" w:hAnsi="Arial" w:cs="Arial"/>
            <w:b/>
            <w:bCs/>
            <w:color w:val="F97300"/>
            <w:sz w:val="27"/>
            <w:szCs w:val="27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b/>
            <w:bCs/>
            <w:color w:val="F97300"/>
            <w:sz w:val="27"/>
            <w:szCs w:val="27"/>
          </w:rPr>
          <w:t>Socialmente</w:t>
        </w:r>
        <w:proofErr w:type="spellEnd"/>
        <w:r>
          <w:rPr>
            <w:rStyle w:val="Hyperlink"/>
            <w:rFonts w:ascii="Arial" w:hAnsi="Arial" w:cs="Arial"/>
            <w:b/>
            <w:bCs/>
            <w:color w:val="F97300"/>
            <w:sz w:val="27"/>
            <w:szCs w:val="27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b/>
            <w:bCs/>
            <w:color w:val="F97300"/>
            <w:sz w:val="27"/>
            <w:szCs w:val="27"/>
          </w:rPr>
          <w:t>Responsable</w:t>
        </w:r>
        <w:proofErr w:type="spellEnd"/>
      </w:hyperlink>
    </w:p>
    <w:p w14:paraId="3F5DFF49" w14:textId="77777777" w:rsidR="003513E3" w:rsidRDefault="003513E3" w:rsidP="003513E3">
      <w:pPr>
        <w:pStyle w:val="NormalWeb"/>
        <w:spacing w:before="0" w:beforeAutospacing="0" w:after="390" w:afterAutospacing="0" w:line="450" w:lineRule="atLeast"/>
        <w:rPr>
          <w:rFonts w:ascii="inherit" w:hAnsi="inherit" w:cs="Arial"/>
          <w:color w:val="2A2D2F"/>
          <w:sz w:val="27"/>
          <w:szCs w:val="27"/>
        </w:rPr>
      </w:pPr>
      <w:r>
        <w:rPr>
          <w:rFonts w:ascii="inherit" w:hAnsi="inherit" w:cs="Arial"/>
          <w:color w:val="2A2D2F"/>
          <w:sz w:val="27"/>
          <w:szCs w:val="27"/>
        </w:rPr>
        <w:t xml:space="preserve">El campus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internacional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medicina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se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ubica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en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el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edificio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donde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estuvo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Único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Universidad,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en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avenida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Universidad, entre Juan Palomar y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avenida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Patria. </w:t>
      </w:r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Tiene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capacidad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para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recibir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a mil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alumnos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>.</w:t>
      </w:r>
    </w:p>
    <w:p w14:paraId="14176C03" w14:textId="77777777" w:rsidR="003513E3" w:rsidRDefault="003513E3" w:rsidP="003513E3">
      <w:pPr>
        <w:pStyle w:val="NormalWeb"/>
        <w:spacing w:before="0" w:beforeAutospacing="0" w:after="390" w:afterAutospacing="0" w:line="450" w:lineRule="atLeast"/>
        <w:rPr>
          <w:rFonts w:ascii="inherit" w:hAnsi="inherit" w:cs="Arial"/>
          <w:color w:val="2A2D2F"/>
          <w:sz w:val="27"/>
          <w:szCs w:val="27"/>
        </w:rPr>
      </w:pPr>
      <w:r>
        <w:rPr>
          <w:rFonts w:ascii="inherit" w:hAnsi="inherit" w:cs="Arial"/>
          <w:color w:val="2A2D2F"/>
          <w:sz w:val="27"/>
          <w:szCs w:val="27"/>
        </w:rPr>
        <w:t xml:space="preserve">Alfonso Petersen,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vicerrector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Ciencias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la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Salud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la UAG, 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destacó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que las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nuevas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instalaciones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cuentan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con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equipo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vanguardia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>.</w:t>
      </w:r>
    </w:p>
    <w:p w14:paraId="6197766B" w14:textId="77777777" w:rsidR="003513E3" w:rsidRDefault="003513E3" w:rsidP="003513E3">
      <w:pPr>
        <w:pStyle w:val="NormalWeb"/>
        <w:spacing w:before="0" w:beforeAutospacing="0" w:after="390" w:afterAutospacing="0" w:line="450" w:lineRule="atLeast"/>
        <w:rPr>
          <w:rFonts w:ascii="inherit" w:hAnsi="inherit" w:cs="Arial"/>
          <w:color w:val="2A2D2F"/>
          <w:sz w:val="27"/>
          <w:szCs w:val="27"/>
        </w:rPr>
      </w:pPr>
      <w:r>
        <w:rPr>
          <w:rFonts w:ascii="inherit" w:hAnsi="inherit" w:cs="Arial"/>
          <w:color w:val="2A2D2F"/>
          <w:sz w:val="27"/>
          <w:szCs w:val="27"/>
        </w:rPr>
        <w:t xml:space="preserve">"Lo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más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importante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es la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dinámica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que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habrá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aquí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, porque es un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edificio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que se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concibe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100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por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ciento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para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alumnos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la Escuela de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Medicina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",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comentó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>.</w:t>
      </w:r>
    </w:p>
    <w:p w14:paraId="0AA6E414" w14:textId="77777777" w:rsidR="003513E3" w:rsidRDefault="003513E3" w:rsidP="003513E3">
      <w:pPr>
        <w:pStyle w:val="NormalWeb"/>
        <w:spacing w:before="0" w:beforeAutospacing="0" w:after="390" w:afterAutospacing="0" w:line="450" w:lineRule="atLeast"/>
        <w:rPr>
          <w:rFonts w:ascii="inherit" w:hAnsi="inherit" w:cs="Arial"/>
          <w:color w:val="2A2D2F"/>
          <w:sz w:val="27"/>
          <w:szCs w:val="27"/>
        </w:rPr>
      </w:pPr>
      <w:proofErr w:type="spellStart"/>
      <w:r>
        <w:rPr>
          <w:rFonts w:ascii="inherit" w:hAnsi="inherit" w:cs="Arial"/>
          <w:color w:val="2A2D2F"/>
          <w:sz w:val="27"/>
          <w:szCs w:val="27"/>
        </w:rPr>
        <w:t>Añadió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que </w:t>
      </w:r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con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estas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nuevas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instalaciones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se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obtienen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 xml:space="preserve"> cuatro </w:t>
      </w:r>
      <w:proofErr w:type="spellStart"/>
      <w:r>
        <w:rPr>
          <w:rStyle w:val="Strong"/>
          <w:rFonts w:ascii="inherit" w:hAnsi="inherit" w:cs="Arial"/>
          <w:color w:val="2A2D2F"/>
          <w:sz w:val="27"/>
          <w:szCs w:val="27"/>
        </w:rPr>
        <w:t>beneficios</w:t>
      </w:r>
      <w:proofErr w:type="spellEnd"/>
      <w:r>
        <w:rPr>
          <w:rStyle w:val="Strong"/>
          <w:rFonts w:ascii="inherit" w:hAnsi="inherit" w:cs="Arial"/>
          <w:color w:val="2A2D2F"/>
          <w:sz w:val="27"/>
          <w:szCs w:val="27"/>
        </w:rPr>
        <w:t>, </w:t>
      </w:r>
      <w:r>
        <w:rPr>
          <w:rFonts w:ascii="inherit" w:hAnsi="inherit" w:cs="Arial"/>
          <w:color w:val="2A2D2F"/>
          <w:sz w:val="27"/>
          <w:szCs w:val="27"/>
        </w:rPr>
        <w:t xml:space="preserve">ya que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habrá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más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espacio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, aulas que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responden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a las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nuevas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tendencias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,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centros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simulación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vanguardia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y un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programa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de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medicina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más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 xml:space="preserve"> </w:t>
      </w:r>
      <w:proofErr w:type="spellStart"/>
      <w:r>
        <w:rPr>
          <w:rFonts w:ascii="inherit" w:hAnsi="inherit" w:cs="Arial"/>
          <w:color w:val="2A2D2F"/>
          <w:sz w:val="27"/>
          <w:szCs w:val="27"/>
        </w:rPr>
        <w:t>fuerte</w:t>
      </w:r>
      <w:proofErr w:type="spellEnd"/>
      <w:r>
        <w:rPr>
          <w:rFonts w:ascii="inherit" w:hAnsi="inherit" w:cs="Arial"/>
          <w:color w:val="2A2D2F"/>
          <w:sz w:val="27"/>
          <w:szCs w:val="27"/>
        </w:rPr>
        <w:t>.</w:t>
      </w:r>
    </w:p>
    <w:p w14:paraId="3F889ABF" w14:textId="77777777" w:rsidR="003513E3" w:rsidRDefault="003513E3" w:rsidP="003513E3">
      <w:pPr>
        <w:pStyle w:val="NormalWeb"/>
        <w:spacing w:before="0" w:beforeAutospacing="0" w:after="390" w:afterAutospacing="0" w:line="450" w:lineRule="atLeast"/>
        <w:rPr>
          <w:rFonts w:ascii="inherit" w:hAnsi="inherit" w:cs="Arial"/>
          <w:color w:val="2A2D2F"/>
          <w:sz w:val="27"/>
          <w:szCs w:val="27"/>
        </w:rPr>
      </w:pPr>
      <w:r>
        <w:rPr>
          <w:rFonts w:ascii="inherit" w:hAnsi="inherit" w:cs="Arial"/>
          <w:color w:val="2A2D2F"/>
          <w:sz w:val="27"/>
          <w:szCs w:val="27"/>
        </w:rPr>
        <w:t>JM</w:t>
      </w:r>
    </w:p>
    <w:p w14:paraId="329111C0" w14:textId="77777777" w:rsidR="003B41F5" w:rsidRDefault="003B41F5"/>
    <w:sectPr w:rsidR="003B41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5189E"/>
    <w:multiLevelType w:val="multilevel"/>
    <w:tmpl w:val="536E0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0476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3E3"/>
    <w:rsid w:val="003513E3"/>
    <w:rsid w:val="003B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3BE2E"/>
  <w15:chartTrackingRefBased/>
  <w15:docId w15:val="{F8D346DD-E080-4E37-A03C-00FAB7F1A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3513E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3E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513E3"/>
    <w:pPr>
      <w:spacing w:before="100" w:beforeAutospacing="1" w:after="100" w:afterAutospacing="1"/>
    </w:pPr>
  </w:style>
  <w:style w:type="paragraph" w:customStyle="1" w:styleId="news-author">
    <w:name w:val="news-author"/>
    <w:basedOn w:val="Normal"/>
    <w:rsid w:val="003513E3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3513E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513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74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02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188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556239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  <w:divsChild>
            <w:div w:id="105434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00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7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55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2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formador.mx/economia/Entregan-a-la-UAG-distintivo-de-Empresa-Socialmente-Responsable-20220714-0094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formador.mx/staff/jvelazc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Karam</dc:creator>
  <cp:keywords/>
  <dc:description/>
  <cp:lastModifiedBy>Juan Carlos Karam</cp:lastModifiedBy>
  <cp:revision>1</cp:revision>
  <dcterms:created xsi:type="dcterms:W3CDTF">2022-07-23T04:43:00Z</dcterms:created>
  <dcterms:modified xsi:type="dcterms:W3CDTF">2022-07-23T04:43:00Z</dcterms:modified>
</cp:coreProperties>
</file>