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A0AC6" w:rsidP="5AE13883" w:rsidRDefault="002A0AC6" w14:paraId="140281A8" w14:textId="724E1958">
      <w:pPr>
        <w:pStyle w:val="Heading1"/>
        <w:spacing w:before="0" w:beforeAutospacing="on" w:after="0" w:afterAutospacing="off" w:line="672" w:lineRule="auto"/>
        <w:jc w:val="center"/>
        <w:rPr>
          <w:rFonts w:ascii="Montserrat" w:hAnsi="Montserrat" w:eastAsia="Montserrat" w:cs="Montserrat"/>
          <w:b w:val="1"/>
          <w:bCs w:val="1"/>
          <w:i w:val="0"/>
          <w:iCs w:val="0"/>
          <w:caps w:val="0"/>
          <w:smallCaps w:val="0"/>
          <w:noProof w:val="0"/>
          <w:sz w:val="36"/>
          <w:szCs w:val="36"/>
          <w:lang w:val="en-US"/>
        </w:rPr>
      </w:pPr>
      <w:r w:rsidRPr="5AE13883" w:rsidR="6E019A51">
        <w:rPr>
          <w:rFonts w:ascii="system-ui" w:hAnsi="system-ui" w:eastAsia="system-ui" w:cs="system-ui"/>
          <w:b w:val="1"/>
          <w:bCs w:val="1"/>
          <w:sz w:val="30"/>
          <w:szCs w:val="30"/>
        </w:rPr>
        <w:t xml:space="preserve">Empowering Educators: How </w:t>
      </w:r>
      <w:r w:rsidRPr="5AE13883" w:rsidR="37731F2E">
        <w:rPr>
          <w:rFonts w:ascii="system-ui" w:hAnsi="system-ui" w:eastAsia="system-ui" w:cs="system-ui"/>
          <w:b w:val="1"/>
          <w:bCs w:val="1"/>
          <w:sz w:val="30"/>
          <w:szCs w:val="30"/>
        </w:rPr>
        <w:t xml:space="preserve">AI </w:t>
      </w:r>
      <w:r w:rsidRPr="5AE13883" w:rsidR="6E019A51">
        <w:rPr>
          <w:rFonts w:ascii="system-ui" w:hAnsi="system-ui" w:eastAsia="system-ui" w:cs="system-ui"/>
          <w:b w:val="1"/>
          <w:bCs w:val="1"/>
          <w:sz w:val="30"/>
          <w:szCs w:val="30"/>
        </w:rPr>
        <w:t>is Transforming Remote Learning</w:t>
      </w:r>
    </w:p>
    <w:p w:rsidR="6B70649C" w:rsidP="0577B4EA" w:rsidRDefault="6B70649C" w14:paraId="342390C6" w14:textId="5AEB1CFB">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Answer Sales Calls Inc. reports that the shift to remote education in the USA has unveiled many challenges, from student engagement issues to inadequate support for educators. As schools and coaches seek innovative solutions, AI technology emerges as a powerful ally. One such solution is Smithers, an AI-powered chatbot designed to enhance the educational experience. This article takes a deep look at how Smithers addresses the key challenges in remote education and provides a more personalized, engaging, and effective learning environment.</w:t>
      </w:r>
    </w:p>
    <w:p w:rsidR="6B70649C" w:rsidP="0577B4EA" w:rsidRDefault="6B70649C" w14:paraId="13CCE605" w14:textId="2121B207">
      <w:pPr>
        <w:spacing w:before="0" w:beforeAutospacing="off" w:after="300" w:afterAutospacing="off"/>
      </w:pPr>
      <w:r w:rsidRPr="0577B4EA" w:rsidR="6B70649C">
        <w:rPr>
          <w:rFonts w:ascii="Montserrat" w:hAnsi="Montserrat" w:eastAsia="Montserrat" w:cs="Montserrat"/>
          <w:b w:val="1"/>
          <w:bCs w:val="1"/>
          <w:i w:val="0"/>
          <w:iCs w:val="0"/>
          <w:caps w:val="0"/>
          <w:smallCaps w:val="0"/>
          <w:noProof w:val="0"/>
          <w:color w:val="4B5563"/>
          <w:sz w:val="24"/>
          <w:szCs w:val="24"/>
          <w:lang w:val="en-US"/>
        </w:rPr>
        <w:t>Current Challenges with Remote Education</w:t>
      </w:r>
    </w:p>
    <w:p w:rsidR="6B70649C" w:rsidP="0577B4EA" w:rsidRDefault="6B70649C" w14:paraId="792BD975" w14:textId="486E9B4B">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Remote education has become a necessity, but it comes with significant hurdles:</w:t>
      </w:r>
    </w:p>
    <w:p w:rsidR="6B70649C" w:rsidP="0577B4EA" w:rsidRDefault="6B70649C" w14:paraId="0446361E" w14:textId="4FF58655">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Student Engagement</w:t>
      </w:r>
      <w:r w:rsidRPr="0577B4EA" w:rsidR="6B70649C">
        <w:rPr>
          <w:rFonts w:ascii="Montserrat" w:hAnsi="Montserrat" w:eastAsia="Montserrat" w:cs="Montserrat"/>
          <w:b w:val="0"/>
          <w:bCs w:val="0"/>
          <w:i w:val="0"/>
          <w:iCs w:val="0"/>
          <w:caps w:val="0"/>
          <w:smallCaps w:val="0"/>
          <w:noProof w:val="0"/>
          <w:color w:val="4B5563"/>
          <w:sz w:val="24"/>
          <w:szCs w:val="24"/>
          <w:lang w:val="en-US"/>
        </w:rPr>
        <w:t>: Many students struggle to stay motivated in a virtual setting, leading to boredom and disengagement. This mainly happens because the experience is solo – the COVID effect! Students are people and need to feel like they are surrounded by their friends.</w:t>
      </w:r>
    </w:p>
    <w:p w:rsidR="6B70649C" w:rsidP="0577B4EA" w:rsidRDefault="6B70649C" w14:paraId="6A3EB7CD" w14:textId="79A82044">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Support for Educators</w:t>
      </w:r>
      <w:r w:rsidRPr="0577B4EA" w:rsidR="6B70649C">
        <w:rPr>
          <w:rFonts w:ascii="Montserrat" w:hAnsi="Montserrat" w:eastAsia="Montserrat" w:cs="Montserrat"/>
          <w:b w:val="0"/>
          <w:bCs w:val="0"/>
          <w:i w:val="0"/>
          <w:iCs w:val="0"/>
          <w:caps w:val="0"/>
          <w:smallCaps w:val="0"/>
          <w:noProof w:val="0"/>
          <w:color w:val="4B5563"/>
          <w:sz w:val="24"/>
          <w:szCs w:val="24"/>
          <w:lang w:val="en-US"/>
        </w:rPr>
        <w:t>: Teachers often face overwhelming workloads, juggling lesson planning, grading, and student communication without adequate resources.</w:t>
      </w:r>
    </w:p>
    <w:p w:rsidR="6B70649C" w:rsidP="0577B4EA" w:rsidRDefault="6B70649C" w14:paraId="6719EDE5" w14:textId="28EFBFB5">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Course Quality</w:t>
      </w:r>
      <w:r w:rsidRPr="0577B4EA" w:rsidR="6B70649C">
        <w:rPr>
          <w:rFonts w:ascii="Montserrat" w:hAnsi="Montserrat" w:eastAsia="Montserrat" w:cs="Montserrat"/>
          <w:b w:val="0"/>
          <w:bCs w:val="0"/>
          <w:i w:val="0"/>
          <w:iCs w:val="0"/>
          <w:caps w:val="0"/>
          <w:smallCaps w:val="0"/>
          <w:noProof w:val="0"/>
          <w:color w:val="4B5563"/>
          <w:sz w:val="24"/>
          <w:szCs w:val="24"/>
          <w:lang w:val="en-US"/>
        </w:rPr>
        <w:t>: A lot of online learning materials are hands-off and YouTube-style. It's just a video that students can't interact with. That lack of interaction doesn't allow students to formulate and ask questions that keep them engaged enough to reinforce their learning of the material.</w:t>
      </w:r>
    </w:p>
    <w:p w:rsidR="6B70649C" w:rsidP="0577B4EA" w:rsidRDefault="6B70649C" w14:paraId="57CDD683" w14:textId="5765E5CE">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Communication</w:t>
      </w:r>
      <w:r w:rsidRPr="0577B4EA" w:rsidR="6B70649C">
        <w:rPr>
          <w:rFonts w:ascii="Montserrat" w:hAnsi="Montserrat" w:eastAsia="Montserrat" w:cs="Montserrat"/>
          <w:b w:val="0"/>
          <w:bCs w:val="0"/>
          <w:i w:val="0"/>
          <w:iCs w:val="0"/>
          <w:caps w:val="0"/>
          <w:smallCaps w:val="0"/>
          <w:noProof w:val="0"/>
          <w:color w:val="4B5563"/>
          <w:sz w:val="24"/>
          <w:szCs w:val="24"/>
          <w:lang w:val="en-US"/>
        </w:rPr>
        <w:t>: Effective communication between students, teachers, and parents can be challenging in a remote environment, leading to feelings of isolation and confusion.</w:t>
      </w:r>
    </w:p>
    <w:p w:rsidR="6B70649C" w:rsidP="0577B4EA" w:rsidRDefault="6B70649C" w14:paraId="4CA80DCB" w14:textId="2818856B">
      <w:pPr>
        <w:spacing w:before="0" w:beforeAutospacing="off" w:after="300" w:afterAutospacing="off"/>
      </w:pPr>
      <w:r>
        <w:br/>
      </w:r>
      <w:r w:rsidRPr="5AE13883" w:rsidR="6B70649C">
        <w:rPr>
          <w:rFonts w:ascii="Montserrat" w:hAnsi="Montserrat" w:eastAsia="Montserrat" w:cs="Montserrat"/>
          <w:b w:val="1"/>
          <w:bCs w:val="1"/>
          <w:i w:val="0"/>
          <w:iCs w:val="0"/>
          <w:caps w:val="0"/>
          <w:smallCaps w:val="0"/>
          <w:noProof w:val="0"/>
          <w:color w:val="4B5563"/>
          <w:sz w:val="24"/>
          <w:szCs w:val="24"/>
          <w:lang w:val="en-US"/>
        </w:rPr>
        <w:t>Enter Smithers: An AI-Powered Solution for Educators and Coaches</w:t>
      </w:r>
    </w:p>
    <w:p w:rsidR="6B70649C" w:rsidP="0577B4EA" w:rsidRDefault="6B70649C" w14:paraId="11E187A8" w14:textId="0E09CA45">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Smithers, available at </w:t>
      </w:r>
      <w:hyperlink r:id="R6f085b5995dc424b">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www.meetsmithers.com</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is an AI chatbot designed to support businesses in sales and customer service. However, its capabilities extend far beyond that, making it an ideal tool for enhancing remote education. Here’s how Smithers can tackle the challenges faced by students and educators:</w:t>
      </w:r>
    </w:p>
    <w:p w:rsidR="6B70649C" w:rsidP="0577B4EA" w:rsidRDefault="6B70649C" w14:paraId="3937AF05" w14:textId="383E3A70">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1. </w:t>
      </w:r>
      <w:r w:rsidRPr="0577B4EA" w:rsidR="6B70649C">
        <w:rPr>
          <w:rFonts w:ascii="Montserrat" w:hAnsi="Montserrat" w:eastAsia="Montserrat" w:cs="Montserrat"/>
          <w:b w:val="1"/>
          <w:bCs w:val="1"/>
          <w:i w:val="0"/>
          <w:iCs w:val="0"/>
          <w:caps w:val="0"/>
          <w:smallCaps w:val="0"/>
          <w:noProof w:val="0"/>
          <w:color w:val="4B5563"/>
          <w:sz w:val="24"/>
          <w:szCs w:val="24"/>
          <w:lang w:val="en-US"/>
        </w:rPr>
        <w:t>Boosting Student Engagement</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One of the most significant advantages of using Smithers in an educational context is its ability to engage students. Through personalized interactions, Smithers can maintain students' interest and motivation. AI can answer individual questions in real time, fostering a more interactive and engaging learning environment. Moreover, students can interact with each other while taking the remote course, allowing them to still have that networking capability they are used to in a physical class environment. By making lessons more dynamic, Smithers helps students feel more connected to their education.</w:t>
      </w:r>
    </w:p>
    <w:p w:rsidR="6B70649C" w:rsidP="0577B4EA" w:rsidRDefault="6B70649C" w14:paraId="00D7EBF9" w14:textId="345694EC">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2. </w:t>
      </w:r>
      <w:r w:rsidRPr="0577B4EA" w:rsidR="6B70649C">
        <w:rPr>
          <w:rFonts w:ascii="Montserrat" w:hAnsi="Montserrat" w:eastAsia="Montserrat" w:cs="Montserrat"/>
          <w:b w:val="1"/>
          <w:bCs w:val="1"/>
          <w:i w:val="0"/>
          <w:iCs w:val="0"/>
          <w:caps w:val="0"/>
          <w:smallCaps w:val="0"/>
          <w:noProof w:val="0"/>
          <w:color w:val="4B5563"/>
          <w:sz w:val="24"/>
          <w:szCs w:val="24"/>
          <w:lang w:val="en-US"/>
        </w:rPr>
        <w:t>Supporting Educators</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Smithers offers invaluable support to teachers by automating lesson planning and providing resources that enhance teaching methods. By streamlining administrative tasks, Smithers allows educators to focus on what they do best: teaching. With less time spent on logistics, teachers can dedicate more energy to developing engaging lessons and providing meaningful feedback to their students.</w:t>
      </w:r>
    </w:p>
    <w:p w:rsidR="6B70649C" w:rsidP="0577B4EA" w:rsidRDefault="6B70649C" w14:paraId="0554F9D9" w14:textId="419FDE38">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3. </w:t>
      </w:r>
      <w:r w:rsidRPr="0577B4EA" w:rsidR="6B70649C">
        <w:rPr>
          <w:rFonts w:ascii="Montserrat" w:hAnsi="Montserrat" w:eastAsia="Montserrat" w:cs="Montserrat"/>
          <w:b w:val="1"/>
          <w:bCs w:val="1"/>
          <w:i w:val="0"/>
          <w:iCs w:val="0"/>
          <w:caps w:val="0"/>
          <w:smallCaps w:val="0"/>
          <w:noProof w:val="0"/>
          <w:color w:val="4B5563"/>
          <w:sz w:val="24"/>
          <w:szCs w:val="24"/>
          <w:lang w:val="en-US"/>
        </w:rPr>
        <w:t>Improving Course Quality</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The quality of online courses can be significantly enhanced with Smithers. The AI can provide real-time feedback and assessments, ensuring that students thoroughly grasp the concepts being taught. By adapting to individual learning paces, Smithers can help create a more effective educational experience, allowing students to progress at a speed that suits their unique needs.</w:t>
      </w:r>
    </w:p>
    <w:p w:rsidR="6B70649C" w:rsidP="0577B4EA" w:rsidRDefault="6B70649C" w14:paraId="0E8BD4A0" w14:textId="195806DE">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4. </w:t>
      </w:r>
      <w:r w:rsidRPr="0577B4EA" w:rsidR="6B70649C">
        <w:rPr>
          <w:rFonts w:ascii="Montserrat" w:hAnsi="Montserrat" w:eastAsia="Montserrat" w:cs="Montserrat"/>
          <w:b w:val="1"/>
          <w:bCs w:val="1"/>
          <w:i w:val="0"/>
          <w:iCs w:val="0"/>
          <w:caps w:val="0"/>
          <w:smallCaps w:val="0"/>
          <w:noProof w:val="0"/>
          <w:color w:val="4B5563"/>
          <w:sz w:val="24"/>
          <w:szCs w:val="24"/>
          <w:lang w:val="en-US"/>
        </w:rPr>
        <w:t xml:space="preserve">Facilitating Communication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Effective communication is crucial in any educational setting, and Smithers excels in this area. The AI can streamline communication between students, teachers, and parents, ensuring that everyone is informed and engaged in the educational process. This open line of communication fosters a supportive learning environment, which is essential for student success.</w:t>
      </w:r>
    </w:p>
    <w:p w:rsidR="6B70649C" w:rsidP="0577B4EA" w:rsidRDefault="6B70649C" w14:paraId="0194B301" w14:textId="7EFFB31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5. </w:t>
      </w:r>
      <w:r w:rsidRPr="0577B4EA" w:rsidR="6B70649C">
        <w:rPr>
          <w:rFonts w:ascii="Montserrat" w:hAnsi="Montserrat" w:eastAsia="Montserrat" w:cs="Montserrat"/>
          <w:b w:val="1"/>
          <w:bCs w:val="1"/>
          <w:i w:val="0"/>
          <w:iCs w:val="0"/>
          <w:caps w:val="0"/>
          <w:smallCaps w:val="0"/>
          <w:noProof w:val="0"/>
          <w:color w:val="4B5563"/>
          <w:sz w:val="24"/>
          <w:szCs w:val="24"/>
          <w:lang w:val="en-US"/>
        </w:rPr>
        <w:t>Interactive Features for Enhanced Learning</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Smithers comes equipped with features that further enhance the learning experience. The "Ask A Question" feature allows students to privately submit inquiries and receive personalized answers, ensuring they get the help they need without hesitation. No more “shy student” syndrome.</w:t>
      </w:r>
    </w:p>
    <w:p w:rsidR="6B70649C" w:rsidP="0577B4EA" w:rsidRDefault="6B70649C" w14:paraId="65F6C455" w14:textId="433E698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Additionally, the "Chat" feature enables group participation, where students can engage in discussions while Smithers, acting as a human-like instructor, continues with the lesson. This interactive approach not only encourages collaboration but also helps students feel more connected to their peers.</w:t>
      </w:r>
    </w:p>
    <w:p w:rsidR="6B70649C" w:rsidP="0577B4EA" w:rsidRDefault="6B70649C" w14:paraId="1A174E8D" w14:textId="5B3587F8">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To experience the power of Smithers firsthand, interested parties are invited to register for a </w:t>
      </w:r>
      <w:hyperlink r:id="Ra7a9a81022994f16">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FREE webinar demo here</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This interactive session will provide an opportunity to explore the platform's features, network with peers, and gain insights into the future of remote education. </w:t>
      </w:r>
    </w:p>
    <w:p w:rsidR="6B70649C" w:rsidP="0577B4EA" w:rsidRDefault="6B70649C" w14:paraId="431E2754" w14:textId="0A0306E4">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Moreover, Smithers can recognize students by name, personalizing interactions and making each student feel valued. This level of personalization can significantly enhance the learning experience, as students are more likely to engage when they feel acknowledged.</w:t>
      </w:r>
    </w:p>
    <w:p w:rsidR="6B70649C" w:rsidP="0577B4EA" w:rsidRDefault="6B70649C" w14:paraId="48C92DD2" w14:textId="2F26BC3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Would you like to demo how the AI Webinar platform works? Simply register free for this webinar and join and network with some of your peers. Remote education continues to evolve, and tools like Smithers can play a crucial role in addressing the challenges faced by students and educators.</w:t>
      </w:r>
    </w:p>
    <w:p w:rsidR="6B70649C" w:rsidP="0577B4EA" w:rsidRDefault="6B70649C" w14:paraId="124DF984" w14:textId="338E7E9A">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With Smithers, the potential for personalized, engaging, and effective learning is within reach, paving the way for a brighter educational future. Learn more at </w:t>
      </w:r>
      <w:hyperlink r:id="R77dc0a321ada43e4">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www.meetsmithers.com</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or by calling 302-691-9217.</w:t>
      </w:r>
    </w:p>
    <w:p w:rsidR="0577B4EA" w:rsidRDefault="0577B4EA" w14:paraId="580ABE3B" w14:textId="1C71090C"/>
    <w:sectPr w:rsidR="005B63BB">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01E7B" w:rsidRDefault="00301E7B" w14:paraId="55E6BFF1" w14:textId="77777777">
      <w:pPr>
        <w:spacing w:after="0" w:line="240" w:lineRule="auto"/>
      </w:pPr>
      <w:r>
        <w:separator/>
      </w:r>
    </w:p>
  </w:endnote>
  <w:endnote w:type="continuationSeparator" w:id="0">
    <w:p w:rsidR="00301E7B" w:rsidRDefault="00301E7B" w14:paraId="0FC1345D" w14:textId="77777777">
      <w:pPr>
        <w:spacing w:after="0" w:line="240" w:lineRule="auto"/>
      </w:pPr>
      <w:r>
        <w:continuationSeparator/>
      </w:r>
    </w:p>
  </w:endnote>
  <w:endnote w:type="continuationNotice" w:id="1">
    <w:p w:rsidR="00301E7B" w:rsidRDefault="00301E7B" w14:paraId="37E351C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ystem-ui">
    <w:altName w:val="Cambria"/>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01E7B" w:rsidRDefault="00301E7B" w14:paraId="0481541F" w14:textId="77777777">
      <w:pPr>
        <w:spacing w:after="0" w:line="240" w:lineRule="auto"/>
      </w:pPr>
      <w:r>
        <w:separator/>
      </w:r>
    </w:p>
  </w:footnote>
  <w:footnote w:type="continuationSeparator" w:id="0">
    <w:p w:rsidR="00301E7B" w:rsidRDefault="00301E7B" w14:paraId="36A192FA" w14:textId="77777777">
      <w:pPr>
        <w:spacing w:after="0" w:line="240" w:lineRule="auto"/>
      </w:pPr>
      <w:r>
        <w:continuationSeparator/>
      </w:r>
    </w:p>
  </w:footnote>
  <w:footnote w:type="continuationNotice" w:id="1">
    <w:p w:rsidR="00301E7B" w:rsidRDefault="00301E7B" w14:paraId="0DAE3132"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3E35E3"/>
    <w:multiLevelType w:val="hybridMultilevel"/>
    <w:tmpl w:val="917CBD76"/>
    <w:lvl w:ilvl="0" w:tplc="E13C7406">
      <w:start w:val="1"/>
      <w:numFmt w:val="bullet"/>
      <w:lvlText w:val=""/>
      <w:lvlJc w:val="left"/>
      <w:pPr>
        <w:ind w:left="720" w:hanging="360"/>
      </w:pPr>
      <w:rPr>
        <w:rFonts w:hint="default" w:ascii="Symbol" w:hAnsi="Symbol"/>
      </w:rPr>
    </w:lvl>
    <w:lvl w:ilvl="1" w:tplc="709CA092">
      <w:start w:val="1"/>
      <w:numFmt w:val="bullet"/>
      <w:lvlText w:val="o"/>
      <w:lvlJc w:val="left"/>
      <w:pPr>
        <w:ind w:left="1440" w:hanging="360"/>
      </w:pPr>
      <w:rPr>
        <w:rFonts w:hint="default" w:ascii="Courier New" w:hAnsi="Courier New"/>
      </w:rPr>
    </w:lvl>
    <w:lvl w:ilvl="2" w:tplc="77407802">
      <w:start w:val="1"/>
      <w:numFmt w:val="bullet"/>
      <w:lvlText w:val=""/>
      <w:lvlJc w:val="left"/>
      <w:pPr>
        <w:ind w:left="2160" w:hanging="360"/>
      </w:pPr>
      <w:rPr>
        <w:rFonts w:hint="default" w:ascii="Wingdings" w:hAnsi="Wingdings"/>
      </w:rPr>
    </w:lvl>
    <w:lvl w:ilvl="3" w:tplc="4798DFC6">
      <w:start w:val="1"/>
      <w:numFmt w:val="bullet"/>
      <w:lvlText w:val=""/>
      <w:lvlJc w:val="left"/>
      <w:pPr>
        <w:ind w:left="2880" w:hanging="360"/>
      </w:pPr>
      <w:rPr>
        <w:rFonts w:hint="default" w:ascii="Symbol" w:hAnsi="Symbol"/>
      </w:rPr>
    </w:lvl>
    <w:lvl w:ilvl="4" w:tplc="28B2B99A">
      <w:start w:val="1"/>
      <w:numFmt w:val="bullet"/>
      <w:lvlText w:val="o"/>
      <w:lvlJc w:val="left"/>
      <w:pPr>
        <w:ind w:left="3600" w:hanging="360"/>
      </w:pPr>
      <w:rPr>
        <w:rFonts w:hint="default" w:ascii="Courier New" w:hAnsi="Courier New"/>
      </w:rPr>
    </w:lvl>
    <w:lvl w:ilvl="5" w:tplc="F1ACD77C">
      <w:start w:val="1"/>
      <w:numFmt w:val="bullet"/>
      <w:lvlText w:val=""/>
      <w:lvlJc w:val="left"/>
      <w:pPr>
        <w:ind w:left="4320" w:hanging="360"/>
      </w:pPr>
      <w:rPr>
        <w:rFonts w:hint="default" w:ascii="Wingdings" w:hAnsi="Wingdings"/>
      </w:rPr>
    </w:lvl>
    <w:lvl w:ilvl="6" w:tplc="67324A4A">
      <w:start w:val="1"/>
      <w:numFmt w:val="bullet"/>
      <w:lvlText w:val=""/>
      <w:lvlJc w:val="left"/>
      <w:pPr>
        <w:ind w:left="5040" w:hanging="360"/>
      </w:pPr>
      <w:rPr>
        <w:rFonts w:hint="default" w:ascii="Symbol" w:hAnsi="Symbol"/>
      </w:rPr>
    </w:lvl>
    <w:lvl w:ilvl="7" w:tplc="746242E4">
      <w:start w:val="1"/>
      <w:numFmt w:val="bullet"/>
      <w:lvlText w:val="o"/>
      <w:lvlJc w:val="left"/>
      <w:pPr>
        <w:ind w:left="5760" w:hanging="360"/>
      </w:pPr>
      <w:rPr>
        <w:rFonts w:hint="default" w:ascii="Courier New" w:hAnsi="Courier New"/>
      </w:rPr>
    </w:lvl>
    <w:lvl w:ilvl="8" w:tplc="8F7AA2E6">
      <w:start w:val="1"/>
      <w:numFmt w:val="bullet"/>
      <w:lvlText w:val=""/>
      <w:lvlJc w:val="left"/>
      <w:pPr>
        <w:ind w:left="6480" w:hanging="360"/>
      </w:pPr>
      <w:rPr>
        <w:rFonts w:hint="default" w:ascii="Wingdings" w:hAnsi="Wingdings"/>
      </w:rPr>
    </w:lvl>
  </w:abstractNum>
  <w:num w:numId="1" w16cid:durableId="116320232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25"/>
  <w:trackRevisions w:val="false"/>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6A1E18"/>
    <w:rsid w:val="00043DC1"/>
    <w:rsid w:val="000E783B"/>
    <w:rsid w:val="00215455"/>
    <w:rsid w:val="002A0AC6"/>
    <w:rsid w:val="00301E7B"/>
    <w:rsid w:val="00314BB8"/>
    <w:rsid w:val="003C18C0"/>
    <w:rsid w:val="00406E0D"/>
    <w:rsid w:val="005B0094"/>
    <w:rsid w:val="005B63BB"/>
    <w:rsid w:val="0061379A"/>
    <w:rsid w:val="006929A6"/>
    <w:rsid w:val="006B6818"/>
    <w:rsid w:val="00703AAD"/>
    <w:rsid w:val="00AE6324"/>
    <w:rsid w:val="00B47D69"/>
    <w:rsid w:val="00DF1123"/>
    <w:rsid w:val="026D5B51"/>
    <w:rsid w:val="0577B4EA"/>
    <w:rsid w:val="072F88ED"/>
    <w:rsid w:val="0DDFDE5B"/>
    <w:rsid w:val="0E836A7E"/>
    <w:rsid w:val="0FAD8E97"/>
    <w:rsid w:val="10122B43"/>
    <w:rsid w:val="106698AF"/>
    <w:rsid w:val="126C02F6"/>
    <w:rsid w:val="13F3C35B"/>
    <w:rsid w:val="177A2782"/>
    <w:rsid w:val="18B4736E"/>
    <w:rsid w:val="1C13EACC"/>
    <w:rsid w:val="233AEF6A"/>
    <w:rsid w:val="2390BE3B"/>
    <w:rsid w:val="24B50183"/>
    <w:rsid w:val="2652AD34"/>
    <w:rsid w:val="27E634D5"/>
    <w:rsid w:val="28EE6F8B"/>
    <w:rsid w:val="29767C3E"/>
    <w:rsid w:val="2D4383DF"/>
    <w:rsid w:val="2E1DDBD4"/>
    <w:rsid w:val="326B5D5A"/>
    <w:rsid w:val="3307083A"/>
    <w:rsid w:val="33D355B7"/>
    <w:rsid w:val="35D46AFD"/>
    <w:rsid w:val="364414D6"/>
    <w:rsid w:val="37731F2E"/>
    <w:rsid w:val="39630B2E"/>
    <w:rsid w:val="3A313C5B"/>
    <w:rsid w:val="3C3868CF"/>
    <w:rsid w:val="3F699B8F"/>
    <w:rsid w:val="41CF5BBA"/>
    <w:rsid w:val="422E66B1"/>
    <w:rsid w:val="47686B4C"/>
    <w:rsid w:val="476A1E18"/>
    <w:rsid w:val="480F48BF"/>
    <w:rsid w:val="497BAA0E"/>
    <w:rsid w:val="58F20569"/>
    <w:rsid w:val="5907047E"/>
    <w:rsid w:val="598C3E2C"/>
    <w:rsid w:val="5AE13883"/>
    <w:rsid w:val="5B6F82E6"/>
    <w:rsid w:val="5CA77D0D"/>
    <w:rsid w:val="5E2FFB78"/>
    <w:rsid w:val="60AC5180"/>
    <w:rsid w:val="6136ED42"/>
    <w:rsid w:val="623CC820"/>
    <w:rsid w:val="65513D3F"/>
    <w:rsid w:val="66A05D02"/>
    <w:rsid w:val="66C57440"/>
    <w:rsid w:val="66FF2B0F"/>
    <w:rsid w:val="691CE9C2"/>
    <w:rsid w:val="6B70649C"/>
    <w:rsid w:val="6CD4A9C1"/>
    <w:rsid w:val="6E019A51"/>
    <w:rsid w:val="6E1015B4"/>
    <w:rsid w:val="72B07A95"/>
    <w:rsid w:val="7571CC6D"/>
    <w:rsid w:val="76795E9B"/>
    <w:rsid w:val="76B4CA9B"/>
    <w:rsid w:val="78B02CCF"/>
    <w:rsid w:val="78F63F6A"/>
    <w:rsid w:val="792F33B5"/>
    <w:rsid w:val="7AFE6345"/>
    <w:rsid w:val="7D603537"/>
    <w:rsid w:val="7DFA7A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A1E18"/>
  <w15:chartTrackingRefBased/>
  <w15:docId w15:val="{D63EA68B-1182-4961-B9E7-806D7DDE0FF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character" w:styleId="UnresolvedMention">
    <w:name w:val="Unresolved Mention"/>
    <w:basedOn w:val="DefaultParagraphFont"/>
    <w:uiPriority w:val="99"/>
    <w:semiHidden/>
    <w:unhideWhenUsed/>
    <w:rsid w:val="00043D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stats.nwe.io/x/html?final=aHR0cHM6Ly93d3cubWVldHNtaXRoZXJzLmNvbQ&amp;sig=P86SPqnCIaCdnffHumYOwOfy4dagDQgA3FmAC6C7Mns8Zfe4a-es7xLfRZbj_IrRJ9CXsMnFX3ONQDhojnpU7w&amp;hit%2Csum=WyI0Znd3cTIiLCI0Znd3cTMiLCI0Znd3cTQiXQ" TargetMode="External" Id="R6f085b5995dc424b" /><Relationship Type="http://schemas.openxmlformats.org/officeDocument/2006/relationships/hyperlink" Target="https://stats.nwe.io/x/html?final=aHR0cHM6Ly93ZWJpbmFyLm1lZXRzbWl0aGVycy5jb20vcmVnaXN0ZXI_d0lkPWI3ZjhlMWIzLTAzOTMtNGM4Zi04NGI0LWY2ODZlNWQ1ZGUzYQ&amp;sig=xdRfxyDfPYxbaKPqmNCHGbKYiAk_fpTBazs_YzRqA3V9XYjcnYBT-QkPCj6iruqlBH_01wmL1w8UXPqRK0Qi5w&amp;hit%2Csum=WyI0Zng3c2wiLCI0Zng3c20iLCI0Znd3cTQiXQ" TargetMode="External" Id="Ra7a9a81022994f16" /><Relationship Type="http://schemas.openxmlformats.org/officeDocument/2006/relationships/hyperlink" Target="https://stats.nwe.io/x/html?final=aHR0cHM6Ly93d3cubWVldHNtaXRoZXJzLmNvbQ&amp;sig=P86SPqnCIaCdnffHumYOwOfy4dagDQgA3FmAC6C7Mns8Zfe4a-es7xLfRZbj_IrRJ9CXsMnFX3ONQDhojnpU7w&amp;hit%2Csum=WyI0Znd3cTIiLCI0Znd3cTMiLCI0Znd3cTQiXQ" TargetMode="External" Id="R77dc0a321ada43e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80D7576302C946972D61CF5EAF7BBF" ma:contentTypeVersion="12" ma:contentTypeDescription="Create a new document." ma:contentTypeScope="" ma:versionID="f29e2f9a68e5027e55d5b253382e0665">
  <xsd:schema xmlns:xsd="http://www.w3.org/2001/XMLSchema" xmlns:xs="http://www.w3.org/2001/XMLSchema" xmlns:p="http://schemas.microsoft.com/office/2006/metadata/properties" xmlns:ns2="cc7bb57c-25d6-477a-b5f3-b1bfcedfd747" xmlns:ns3="46771a5a-c620-4cd7-9276-6e5714671fe9" targetNamespace="http://schemas.microsoft.com/office/2006/metadata/properties" ma:root="true" ma:fieldsID="77595533ea4f5b498217dc11fe73ec97" ns2:_="" ns3:_="">
    <xsd:import namespace="cc7bb57c-25d6-477a-b5f3-b1bfcedfd747"/>
    <xsd:import namespace="46771a5a-c620-4cd7-9276-6e5714671f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7bb57c-25d6-477a-b5f3-b1bfcedfd7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12a1bce-a3fb-42dc-9b9b-be50843bc05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771a5a-c620-4cd7-9276-6e5714671fe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857cd88-f3df-4014-aeaa-fe9d3ec773fc}" ma:internalName="TaxCatchAll" ma:showField="CatchAllData" ma:web="46771a5a-c620-4cd7-9276-6e5714671f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6771a5a-c620-4cd7-9276-6e5714671fe9" xsi:nil="true"/>
    <lcf76f155ced4ddcb4097134ff3c332f xmlns="cc7bb57c-25d6-477a-b5f3-b1bfcedfd74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C9E308-A64E-44BC-8B57-7F68F48A6086}"/>
</file>

<file path=customXml/itemProps2.xml><?xml version="1.0" encoding="utf-8"?>
<ds:datastoreItem xmlns:ds="http://schemas.openxmlformats.org/officeDocument/2006/customXml" ds:itemID="{6A35C268-9CF6-48FA-BBDF-35065A922400}"/>
</file>

<file path=customXml/itemProps3.xml><?xml version="1.0" encoding="utf-8"?>
<ds:datastoreItem xmlns:ds="http://schemas.openxmlformats.org/officeDocument/2006/customXml" ds:itemID="{F5958176-7747-4B6D-B265-828EB4E32E4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Esteban</dc:creator>
  <cp:keywords/>
  <dc:description/>
  <cp:lastModifiedBy>Shello DeCastro</cp:lastModifiedBy>
  <cp:revision>12</cp:revision>
  <dcterms:created xsi:type="dcterms:W3CDTF">2024-07-25T21:46:00Z</dcterms:created>
  <dcterms:modified xsi:type="dcterms:W3CDTF">2024-07-31T17:30:44Z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0x010100A480D7576302C946972D61CF5EAF7BBF</vt:lpwstr>
  </property>
  <property fmtid="{D5CDD505-2E9C-101B-9397-08002B2CF9AE}" pid="3" name="MediaServiceImageTags">
    <vt:lpwstr/>
  </property>
</Properties>
</file>