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4B37" w:rsidRPr="00284B37" w:rsidRDefault="00284B37" w:rsidP="00284B37">
      <w:pPr>
        <w:tabs>
          <w:tab w:val="left" w:pos="90"/>
        </w:tabs>
        <w:ind w:right="-702"/>
        <w:jc w:val="both"/>
        <w:rPr>
          <w:rFonts w:ascii="Arial" w:eastAsia="Times New Roman" w:hAnsi="Arial" w:cs="Arial"/>
          <w:b/>
          <w:bCs/>
          <w:color w:val="505050"/>
          <w:kern w:val="36"/>
          <w:sz w:val="27"/>
          <w:szCs w:val="27"/>
        </w:rPr>
      </w:pPr>
      <w:r w:rsidRPr="00284B37">
        <w:rPr>
          <w:rFonts w:ascii="Arial" w:eastAsia="Times New Roman" w:hAnsi="Arial" w:cs="Arial"/>
          <w:b/>
          <w:bCs/>
          <w:color w:val="505050"/>
          <w:kern w:val="36"/>
          <w:sz w:val="27"/>
          <w:szCs w:val="27"/>
        </w:rPr>
        <w:t xml:space="preserve">NanoTech Gaming Announces </w:t>
      </w:r>
      <w:r w:rsidR="00062A98">
        <w:rPr>
          <w:rFonts w:ascii="Arial" w:eastAsia="Times New Roman" w:hAnsi="Arial" w:cs="Arial"/>
          <w:b/>
          <w:bCs/>
          <w:color w:val="505050"/>
          <w:kern w:val="36"/>
          <w:sz w:val="27"/>
          <w:szCs w:val="27"/>
        </w:rPr>
        <w:t>Promotion o</w:t>
      </w:r>
      <w:r w:rsidRPr="00284B37">
        <w:rPr>
          <w:rFonts w:ascii="Arial" w:eastAsia="Times New Roman" w:hAnsi="Arial" w:cs="Arial"/>
          <w:b/>
          <w:bCs/>
          <w:color w:val="505050"/>
          <w:kern w:val="36"/>
          <w:sz w:val="27"/>
          <w:szCs w:val="27"/>
        </w:rPr>
        <w:t xml:space="preserve">f Aaron Hightower </w:t>
      </w:r>
      <w:r w:rsidR="00062A98">
        <w:rPr>
          <w:rFonts w:ascii="Arial" w:eastAsia="Times New Roman" w:hAnsi="Arial" w:cs="Arial"/>
          <w:b/>
          <w:bCs/>
          <w:color w:val="505050"/>
          <w:kern w:val="36"/>
          <w:sz w:val="27"/>
          <w:szCs w:val="27"/>
        </w:rPr>
        <w:t>t</w:t>
      </w:r>
      <w:bookmarkStart w:id="0" w:name="_GoBack"/>
      <w:bookmarkEnd w:id="0"/>
      <w:r w:rsidRPr="00284B37">
        <w:rPr>
          <w:rFonts w:ascii="Arial" w:eastAsia="Times New Roman" w:hAnsi="Arial" w:cs="Arial"/>
          <w:b/>
          <w:bCs/>
          <w:color w:val="505050"/>
          <w:kern w:val="36"/>
          <w:sz w:val="27"/>
          <w:szCs w:val="27"/>
        </w:rPr>
        <w:t xml:space="preserve">o President </w:t>
      </w:r>
    </w:p>
    <w:p w:rsidR="00284B37" w:rsidRPr="00894DA7" w:rsidRDefault="00356A38" w:rsidP="00284B37">
      <w:pPr>
        <w:tabs>
          <w:tab w:val="left" w:pos="90"/>
        </w:tabs>
        <w:ind w:right="-702"/>
        <w:rPr>
          <w:rFonts w:ascii="Arial" w:eastAsia="Times New Roman" w:hAnsi="Arial" w:cs="Arial"/>
          <w:b/>
          <w:bCs/>
          <w:i/>
          <w:color w:val="505050"/>
          <w:kern w:val="36"/>
          <w:sz w:val="21"/>
          <w:szCs w:val="21"/>
        </w:rPr>
      </w:pPr>
      <w:r>
        <w:rPr>
          <w:rFonts w:ascii="Arial" w:eastAsia="Times New Roman" w:hAnsi="Arial" w:cs="Arial"/>
          <w:b/>
          <w:bCs/>
          <w:i/>
          <w:color w:val="505050"/>
          <w:kern w:val="36"/>
          <w:sz w:val="21"/>
          <w:szCs w:val="21"/>
        </w:rPr>
        <w:t>Technical e</w:t>
      </w:r>
      <w:r w:rsidR="00284B37" w:rsidRPr="00284B37">
        <w:rPr>
          <w:rFonts w:ascii="Arial" w:eastAsia="Times New Roman" w:hAnsi="Arial" w:cs="Arial"/>
          <w:b/>
          <w:bCs/>
          <w:i/>
          <w:color w:val="505050"/>
          <w:kern w:val="36"/>
          <w:sz w:val="21"/>
          <w:szCs w:val="21"/>
        </w:rPr>
        <w:t xml:space="preserve">xpertise and </w:t>
      </w:r>
      <w:r>
        <w:rPr>
          <w:rFonts w:ascii="Arial" w:eastAsia="Times New Roman" w:hAnsi="Arial" w:cs="Arial"/>
          <w:b/>
          <w:bCs/>
          <w:i/>
          <w:color w:val="505050"/>
          <w:kern w:val="36"/>
          <w:sz w:val="21"/>
          <w:szCs w:val="21"/>
        </w:rPr>
        <w:t>b</w:t>
      </w:r>
      <w:r w:rsidR="00284B37" w:rsidRPr="00284B37">
        <w:rPr>
          <w:rFonts w:ascii="Arial" w:eastAsia="Times New Roman" w:hAnsi="Arial" w:cs="Arial"/>
          <w:b/>
          <w:bCs/>
          <w:i/>
          <w:color w:val="505050"/>
          <w:kern w:val="36"/>
          <w:sz w:val="21"/>
          <w:szCs w:val="21"/>
        </w:rPr>
        <w:t xml:space="preserve">usiness </w:t>
      </w:r>
      <w:r>
        <w:rPr>
          <w:rFonts w:ascii="Arial" w:eastAsia="Times New Roman" w:hAnsi="Arial" w:cs="Arial"/>
          <w:b/>
          <w:bCs/>
          <w:i/>
          <w:color w:val="505050"/>
          <w:kern w:val="36"/>
          <w:sz w:val="21"/>
          <w:szCs w:val="21"/>
        </w:rPr>
        <w:t>s</w:t>
      </w:r>
      <w:r w:rsidR="0025791E">
        <w:rPr>
          <w:rFonts w:ascii="Arial" w:eastAsia="Times New Roman" w:hAnsi="Arial" w:cs="Arial"/>
          <w:b/>
          <w:bCs/>
          <w:i/>
          <w:color w:val="505050"/>
          <w:kern w:val="36"/>
          <w:sz w:val="21"/>
          <w:szCs w:val="21"/>
        </w:rPr>
        <w:t>kill-</w:t>
      </w:r>
      <w:r>
        <w:rPr>
          <w:rFonts w:ascii="Arial" w:eastAsia="Times New Roman" w:hAnsi="Arial" w:cs="Arial"/>
          <w:b/>
          <w:bCs/>
          <w:i/>
          <w:color w:val="505050"/>
          <w:kern w:val="36"/>
          <w:sz w:val="21"/>
          <w:szCs w:val="21"/>
        </w:rPr>
        <w:t>s</w:t>
      </w:r>
      <w:r w:rsidR="00284B37" w:rsidRPr="00284B37">
        <w:rPr>
          <w:rFonts w:ascii="Arial" w:eastAsia="Times New Roman" w:hAnsi="Arial" w:cs="Arial"/>
          <w:b/>
          <w:bCs/>
          <w:i/>
          <w:color w:val="505050"/>
          <w:kern w:val="36"/>
          <w:sz w:val="21"/>
          <w:szCs w:val="21"/>
        </w:rPr>
        <w:t xml:space="preserve">et </w:t>
      </w:r>
      <w:r>
        <w:rPr>
          <w:rFonts w:ascii="Arial" w:eastAsia="Times New Roman" w:hAnsi="Arial" w:cs="Arial"/>
          <w:b/>
          <w:bCs/>
          <w:i/>
          <w:color w:val="505050"/>
          <w:kern w:val="36"/>
          <w:sz w:val="21"/>
          <w:szCs w:val="21"/>
        </w:rPr>
        <w:t>e</w:t>
      </w:r>
      <w:r w:rsidR="00284B37" w:rsidRPr="00284B37">
        <w:rPr>
          <w:rFonts w:ascii="Arial" w:eastAsia="Times New Roman" w:hAnsi="Arial" w:cs="Arial"/>
          <w:b/>
          <w:bCs/>
          <w:i/>
          <w:color w:val="505050"/>
          <w:kern w:val="36"/>
          <w:sz w:val="21"/>
          <w:szCs w:val="21"/>
        </w:rPr>
        <w:t xml:space="preserve">levate Hightower to this </w:t>
      </w:r>
      <w:r>
        <w:rPr>
          <w:rFonts w:ascii="Arial" w:eastAsia="Times New Roman" w:hAnsi="Arial" w:cs="Arial"/>
          <w:b/>
          <w:bCs/>
          <w:i/>
          <w:color w:val="505050"/>
          <w:kern w:val="36"/>
          <w:sz w:val="21"/>
          <w:szCs w:val="21"/>
        </w:rPr>
        <w:t>s</w:t>
      </w:r>
      <w:r w:rsidR="00284B37" w:rsidRPr="00284B37">
        <w:rPr>
          <w:rFonts w:ascii="Arial" w:eastAsia="Times New Roman" w:hAnsi="Arial" w:cs="Arial"/>
          <w:b/>
          <w:bCs/>
          <w:i/>
          <w:color w:val="505050"/>
          <w:kern w:val="36"/>
          <w:sz w:val="21"/>
          <w:szCs w:val="21"/>
        </w:rPr>
        <w:t xml:space="preserve">enior </w:t>
      </w:r>
      <w:r>
        <w:rPr>
          <w:rFonts w:ascii="Arial" w:eastAsia="Times New Roman" w:hAnsi="Arial" w:cs="Arial"/>
          <w:b/>
          <w:bCs/>
          <w:i/>
          <w:color w:val="505050"/>
          <w:kern w:val="36"/>
          <w:sz w:val="21"/>
          <w:szCs w:val="21"/>
        </w:rPr>
        <w:t>p</w:t>
      </w:r>
      <w:r w:rsidR="00284B37" w:rsidRPr="00284B37">
        <w:rPr>
          <w:rFonts w:ascii="Arial" w:eastAsia="Times New Roman" w:hAnsi="Arial" w:cs="Arial"/>
          <w:b/>
          <w:bCs/>
          <w:i/>
          <w:color w:val="505050"/>
          <w:kern w:val="36"/>
          <w:sz w:val="21"/>
          <w:szCs w:val="21"/>
        </w:rPr>
        <w:t>osition</w:t>
      </w:r>
      <w:r>
        <w:rPr>
          <w:rFonts w:ascii="Arial" w:eastAsia="Times New Roman" w:hAnsi="Arial" w:cs="Arial"/>
          <w:b/>
          <w:bCs/>
          <w:i/>
          <w:color w:val="505050"/>
          <w:kern w:val="36"/>
          <w:sz w:val="21"/>
          <w:szCs w:val="21"/>
        </w:rPr>
        <w:t>.</w:t>
      </w:r>
    </w:p>
    <w:p w:rsidR="00894DA7" w:rsidRDefault="00846C78" w:rsidP="001C1E61">
      <w:pPr>
        <w:shd w:val="clear" w:color="auto" w:fill="FFFFFF"/>
        <w:spacing w:after="264" w:line="360" w:lineRule="atLeast"/>
        <w:rPr>
          <w:rFonts w:ascii="Arial" w:eastAsia="Times New Roman" w:hAnsi="Arial" w:cs="Arial"/>
          <w:color w:val="000000"/>
          <w:sz w:val="21"/>
          <w:szCs w:val="21"/>
        </w:rPr>
      </w:pPr>
      <w:r>
        <w:rPr>
          <w:rFonts w:ascii="Arial" w:hAnsi="Arial" w:cs="Arial"/>
          <w:noProof/>
          <w:color w:val="000000"/>
          <w:sz w:val="21"/>
          <w:szCs w:val="21"/>
        </w:rPr>
        <w:drawing>
          <wp:anchor distT="0" distB="0" distL="114300" distR="114300" simplePos="0" relativeHeight="251660288" behindDoc="0" locked="0" layoutInCell="1" allowOverlap="1" wp14:anchorId="726C9AC6" wp14:editId="4B7A86E7">
            <wp:simplePos x="0" y="0"/>
            <wp:positionH relativeFrom="margin">
              <wp:posOffset>4876800</wp:posOffset>
            </wp:positionH>
            <wp:positionV relativeFrom="paragraph">
              <wp:posOffset>369570</wp:posOffset>
            </wp:positionV>
            <wp:extent cx="1914525" cy="2326640"/>
            <wp:effectExtent l="0" t="0" r="9525" b="0"/>
            <wp:wrapSquare wrapText="bothSides"/>
            <wp:docPr id="3" name="Picture 3" descr="C:\Users\Ahigh\Documents\aaron_hightower_ntgl_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high\Documents\aaron_hightower_ntgl_v2.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14525" cy="2326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F5370">
        <w:rPr>
          <w:rFonts w:ascii="Arial" w:eastAsia="Times New Roman" w:hAnsi="Arial" w:cs="Arial"/>
          <w:b/>
          <w:bCs/>
          <w:i/>
          <w:iCs/>
          <w:color w:val="A50737"/>
          <w:sz w:val="27"/>
          <w:szCs w:val="27"/>
        </w:rPr>
        <w:t xml:space="preserve">LAS VEGAS, </w:t>
      </w:r>
      <w:r w:rsidR="00135FFC">
        <w:rPr>
          <w:rFonts w:ascii="Arial" w:eastAsia="Times New Roman" w:hAnsi="Arial" w:cs="Arial"/>
          <w:b/>
          <w:bCs/>
          <w:i/>
          <w:iCs/>
          <w:color w:val="A50737"/>
          <w:sz w:val="27"/>
          <w:szCs w:val="27"/>
        </w:rPr>
        <w:t>October</w:t>
      </w:r>
      <w:r w:rsidR="00AF5370">
        <w:rPr>
          <w:rFonts w:ascii="Arial" w:eastAsia="Times New Roman" w:hAnsi="Arial" w:cs="Arial"/>
          <w:b/>
          <w:bCs/>
          <w:i/>
          <w:iCs/>
          <w:color w:val="A50737"/>
          <w:sz w:val="27"/>
          <w:szCs w:val="27"/>
        </w:rPr>
        <w:t xml:space="preserve"> </w:t>
      </w:r>
      <w:r>
        <w:rPr>
          <w:rFonts w:ascii="Arial" w:eastAsia="Times New Roman" w:hAnsi="Arial" w:cs="Arial"/>
          <w:b/>
          <w:bCs/>
          <w:i/>
          <w:iCs/>
          <w:color w:val="A50737"/>
          <w:sz w:val="27"/>
          <w:szCs w:val="27"/>
        </w:rPr>
        <w:t>2</w:t>
      </w:r>
      <w:r w:rsidR="000F2A81">
        <w:rPr>
          <w:rFonts w:ascii="Arial" w:eastAsia="Times New Roman" w:hAnsi="Arial" w:cs="Arial"/>
          <w:b/>
          <w:bCs/>
          <w:i/>
          <w:iCs/>
          <w:color w:val="A50737"/>
          <w:sz w:val="27"/>
          <w:szCs w:val="27"/>
        </w:rPr>
        <w:t>3</w:t>
      </w:r>
      <w:r w:rsidR="00F347BB" w:rsidRPr="00894DA7">
        <w:rPr>
          <w:rFonts w:ascii="Arial" w:eastAsia="Times New Roman" w:hAnsi="Arial" w:cs="Arial"/>
          <w:b/>
          <w:bCs/>
          <w:i/>
          <w:iCs/>
          <w:color w:val="A50737"/>
          <w:sz w:val="27"/>
          <w:szCs w:val="27"/>
        </w:rPr>
        <w:t>, 2015</w:t>
      </w:r>
      <w:r w:rsidR="00F347BB" w:rsidRPr="00894DA7">
        <w:rPr>
          <w:rFonts w:ascii="Arial" w:eastAsia="Times New Roman" w:hAnsi="Arial" w:cs="Arial"/>
          <w:color w:val="000000"/>
          <w:sz w:val="21"/>
          <w:szCs w:val="21"/>
        </w:rPr>
        <w:t xml:space="preserve"> </w:t>
      </w:r>
    </w:p>
    <w:p w:rsidR="00135FFC" w:rsidRPr="00135FFC" w:rsidRDefault="00062A98" w:rsidP="00135FFC">
      <w:pPr>
        <w:pStyle w:val="NormalWeb"/>
        <w:spacing w:line="360" w:lineRule="auto"/>
        <w:jc w:val="both"/>
        <w:rPr>
          <w:rFonts w:ascii="Arial" w:hAnsi="Arial" w:cs="Arial"/>
          <w:color w:val="000000"/>
          <w:sz w:val="21"/>
          <w:szCs w:val="21"/>
        </w:rPr>
      </w:pPr>
      <w:hyperlink r:id="rId5" w:tgtFrame="_blank" w:history="1">
        <w:r w:rsidR="00F347BB" w:rsidRPr="00894DA7">
          <w:rPr>
            <w:rFonts w:ascii="Arial" w:hAnsi="Arial" w:cs="Arial"/>
            <w:color w:val="324FE1"/>
            <w:sz w:val="21"/>
            <w:szCs w:val="21"/>
          </w:rPr>
          <w:t>NanoTech Gaming</w:t>
        </w:r>
      </w:hyperlink>
      <w:r w:rsidR="00F347BB" w:rsidRPr="00894DA7">
        <w:rPr>
          <w:rFonts w:ascii="Arial" w:hAnsi="Arial" w:cs="Arial"/>
          <w:color w:val="000000"/>
          <w:sz w:val="21"/>
          <w:szCs w:val="21"/>
        </w:rPr>
        <w:t xml:space="preserve"> (OTCPINK: NTGL), </w:t>
      </w:r>
      <w:r w:rsidR="00DE67C8" w:rsidRPr="00894DA7">
        <w:rPr>
          <w:rFonts w:ascii="Arial" w:hAnsi="Arial" w:cs="Arial"/>
          <w:color w:val="000000"/>
          <w:sz w:val="21"/>
          <w:szCs w:val="21"/>
        </w:rPr>
        <w:t xml:space="preserve">creators of </w:t>
      </w:r>
      <w:r w:rsidR="000010AC">
        <w:rPr>
          <w:rFonts w:ascii="Arial" w:hAnsi="Arial" w:cs="Arial"/>
          <w:color w:val="000000"/>
          <w:sz w:val="21"/>
          <w:szCs w:val="21"/>
        </w:rPr>
        <w:t xml:space="preserve">the most </w:t>
      </w:r>
      <w:r w:rsidR="00DE67C8" w:rsidRPr="00894DA7">
        <w:rPr>
          <w:rFonts w:ascii="Arial" w:hAnsi="Arial" w:cs="Arial"/>
          <w:color w:val="000000"/>
          <w:sz w:val="21"/>
          <w:szCs w:val="21"/>
        </w:rPr>
        <w:t>compelling gaming experiences using the latest technology for land-based casin</w:t>
      </w:r>
      <w:r w:rsidR="00135FFC">
        <w:rPr>
          <w:rFonts w:ascii="Arial" w:hAnsi="Arial" w:cs="Arial"/>
          <w:color w:val="000000"/>
          <w:sz w:val="21"/>
          <w:szCs w:val="21"/>
        </w:rPr>
        <w:t>o, consumer and arcade markets</w:t>
      </w:r>
      <w:r w:rsidR="00135FFC" w:rsidRPr="00135FFC">
        <w:rPr>
          <w:rFonts w:ascii="Arial" w:hAnsi="Arial" w:cs="Arial"/>
          <w:color w:val="000000"/>
          <w:sz w:val="21"/>
          <w:szCs w:val="21"/>
        </w:rPr>
        <w:t>, is pleased to announ</w:t>
      </w:r>
      <w:r w:rsidR="00135FFC">
        <w:rPr>
          <w:rFonts w:ascii="Arial" w:hAnsi="Arial" w:cs="Arial"/>
          <w:color w:val="000000"/>
          <w:sz w:val="21"/>
          <w:szCs w:val="21"/>
        </w:rPr>
        <w:t xml:space="preserve">ce that </w:t>
      </w:r>
      <w:r w:rsidR="00135FFC" w:rsidRPr="00135FFC">
        <w:rPr>
          <w:rFonts w:ascii="Arial" w:hAnsi="Arial" w:cs="Arial"/>
          <w:color w:val="000000"/>
          <w:sz w:val="21"/>
          <w:szCs w:val="21"/>
        </w:rPr>
        <w:t xml:space="preserve">VP </w:t>
      </w:r>
      <w:r w:rsidR="00135FFC">
        <w:rPr>
          <w:rFonts w:ascii="Arial" w:hAnsi="Arial" w:cs="Arial"/>
          <w:color w:val="000000"/>
          <w:sz w:val="21"/>
          <w:szCs w:val="21"/>
        </w:rPr>
        <w:t xml:space="preserve">of Gaming Technology </w:t>
      </w:r>
      <w:r w:rsidR="00135FFC" w:rsidRPr="00135FFC">
        <w:rPr>
          <w:rFonts w:ascii="Arial" w:hAnsi="Arial" w:cs="Arial"/>
          <w:color w:val="000000"/>
          <w:sz w:val="21"/>
          <w:szCs w:val="21"/>
        </w:rPr>
        <w:t xml:space="preserve">Aaron Hightower has been promoted to President of NanoTech Gaming, effective immediately. </w:t>
      </w:r>
    </w:p>
    <w:p w:rsidR="00135FFC" w:rsidRPr="00135FFC" w:rsidRDefault="00135FFC" w:rsidP="00135FFC">
      <w:pPr>
        <w:pStyle w:val="NormalWeb"/>
        <w:spacing w:line="360" w:lineRule="auto"/>
        <w:jc w:val="both"/>
        <w:rPr>
          <w:rFonts w:ascii="Arial" w:hAnsi="Arial" w:cs="Arial"/>
          <w:color w:val="000000"/>
          <w:sz w:val="21"/>
          <w:szCs w:val="21"/>
        </w:rPr>
      </w:pPr>
      <w:r w:rsidRPr="00135FFC">
        <w:rPr>
          <w:rFonts w:ascii="Arial" w:hAnsi="Arial" w:cs="Arial"/>
          <w:i/>
          <w:color w:val="000000"/>
          <w:sz w:val="21"/>
          <w:szCs w:val="21"/>
        </w:rPr>
        <w:t>“First of all I would like to compliment Aaron on his diligent performance working on all aspects of NanoTech Gaming,”</w:t>
      </w:r>
      <w:r w:rsidRPr="00135FFC">
        <w:rPr>
          <w:rFonts w:ascii="Arial" w:hAnsi="Arial" w:cs="Arial"/>
          <w:color w:val="000000"/>
          <w:sz w:val="21"/>
          <w:szCs w:val="21"/>
        </w:rPr>
        <w:t xml:space="preserve"> stated Alan Stone, chairman and CEO of NanoTech Gaming</w:t>
      </w:r>
      <w:r>
        <w:rPr>
          <w:rFonts w:ascii="Arial" w:hAnsi="Arial" w:cs="Arial"/>
          <w:color w:val="000000"/>
          <w:sz w:val="21"/>
          <w:szCs w:val="21"/>
        </w:rPr>
        <w:t xml:space="preserve">. </w:t>
      </w:r>
      <w:r w:rsidRPr="00135FFC">
        <w:rPr>
          <w:rFonts w:ascii="Arial" w:hAnsi="Arial" w:cs="Arial"/>
          <w:i/>
          <w:color w:val="000000"/>
          <w:sz w:val="21"/>
          <w:szCs w:val="21"/>
        </w:rPr>
        <w:t>“His technical experience and high-energy approach to the business development side makes him highly qualified to take on his ne</w:t>
      </w:r>
      <w:r>
        <w:rPr>
          <w:rFonts w:ascii="Arial" w:hAnsi="Arial" w:cs="Arial"/>
          <w:i/>
          <w:color w:val="000000"/>
          <w:sz w:val="21"/>
          <w:szCs w:val="21"/>
        </w:rPr>
        <w:t>w position as President of NanoT</w:t>
      </w:r>
      <w:r w:rsidRPr="00135FFC">
        <w:rPr>
          <w:rFonts w:ascii="Arial" w:hAnsi="Arial" w:cs="Arial"/>
          <w:i/>
          <w:color w:val="000000"/>
          <w:sz w:val="21"/>
          <w:szCs w:val="21"/>
        </w:rPr>
        <w:t>ech Gaming.”</w:t>
      </w:r>
      <w:r w:rsidRPr="00135FFC">
        <w:rPr>
          <w:rFonts w:ascii="Arial" w:hAnsi="Arial" w:cs="Arial"/>
          <w:color w:val="000000"/>
          <w:sz w:val="21"/>
          <w:szCs w:val="21"/>
        </w:rPr>
        <w:t xml:space="preserve"> </w:t>
      </w:r>
    </w:p>
    <w:p w:rsidR="00284B37" w:rsidRDefault="00135FFC" w:rsidP="00135FFC">
      <w:pPr>
        <w:pStyle w:val="NormalWeb"/>
        <w:spacing w:line="360" w:lineRule="auto"/>
        <w:jc w:val="both"/>
        <w:rPr>
          <w:rFonts w:ascii="Arial" w:hAnsi="Arial" w:cs="Arial"/>
          <w:color w:val="000000"/>
          <w:sz w:val="21"/>
          <w:szCs w:val="21"/>
        </w:rPr>
      </w:pPr>
      <w:r w:rsidRPr="00135FFC">
        <w:rPr>
          <w:rFonts w:ascii="Arial" w:hAnsi="Arial" w:cs="Arial"/>
          <w:color w:val="000000"/>
          <w:sz w:val="21"/>
          <w:szCs w:val="21"/>
        </w:rPr>
        <w:t>Hightower has been involved with Nano</w:t>
      </w:r>
      <w:r>
        <w:rPr>
          <w:rFonts w:ascii="Arial" w:hAnsi="Arial" w:cs="Arial"/>
          <w:color w:val="000000"/>
          <w:sz w:val="21"/>
          <w:szCs w:val="21"/>
        </w:rPr>
        <w:t>T</w:t>
      </w:r>
      <w:r w:rsidRPr="00135FFC">
        <w:rPr>
          <w:rFonts w:ascii="Arial" w:hAnsi="Arial" w:cs="Arial"/>
          <w:color w:val="000000"/>
          <w:sz w:val="21"/>
          <w:szCs w:val="21"/>
        </w:rPr>
        <w:t xml:space="preserve">ech Gaming for nearly 2 years as its </w:t>
      </w:r>
      <w:r>
        <w:rPr>
          <w:rFonts w:ascii="Arial" w:hAnsi="Arial" w:cs="Arial"/>
          <w:color w:val="000000"/>
          <w:sz w:val="21"/>
          <w:szCs w:val="21"/>
        </w:rPr>
        <w:t xml:space="preserve">VP of Gaming Technology. </w:t>
      </w:r>
      <w:r w:rsidRPr="00135FFC">
        <w:rPr>
          <w:rFonts w:ascii="Arial" w:hAnsi="Arial" w:cs="Arial"/>
          <w:color w:val="000000"/>
          <w:sz w:val="21"/>
          <w:szCs w:val="21"/>
        </w:rPr>
        <w:t xml:space="preserve">He has multiple decades of experience with all aspects of game creation on a breadth of different platforms </w:t>
      </w:r>
      <w:r>
        <w:rPr>
          <w:rFonts w:ascii="Arial" w:hAnsi="Arial" w:cs="Arial"/>
          <w:color w:val="000000"/>
          <w:sz w:val="21"/>
          <w:szCs w:val="21"/>
        </w:rPr>
        <w:t xml:space="preserve">and development environments. </w:t>
      </w:r>
      <w:r w:rsidRPr="00135FFC">
        <w:rPr>
          <w:rFonts w:ascii="Arial" w:hAnsi="Arial" w:cs="Arial"/>
          <w:color w:val="000000"/>
          <w:sz w:val="21"/>
          <w:szCs w:val="21"/>
        </w:rPr>
        <w:t>He also understands the business development side of the company, and how to capitalize on bringing new and unique immersive experiences to players worldwide through the use of the most advanced technology</w:t>
      </w:r>
      <w:r w:rsidR="00856003">
        <w:rPr>
          <w:rFonts w:ascii="Arial" w:hAnsi="Arial" w:cs="Arial"/>
          <w:color w:val="000000"/>
          <w:sz w:val="21"/>
          <w:szCs w:val="21"/>
        </w:rPr>
        <w:t xml:space="preserve"> and design</w:t>
      </w:r>
      <w:r w:rsidRPr="00135FFC">
        <w:rPr>
          <w:rFonts w:ascii="Arial" w:hAnsi="Arial" w:cs="Arial"/>
          <w:color w:val="000000"/>
          <w:sz w:val="21"/>
          <w:szCs w:val="21"/>
        </w:rPr>
        <w:t>. This expands the executive management team and better positions the company for growth</w:t>
      </w:r>
      <w:r w:rsidR="00284B37">
        <w:rPr>
          <w:rFonts w:ascii="Arial" w:hAnsi="Arial" w:cs="Arial"/>
          <w:color w:val="000000"/>
          <w:sz w:val="21"/>
          <w:szCs w:val="21"/>
        </w:rPr>
        <w:t>.</w:t>
      </w:r>
    </w:p>
    <w:p w:rsidR="00135FFC" w:rsidRPr="00284B37" w:rsidRDefault="00284B37" w:rsidP="00135FFC">
      <w:pPr>
        <w:pStyle w:val="NormalWeb"/>
        <w:spacing w:line="360" w:lineRule="auto"/>
        <w:jc w:val="both"/>
        <w:rPr>
          <w:rFonts w:ascii="Arial" w:hAnsi="Arial" w:cs="Arial"/>
          <w:i/>
          <w:color w:val="000000"/>
          <w:sz w:val="21"/>
          <w:szCs w:val="21"/>
        </w:rPr>
      </w:pPr>
      <w:r>
        <w:rPr>
          <w:rFonts w:ascii="Arial" w:hAnsi="Arial" w:cs="Arial"/>
          <w:color w:val="000000"/>
          <w:sz w:val="21"/>
          <w:szCs w:val="21"/>
        </w:rPr>
        <w:t xml:space="preserve">Stephen Riesenberger, Creative Director of NanoTech Gaming, added, </w:t>
      </w:r>
      <w:r>
        <w:rPr>
          <w:rFonts w:ascii="Arial" w:hAnsi="Arial" w:cs="Arial"/>
          <w:i/>
          <w:color w:val="000000"/>
          <w:sz w:val="21"/>
          <w:szCs w:val="21"/>
        </w:rPr>
        <w:t xml:space="preserve">“It is truly a pleasure to work alongside </w:t>
      </w:r>
      <w:r w:rsidR="00356A38">
        <w:rPr>
          <w:rFonts w:ascii="Arial" w:hAnsi="Arial" w:cs="Arial"/>
          <w:i/>
          <w:color w:val="000000"/>
          <w:sz w:val="21"/>
          <w:szCs w:val="21"/>
        </w:rPr>
        <w:t xml:space="preserve">Aaron again. </w:t>
      </w:r>
      <w:r w:rsidR="00856003">
        <w:rPr>
          <w:rFonts w:ascii="Arial" w:hAnsi="Arial" w:cs="Arial"/>
          <w:i/>
          <w:color w:val="000000"/>
          <w:sz w:val="21"/>
          <w:szCs w:val="21"/>
        </w:rPr>
        <w:t xml:space="preserve">He and I and </w:t>
      </w:r>
      <w:r w:rsidR="003D586D">
        <w:rPr>
          <w:rFonts w:ascii="Arial" w:hAnsi="Arial" w:cs="Arial"/>
          <w:i/>
          <w:color w:val="000000"/>
          <w:sz w:val="21"/>
          <w:szCs w:val="21"/>
        </w:rPr>
        <w:t xml:space="preserve">Adrian Ludley, </w:t>
      </w:r>
      <w:r w:rsidR="00856003">
        <w:rPr>
          <w:rFonts w:ascii="Arial" w:hAnsi="Arial" w:cs="Arial"/>
          <w:i/>
          <w:color w:val="000000"/>
          <w:sz w:val="21"/>
          <w:szCs w:val="21"/>
        </w:rPr>
        <w:t xml:space="preserve">our </w:t>
      </w:r>
      <w:r w:rsidR="00356A38">
        <w:rPr>
          <w:rFonts w:ascii="Arial" w:hAnsi="Arial" w:cs="Arial"/>
          <w:i/>
          <w:color w:val="000000"/>
          <w:sz w:val="21"/>
          <w:szCs w:val="21"/>
        </w:rPr>
        <w:t>Senior Art Director</w:t>
      </w:r>
      <w:r w:rsidR="003D586D">
        <w:rPr>
          <w:rFonts w:ascii="Arial" w:hAnsi="Arial" w:cs="Arial"/>
          <w:i/>
          <w:color w:val="000000"/>
          <w:sz w:val="21"/>
          <w:szCs w:val="21"/>
        </w:rPr>
        <w:t>,</w:t>
      </w:r>
      <w:r w:rsidR="00356A38">
        <w:rPr>
          <w:rFonts w:ascii="Arial" w:hAnsi="Arial" w:cs="Arial"/>
          <w:i/>
          <w:color w:val="000000"/>
          <w:sz w:val="21"/>
          <w:szCs w:val="21"/>
        </w:rPr>
        <w:t xml:space="preserve"> </w:t>
      </w:r>
      <w:r w:rsidR="00856003">
        <w:rPr>
          <w:rFonts w:ascii="Arial" w:hAnsi="Arial" w:cs="Arial"/>
          <w:i/>
          <w:color w:val="000000"/>
          <w:sz w:val="21"/>
          <w:szCs w:val="21"/>
        </w:rPr>
        <w:t>all</w:t>
      </w:r>
      <w:r w:rsidR="00356A38">
        <w:rPr>
          <w:rFonts w:ascii="Arial" w:hAnsi="Arial" w:cs="Arial"/>
          <w:i/>
          <w:color w:val="000000"/>
          <w:sz w:val="21"/>
          <w:szCs w:val="21"/>
        </w:rPr>
        <w:t xml:space="preserve"> worked together </w:t>
      </w:r>
      <w:r w:rsidR="00856003">
        <w:rPr>
          <w:rFonts w:ascii="Arial" w:hAnsi="Arial" w:cs="Arial"/>
          <w:i/>
          <w:color w:val="000000"/>
          <w:sz w:val="21"/>
          <w:szCs w:val="21"/>
        </w:rPr>
        <w:t>for a very well-known coin-operated arcade-game company in Milpitas, California</w:t>
      </w:r>
      <w:r w:rsidR="00356A38">
        <w:rPr>
          <w:rFonts w:ascii="Arial" w:hAnsi="Arial" w:cs="Arial"/>
          <w:i/>
          <w:color w:val="000000"/>
          <w:sz w:val="21"/>
          <w:szCs w:val="21"/>
        </w:rPr>
        <w:t>. Here in Vegas, Aaron was instrumental in ‘putting the band back together</w:t>
      </w:r>
      <w:r w:rsidR="00856003">
        <w:rPr>
          <w:rFonts w:ascii="Arial" w:hAnsi="Arial" w:cs="Arial"/>
          <w:i/>
          <w:color w:val="000000"/>
          <w:sz w:val="21"/>
          <w:szCs w:val="21"/>
        </w:rPr>
        <w:t>.</w:t>
      </w:r>
      <w:r w:rsidR="00356A38">
        <w:rPr>
          <w:rFonts w:ascii="Arial" w:hAnsi="Arial" w:cs="Arial"/>
          <w:i/>
          <w:color w:val="000000"/>
          <w:sz w:val="21"/>
          <w:szCs w:val="21"/>
        </w:rPr>
        <w:t>’</w:t>
      </w:r>
      <w:r w:rsidR="00856003">
        <w:rPr>
          <w:rFonts w:ascii="Arial" w:hAnsi="Arial" w:cs="Arial"/>
          <w:i/>
          <w:color w:val="000000"/>
          <w:sz w:val="21"/>
          <w:szCs w:val="21"/>
        </w:rPr>
        <w:t xml:space="preserve"> Now we</w:t>
      </w:r>
      <w:r w:rsidR="00356A38">
        <w:rPr>
          <w:rFonts w:ascii="Arial" w:hAnsi="Arial" w:cs="Arial"/>
          <w:i/>
          <w:color w:val="000000"/>
          <w:sz w:val="21"/>
          <w:szCs w:val="21"/>
        </w:rPr>
        <w:t xml:space="preserve"> are in the process of </w:t>
      </w:r>
      <w:r w:rsidR="00856003">
        <w:rPr>
          <w:rFonts w:ascii="Arial" w:hAnsi="Arial" w:cs="Arial"/>
          <w:i/>
          <w:color w:val="000000"/>
          <w:sz w:val="21"/>
          <w:szCs w:val="21"/>
        </w:rPr>
        <w:t>bringing new players to</w:t>
      </w:r>
      <w:r w:rsidR="00356A38">
        <w:rPr>
          <w:rFonts w:ascii="Arial" w:hAnsi="Arial" w:cs="Arial"/>
          <w:i/>
          <w:color w:val="000000"/>
          <w:sz w:val="21"/>
          <w:szCs w:val="21"/>
        </w:rPr>
        <w:t xml:space="preserve"> the casino industry through the transformative innovation of skill-based and hybrid gambling games. I’m very excited about the </w:t>
      </w:r>
      <w:r w:rsidR="00856003" w:rsidRPr="00856003">
        <w:rPr>
          <w:rFonts w:ascii="Arial" w:hAnsi="Arial" w:cs="Arial"/>
          <w:b/>
          <w:i/>
          <w:color w:val="000000"/>
          <w:sz w:val="21"/>
          <w:szCs w:val="21"/>
        </w:rPr>
        <w:t>F</w:t>
      </w:r>
      <w:r w:rsidR="00356A38" w:rsidRPr="00856003">
        <w:rPr>
          <w:rFonts w:ascii="Arial" w:hAnsi="Arial" w:cs="Arial"/>
          <w:b/>
          <w:i/>
          <w:color w:val="000000"/>
          <w:sz w:val="21"/>
          <w:szCs w:val="21"/>
        </w:rPr>
        <w:t xml:space="preserve">uture of </w:t>
      </w:r>
      <w:r w:rsidR="00856003" w:rsidRPr="00856003">
        <w:rPr>
          <w:rFonts w:ascii="Arial" w:hAnsi="Arial" w:cs="Arial"/>
          <w:b/>
          <w:i/>
          <w:color w:val="000000"/>
          <w:sz w:val="21"/>
          <w:szCs w:val="21"/>
        </w:rPr>
        <w:t>G</w:t>
      </w:r>
      <w:r w:rsidR="00356A38" w:rsidRPr="00856003">
        <w:rPr>
          <w:rFonts w:ascii="Arial" w:hAnsi="Arial" w:cs="Arial"/>
          <w:b/>
          <w:i/>
          <w:color w:val="000000"/>
          <w:sz w:val="21"/>
          <w:szCs w:val="21"/>
        </w:rPr>
        <w:t>am</w:t>
      </w:r>
      <w:r w:rsidR="00856003" w:rsidRPr="00856003">
        <w:rPr>
          <w:rFonts w:ascii="Arial" w:hAnsi="Arial" w:cs="Arial"/>
          <w:b/>
          <w:i/>
          <w:color w:val="000000"/>
          <w:sz w:val="21"/>
          <w:szCs w:val="21"/>
        </w:rPr>
        <w:t>ing</w:t>
      </w:r>
      <w:r w:rsidR="00356A38">
        <w:rPr>
          <w:rFonts w:ascii="Arial" w:hAnsi="Arial" w:cs="Arial"/>
          <w:i/>
          <w:color w:val="000000"/>
          <w:sz w:val="21"/>
          <w:szCs w:val="21"/>
        </w:rPr>
        <w:t xml:space="preserve"> in Nevada, and worldwide!”</w:t>
      </w:r>
    </w:p>
    <w:p w:rsidR="00356A38" w:rsidRDefault="00846C78">
      <w:pPr>
        <w:rPr>
          <w:rFonts w:ascii="Arial" w:eastAsia="Times New Roman" w:hAnsi="Arial" w:cs="Arial"/>
          <w:color w:val="000000"/>
          <w:sz w:val="21"/>
          <w:szCs w:val="21"/>
          <w:u w:val="single"/>
        </w:rPr>
      </w:pPr>
      <w:r>
        <w:rPr>
          <w:rFonts w:ascii="Arial" w:hAnsi="Arial" w:cs="Arial"/>
          <w:noProof/>
          <w:color w:val="000000"/>
          <w:sz w:val="21"/>
          <w:szCs w:val="21"/>
        </w:rPr>
        <w:drawing>
          <wp:anchor distT="0" distB="0" distL="114300" distR="114300" simplePos="0" relativeHeight="251661312" behindDoc="0" locked="0" layoutInCell="1" allowOverlap="1" wp14:anchorId="309E2565" wp14:editId="3E0D5A80">
            <wp:simplePos x="0" y="0"/>
            <wp:positionH relativeFrom="column">
              <wp:posOffset>0</wp:posOffset>
            </wp:positionH>
            <wp:positionV relativeFrom="paragraph">
              <wp:posOffset>309880</wp:posOffset>
            </wp:positionV>
            <wp:extent cx="6858000" cy="14605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notech_gaming_only_logo_1080w.png"/>
                    <pic:cNvPicPr/>
                  </pic:nvPicPr>
                  <pic:blipFill>
                    <a:blip r:embed="rId6">
                      <a:extLst>
                        <a:ext uri="{28A0092B-C50C-407E-A947-70E740481C1C}">
                          <a14:useLocalDpi xmlns:a14="http://schemas.microsoft.com/office/drawing/2010/main" val="0"/>
                        </a:ext>
                      </a:extLst>
                    </a:blip>
                    <a:stretch>
                      <a:fillRect/>
                    </a:stretch>
                  </pic:blipFill>
                  <pic:spPr>
                    <a:xfrm>
                      <a:off x="0" y="0"/>
                      <a:ext cx="6858000" cy="1460500"/>
                    </a:xfrm>
                    <a:prstGeom prst="rect">
                      <a:avLst/>
                    </a:prstGeom>
                  </pic:spPr>
                </pic:pic>
              </a:graphicData>
            </a:graphic>
            <wp14:sizeRelH relativeFrom="page">
              <wp14:pctWidth>0</wp14:pctWidth>
            </wp14:sizeRelH>
            <wp14:sizeRelV relativeFrom="page">
              <wp14:pctHeight>0</wp14:pctHeight>
            </wp14:sizeRelV>
          </wp:anchor>
        </w:drawing>
      </w:r>
      <w:r w:rsidR="00356A38">
        <w:rPr>
          <w:rFonts w:ascii="Arial" w:eastAsia="Times New Roman" w:hAnsi="Arial" w:cs="Arial"/>
          <w:color w:val="000000"/>
          <w:sz w:val="21"/>
          <w:szCs w:val="21"/>
          <w:u w:val="single"/>
        </w:rPr>
        <w:br w:type="page"/>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u w:val="single"/>
        </w:rPr>
      </w:pPr>
      <w:r w:rsidRPr="00894DA7">
        <w:rPr>
          <w:rFonts w:ascii="Arial" w:eastAsia="Times New Roman" w:hAnsi="Arial" w:cs="Arial"/>
          <w:color w:val="000000"/>
          <w:sz w:val="21"/>
          <w:szCs w:val="21"/>
          <w:u w:val="single"/>
        </w:rPr>
        <w:lastRenderedPageBreak/>
        <w:t>About NanoTech Gaming</w:t>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Headquartered in Las Vegas Nevada, the global center of the gaming industry, NanoTech Gaming is a revolutionary company that focuses on all aspects of the development of gaming products.  NanoTech Gaming creates the world's most compelling gaming experiences by using patent-pending math models and non-traditional designs.  NanoTech Gaming builds products for both traditional players as well as a new class of gambler that is intelligent and informed offering the ability to realize life changing winnings while continuin</w:t>
      </w:r>
      <w:r w:rsidR="008015B8" w:rsidRPr="00894DA7">
        <w:rPr>
          <w:rFonts w:ascii="Arial" w:eastAsia="Times New Roman" w:hAnsi="Arial" w:cs="Arial"/>
          <w:color w:val="000000"/>
          <w:sz w:val="21"/>
          <w:szCs w:val="21"/>
        </w:rPr>
        <w:t xml:space="preserve">g to offer </w:t>
      </w:r>
      <w:r w:rsidR="0046529E" w:rsidRPr="00894DA7">
        <w:rPr>
          <w:rFonts w:ascii="Arial" w:eastAsia="Times New Roman" w:hAnsi="Arial" w:cs="Arial"/>
          <w:color w:val="000000"/>
          <w:sz w:val="21"/>
          <w:szCs w:val="21"/>
        </w:rPr>
        <w:t>operators</w:t>
      </w:r>
      <w:r w:rsidR="008015B8" w:rsidRPr="00894DA7">
        <w:rPr>
          <w:rFonts w:ascii="Arial" w:eastAsia="Times New Roman" w:hAnsi="Arial" w:cs="Arial"/>
          <w:color w:val="000000"/>
          <w:sz w:val="21"/>
          <w:szCs w:val="21"/>
        </w:rPr>
        <w:t xml:space="preserve"> exactly the H</w:t>
      </w:r>
      <w:r w:rsidRPr="00894DA7">
        <w:rPr>
          <w:rFonts w:ascii="Arial" w:eastAsia="Times New Roman" w:hAnsi="Arial" w:cs="Arial"/>
          <w:color w:val="000000"/>
          <w:sz w:val="21"/>
          <w:szCs w:val="21"/>
        </w:rPr>
        <w:t xml:space="preserve">ouse </w:t>
      </w:r>
      <w:r w:rsidR="008015B8" w:rsidRPr="00894DA7">
        <w:rPr>
          <w:rFonts w:ascii="Arial" w:eastAsia="Times New Roman" w:hAnsi="Arial" w:cs="Arial"/>
          <w:color w:val="000000"/>
          <w:sz w:val="21"/>
          <w:szCs w:val="21"/>
        </w:rPr>
        <w:t>E</w:t>
      </w:r>
      <w:r w:rsidRPr="00894DA7">
        <w:rPr>
          <w:rFonts w:ascii="Arial" w:eastAsia="Times New Roman" w:hAnsi="Arial" w:cs="Arial"/>
          <w:color w:val="000000"/>
          <w:sz w:val="21"/>
          <w:szCs w:val="21"/>
        </w:rPr>
        <w:t>dge they need to operate their business.  Based on extensive research of modern social and competitive ga</w:t>
      </w:r>
      <w:r w:rsidR="008015B8" w:rsidRPr="00894DA7">
        <w:rPr>
          <w:rFonts w:ascii="Arial" w:eastAsia="Times New Roman" w:hAnsi="Arial" w:cs="Arial"/>
          <w:color w:val="000000"/>
          <w:sz w:val="21"/>
          <w:szCs w:val="21"/>
        </w:rPr>
        <w:t>mes, NanoTech G</w:t>
      </w:r>
      <w:r w:rsidRPr="00894DA7">
        <w:rPr>
          <w:rFonts w:ascii="Arial" w:eastAsia="Times New Roman" w:hAnsi="Arial" w:cs="Arial"/>
          <w:color w:val="000000"/>
          <w:sz w:val="21"/>
          <w:szCs w:val="21"/>
        </w:rPr>
        <w:t>aming</w:t>
      </w:r>
      <w:r w:rsidR="008015B8" w:rsidRPr="00894DA7">
        <w:rPr>
          <w:rFonts w:ascii="Arial" w:eastAsia="Times New Roman" w:hAnsi="Arial" w:cs="Arial"/>
          <w:color w:val="000000"/>
          <w:sz w:val="21"/>
          <w:szCs w:val="21"/>
        </w:rPr>
        <w:t>’s</w:t>
      </w:r>
      <w:r w:rsidRPr="00894DA7">
        <w:rPr>
          <w:rFonts w:ascii="Arial" w:eastAsia="Times New Roman" w:hAnsi="Arial" w:cs="Arial"/>
          <w:color w:val="000000"/>
          <w:sz w:val="21"/>
          <w:szCs w:val="21"/>
        </w:rPr>
        <w:t xml:space="preserve"> machines allow players to choose exactly how they want to balance their skill and intelligence against the risk / reward model of the game.  Players enjoy compelling video experiences tha</w:t>
      </w:r>
      <w:r w:rsidR="008015B8" w:rsidRPr="00894DA7">
        <w:rPr>
          <w:rFonts w:ascii="Arial" w:eastAsia="Times New Roman" w:hAnsi="Arial" w:cs="Arial"/>
          <w:color w:val="000000"/>
          <w:sz w:val="21"/>
          <w:szCs w:val="21"/>
        </w:rPr>
        <w:t>t are entertaining independent</w:t>
      </w:r>
      <w:r w:rsidRPr="00894DA7">
        <w:rPr>
          <w:rFonts w:ascii="Arial" w:eastAsia="Times New Roman" w:hAnsi="Arial" w:cs="Arial"/>
          <w:color w:val="000000"/>
          <w:sz w:val="21"/>
          <w:szCs w:val="21"/>
        </w:rPr>
        <w:t xml:space="preserve"> of the gambling component.  More information about NanoTech Gaming and its products can be found on the web at </w:t>
      </w:r>
      <w:hyperlink r:id="rId7" w:history="1">
        <w:r w:rsidR="004A12B7" w:rsidRPr="00237368">
          <w:rPr>
            <w:rFonts w:ascii="Arial" w:eastAsia="Times New Roman" w:hAnsi="Arial" w:cs="Arial"/>
            <w:color w:val="324FE1"/>
            <w:sz w:val="21"/>
            <w:szCs w:val="21"/>
          </w:rPr>
          <w:t>www.NanoTechGaming.com</w:t>
        </w:r>
      </w:hyperlink>
      <w:r w:rsidRPr="00894DA7">
        <w:rPr>
          <w:rFonts w:ascii="Arial" w:eastAsia="Times New Roman" w:hAnsi="Arial" w:cs="Arial"/>
          <w:color w:val="000000"/>
          <w:sz w:val="21"/>
          <w:szCs w:val="21"/>
        </w:rPr>
        <w:t>.</w:t>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"Safe Harbor" Statement:  This press release contains forward-looking statements, including expected industry patterns and other financial and business results that involve known and unknown risks, uncertainties and other factors that may cause our actual results, levels of activity, performance or achievements to differ materially from results expressed or implied by this press release. Such risk factors include, among others: the sustainability of recent growth rates in of the company; the positioning of NanoTech Gaming, Inc. in the market; ability to integrate both developed and acquired companies and technology; ability to retain key employees; ability to successfully market product offerings and customer acceptance of products; general market conditions, fluctuations in currency exchange rates, changes to systems and product strategy by vendors of systems; and whether NanoTech Gaming, Inc. can successfully gain market share. Actual results may differ materially from those contained in the forward-looking statements in this press release. Since this information may contain statements that involve risk and uncertainties and are subject to change at any time, the company's actual results may differ materially from expected results.</w:t>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NanoTech Gaming Labs, NanoTech Gaming Ball, NanoTech Gaming Dice, 1337, Vegas 2047, NanoTech Advantage, NanoTech Bet Cube, Game Flow, HVS, High Limit Advantage Play, XRR, Pinball Wizard, MultiPin, Mot-Ion, OptiGun, Retr-IO, aAMP, Jumper, Masher</w:t>
      </w:r>
      <w:r w:rsidR="004A12B7" w:rsidRPr="00894DA7">
        <w:rPr>
          <w:rFonts w:ascii="Arial" w:eastAsia="Times New Roman" w:hAnsi="Arial" w:cs="Arial"/>
          <w:color w:val="000000"/>
          <w:sz w:val="21"/>
          <w:szCs w:val="21"/>
        </w:rPr>
        <w:t xml:space="preserve">, </w:t>
      </w:r>
      <w:r w:rsidR="000010AC">
        <w:rPr>
          <w:rFonts w:ascii="Arial" w:eastAsia="Times New Roman" w:hAnsi="Arial" w:cs="Arial"/>
          <w:color w:val="000000"/>
          <w:sz w:val="21"/>
          <w:szCs w:val="21"/>
        </w:rPr>
        <w:t>“</w:t>
      </w:r>
      <w:r w:rsidR="00196395">
        <w:rPr>
          <w:rFonts w:ascii="Arial" w:eastAsia="Times New Roman" w:hAnsi="Arial" w:cs="Arial"/>
          <w:color w:val="000000"/>
          <w:sz w:val="21"/>
          <w:szCs w:val="21"/>
        </w:rPr>
        <w:t>Casino</w:t>
      </w:r>
      <w:r w:rsidR="000010AC">
        <w:rPr>
          <w:rFonts w:ascii="Arial" w:eastAsia="Times New Roman" w:hAnsi="Arial" w:cs="Arial"/>
          <w:color w:val="000000"/>
          <w:sz w:val="21"/>
          <w:szCs w:val="21"/>
        </w:rPr>
        <w:t>Kat”,</w:t>
      </w:r>
      <w:r w:rsidRPr="00894DA7">
        <w:rPr>
          <w:rFonts w:ascii="Arial" w:eastAsia="Times New Roman" w:hAnsi="Arial" w:cs="Arial"/>
          <w:color w:val="000000"/>
          <w:sz w:val="21"/>
          <w:szCs w:val="21"/>
        </w:rPr>
        <w:t xml:space="preserve"> and their associated logos are trademarks of NanoTech Gaming. "The Future of Gaming" is a Service Mark of NanoTech Gaming. All rights reserved. All other marks are the property of their respective owners.</w:t>
      </w:r>
    </w:p>
    <w:p w:rsidR="00F347BB" w:rsidRPr="00237368" w:rsidRDefault="00F347BB" w:rsidP="00F347BB">
      <w:pPr>
        <w:shd w:val="clear" w:color="auto" w:fill="FFFFFF"/>
        <w:spacing w:after="264" w:line="360" w:lineRule="atLeast"/>
        <w:rPr>
          <w:rFonts w:ascii="Arial" w:eastAsia="Times New Roman" w:hAnsi="Arial" w:cs="Arial"/>
          <w:color w:val="000000"/>
          <w:sz w:val="21"/>
          <w:szCs w:val="21"/>
        </w:rPr>
      </w:pPr>
      <w:r w:rsidRPr="00237368">
        <w:rPr>
          <w:rFonts w:ascii="Arial" w:eastAsia="Times New Roman" w:hAnsi="Arial" w:cs="Arial"/>
          <w:color w:val="000000"/>
          <w:sz w:val="21"/>
          <w:szCs w:val="21"/>
        </w:rPr>
        <w:t>NTGL Contact: </w:t>
      </w:r>
      <w:r w:rsidR="004A12B7" w:rsidRPr="00237368">
        <w:rPr>
          <w:rFonts w:ascii="Arial" w:eastAsia="Times New Roman" w:hAnsi="Arial" w:cs="Arial"/>
          <w:color w:val="000000"/>
          <w:sz w:val="21"/>
          <w:szCs w:val="21"/>
        </w:rPr>
        <w:t>Aaron Hightower</w:t>
      </w:r>
      <w:r w:rsidRPr="00237368">
        <w:rPr>
          <w:rFonts w:ascii="Arial" w:eastAsia="Times New Roman" w:hAnsi="Arial" w:cs="Arial"/>
          <w:color w:val="000000"/>
          <w:sz w:val="21"/>
          <w:szCs w:val="21"/>
        </w:rPr>
        <w:br/>
        <w:t>Phone:    (702) 577-2895</w:t>
      </w:r>
      <w:r w:rsidRPr="00237368">
        <w:rPr>
          <w:rFonts w:ascii="Arial" w:eastAsia="Times New Roman" w:hAnsi="Arial" w:cs="Arial"/>
          <w:color w:val="000000"/>
          <w:sz w:val="21"/>
          <w:szCs w:val="21"/>
        </w:rPr>
        <w:br/>
        <w:t>Email:     </w:t>
      </w:r>
      <w:hyperlink r:id="rId8" w:history="1">
        <w:r w:rsidR="00846C78" w:rsidRPr="00846C78">
          <w:rPr>
            <w:rFonts w:ascii="Arial" w:eastAsia="Times New Roman" w:hAnsi="Arial" w:cs="Arial"/>
            <w:color w:val="324FE1"/>
            <w:sz w:val="21"/>
            <w:szCs w:val="21"/>
          </w:rPr>
          <w:t>aaron@nanotechgaming.com</w:t>
        </w:r>
      </w:hyperlink>
    </w:p>
    <w:p w:rsidR="004A12B7" w:rsidRPr="00237368" w:rsidRDefault="00F347BB" w:rsidP="00BE3C3D">
      <w:pPr>
        <w:shd w:val="clear" w:color="auto" w:fill="FFFFFF"/>
        <w:spacing w:after="264" w:line="360" w:lineRule="atLeast"/>
        <w:rPr>
          <w:rFonts w:ascii="Arial" w:eastAsia="Times New Roman" w:hAnsi="Arial" w:cs="Arial"/>
          <w:color w:val="000000"/>
          <w:sz w:val="21"/>
          <w:szCs w:val="21"/>
        </w:rPr>
      </w:pPr>
      <w:r w:rsidRPr="00237368">
        <w:rPr>
          <w:rFonts w:ascii="Arial" w:eastAsia="Times New Roman" w:hAnsi="Arial" w:cs="Arial"/>
          <w:color w:val="000000"/>
          <w:sz w:val="21"/>
          <w:szCs w:val="21"/>
        </w:rPr>
        <w:t>Investor Contact: Dan Wong</w:t>
      </w:r>
      <w:r w:rsidRPr="00237368">
        <w:rPr>
          <w:rFonts w:ascii="Arial" w:eastAsia="Times New Roman" w:hAnsi="Arial" w:cs="Arial"/>
          <w:color w:val="000000"/>
          <w:sz w:val="21"/>
          <w:szCs w:val="21"/>
        </w:rPr>
        <w:br/>
        <w:t>Phone:    (858) 381-4622</w:t>
      </w:r>
      <w:r w:rsidRPr="00237368">
        <w:rPr>
          <w:rFonts w:ascii="Arial" w:eastAsia="Times New Roman" w:hAnsi="Arial" w:cs="Arial"/>
          <w:color w:val="000000"/>
          <w:sz w:val="21"/>
          <w:szCs w:val="21"/>
        </w:rPr>
        <w:br/>
        <w:t>Email:    </w:t>
      </w:r>
      <w:hyperlink r:id="rId9" w:tgtFrame="_blank" w:history="1">
        <w:r w:rsidRPr="00237368">
          <w:rPr>
            <w:rFonts w:ascii="Arial" w:eastAsia="Times New Roman" w:hAnsi="Arial" w:cs="Arial"/>
            <w:color w:val="324FE1"/>
            <w:sz w:val="21"/>
            <w:szCs w:val="21"/>
          </w:rPr>
          <w:t>dan@nanotechgaming.com</w:t>
        </w:r>
      </w:hyperlink>
    </w:p>
    <w:p w:rsidR="00894DA7" w:rsidRDefault="00894DA7" w:rsidP="00BE3C3D">
      <w:pPr>
        <w:shd w:val="clear" w:color="auto" w:fill="FFFFFF"/>
        <w:spacing w:after="264" w:line="360" w:lineRule="atLeast"/>
        <w:rPr>
          <w:rFonts w:ascii="Helvetica" w:eastAsia="Times New Roman" w:hAnsi="Helvetica" w:cs="Helvetica"/>
          <w:color w:val="000000"/>
          <w:sz w:val="23"/>
          <w:szCs w:val="23"/>
        </w:rPr>
      </w:pPr>
    </w:p>
    <w:sectPr w:rsidR="00894DA7" w:rsidSect="004A12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7BB"/>
    <w:rsid w:val="000010AC"/>
    <w:rsid w:val="00007E7E"/>
    <w:rsid w:val="00014C92"/>
    <w:rsid w:val="00062A98"/>
    <w:rsid w:val="00074D62"/>
    <w:rsid w:val="000B475F"/>
    <w:rsid w:val="000F2A81"/>
    <w:rsid w:val="00135FFC"/>
    <w:rsid w:val="00196395"/>
    <w:rsid w:val="001C1E61"/>
    <w:rsid w:val="001D7E55"/>
    <w:rsid w:val="00225E08"/>
    <w:rsid w:val="00237368"/>
    <w:rsid w:val="0025791E"/>
    <w:rsid w:val="00284B37"/>
    <w:rsid w:val="003304E0"/>
    <w:rsid w:val="00356A38"/>
    <w:rsid w:val="00394B2D"/>
    <w:rsid w:val="003A62A0"/>
    <w:rsid w:val="003D586D"/>
    <w:rsid w:val="00404AA1"/>
    <w:rsid w:val="0046529E"/>
    <w:rsid w:val="004A12B7"/>
    <w:rsid w:val="0054786E"/>
    <w:rsid w:val="00661677"/>
    <w:rsid w:val="006C09F6"/>
    <w:rsid w:val="008015B8"/>
    <w:rsid w:val="00846C78"/>
    <w:rsid w:val="00856003"/>
    <w:rsid w:val="00894DA7"/>
    <w:rsid w:val="00AF5370"/>
    <w:rsid w:val="00B06E37"/>
    <w:rsid w:val="00B75B2D"/>
    <w:rsid w:val="00BE3C3D"/>
    <w:rsid w:val="00BE5995"/>
    <w:rsid w:val="00DE67C8"/>
    <w:rsid w:val="00E043A5"/>
    <w:rsid w:val="00EA410E"/>
    <w:rsid w:val="00F2037C"/>
    <w:rsid w:val="00F34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3AC1F1-8BFD-40CF-96A6-797DDB7E0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94DA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94DA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347BB"/>
  </w:style>
  <w:style w:type="character" w:styleId="Hyperlink">
    <w:name w:val="Hyperlink"/>
    <w:basedOn w:val="DefaultParagraphFont"/>
    <w:uiPriority w:val="99"/>
    <w:unhideWhenUsed/>
    <w:rsid w:val="00F347BB"/>
    <w:rPr>
      <w:color w:val="0000FF"/>
      <w:u w:val="single"/>
    </w:rPr>
  </w:style>
  <w:style w:type="paragraph" w:customStyle="1" w:styleId="cta-text">
    <w:name w:val="cta-text"/>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con-slideshow">
    <w:name w:val="icon-slideshow"/>
    <w:basedOn w:val="DefaultParagraphFont"/>
    <w:rsid w:val="00F347BB"/>
  </w:style>
  <w:style w:type="paragraph" w:customStyle="1" w:styleId="c3">
    <w:name w:val="c3"/>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
    <w:name w:val="c4"/>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894DA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94DA7"/>
    <w:rPr>
      <w:rFonts w:ascii="Times New Roman" w:eastAsia="Times New Roman" w:hAnsi="Times New Roman" w:cs="Times New Roman"/>
      <w:b/>
      <w:bCs/>
      <w:sz w:val="36"/>
      <w:szCs w:val="36"/>
    </w:rPr>
  </w:style>
  <w:style w:type="character" w:styleId="Strong">
    <w:name w:val="Strong"/>
    <w:basedOn w:val="DefaultParagraphFont"/>
    <w:uiPriority w:val="22"/>
    <w:qFormat/>
    <w:rsid w:val="00894DA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461761">
      <w:bodyDiv w:val="1"/>
      <w:marLeft w:val="0"/>
      <w:marRight w:val="0"/>
      <w:marTop w:val="0"/>
      <w:marBottom w:val="0"/>
      <w:divBdr>
        <w:top w:val="none" w:sz="0" w:space="0" w:color="auto"/>
        <w:left w:val="none" w:sz="0" w:space="0" w:color="auto"/>
        <w:bottom w:val="none" w:sz="0" w:space="0" w:color="auto"/>
        <w:right w:val="none" w:sz="0" w:space="0" w:color="auto"/>
      </w:divBdr>
      <w:divsChild>
        <w:div w:id="1086733119">
          <w:marLeft w:val="0"/>
          <w:marRight w:val="0"/>
          <w:marTop w:val="0"/>
          <w:marBottom w:val="264"/>
          <w:divBdr>
            <w:top w:val="none" w:sz="0" w:space="0" w:color="auto"/>
            <w:left w:val="none" w:sz="0" w:space="0" w:color="auto"/>
            <w:bottom w:val="none" w:sz="0" w:space="0" w:color="auto"/>
            <w:right w:val="none" w:sz="0" w:space="0" w:color="auto"/>
          </w:divBdr>
          <w:divsChild>
            <w:div w:id="1983340829">
              <w:marLeft w:val="0"/>
              <w:marRight w:val="0"/>
              <w:marTop w:val="0"/>
              <w:marBottom w:val="225"/>
              <w:divBdr>
                <w:top w:val="none" w:sz="0" w:space="0" w:color="auto"/>
                <w:left w:val="none" w:sz="0" w:space="0" w:color="auto"/>
                <w:bottom w:val="none" w:sz="0" w:space="0" w:color="auto"/>
                <w:right w:val="none" w:sz="0" w:space="0" w:color="auto"/>
              </w:divBdr>
              <w:divsChild>
                <w:div w:id="82505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33841">
      <w:bodyDiv w:val="1"/>
      <w:marLeft w:val="0"/>
      <w:marRight w:val="0"/>
      <w:marTop w:val="0"/>
      <w:marBottom w:val="0"/>
      <w:divBdr>
        <w:top w:val="none" w:sz="0" w:space="0" w:color="auto"/>
        <w:left w:val="none" w:sz="0" w:space="0" w:color="auto"/>
        <w:bottom w:val="none" w:sz="0" w:space="0" w:color="auto"/>
        <w:right w:val="none" w:sz="0" w:space="0" w:color="auto"/>
      </w:divBdr>
      <w:divsChild>
        <w:div w:id="781654925">
          <w:marLeft w:val="0"/>
          <w:marRight w:val="0"/>
          <w:marTop w:val="225"/>
          <w:marBottom w:val="0"/>
          <w:divBdr>
            <w:top w:val="none" w:sz="0" w:space="0" w:color="auto"/>
            <w:left w:val="none" w:sz="0" w:space="0" w:color="auto"/>
            <w:bottom w:val="none" w:sz="0" w:space="0" w:color="auto"/>
            <w:right w:val="none" w:sz="0" w:space="0" w:color="auto"/>
          </w:divBdr>
          <w:divsChild>
            <w:div w:id="1370644228">
              <w:marLeft w:val="0"/>
              <w:marRight w:val="0"/>
              <w:marTop w:val="0"/>
              <w:marBottom w:val="0"/>
              <w:divBdr>
                <w:top w:val="none" w:sz="0" w:space="0" w:color="auto"/>
                <w:left w:val="none" w:sz="0" w:space="0" w:color="auto"/>
                <w:bottom w:val="none" w:sz="0" w:space="0" w:color="auto"/>
                <w:right w:val="none" w:sz="0" w:space="0" w:color="auto"/>
              </w:divBdr>
              <w:divsChild>
                <w:div w:id="896359585">
                  <w:marLeft w:val="0"/>
                  <w:marRight w:val="0"/>
                  <w:marTop w:val="0"/>
                  <w:marBottom w:val="0"/>
                  <w:divBdr>
                    <w:top w:val="none" w:sz="0" w:space="0" w:color="auto"/>
                    <w:left w:val="none" w:sz="0" w:space="0" w:color="auto"/>
                    <w:bottom w:val="none" w:sz="0" w:space="0" w:color="auto"/>
                    <w:right w:val="none" w:sz="0" w:space="0" w:color="auto"/>
                  </w:divBdr>
                </w:div>
                <w:div w:id="513156926">
                  <w:marLeft w:val="0"/>
                  <w:marRight w:val="360"/>
                  <w:marTop w:val="225"/>
                  <w:marBottom w:val="225"/>
                  <w:divBdr>
                    <w:top w:val="none" w:sz="0" w:space="12" w:color="auto"/>
                    <w:left w:val="none" w:sz="0" w:space="12" w:color="auto"/>
                    <w:bottom w:val="none" w:sz="0" w:space="12" w:color="auto"/>
                    <w:right w:val="single" w:sz="6" w:space="12" w:color="CCCCCC"/>
                  </w:divBdr>
                </w:div>
                <w:div w:id="2105688788">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aron@nanotechgaming.com" TargetMode="External"/><Relationship Id="rId3" Type="http://schemas.openxmlformats.org/officeDocument/2006/relationships/webSettings" Target="webSettings.xml"/><Relationship Id="rId7" Type="http://schemas.openxmlformats.org/officeDocument/2006/relationships/hyperlink" Target="http://www.NanoTechGaming.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hyperlink" Target="http://www.nanotechgaming.com/"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mailto:dwong@nanotechgam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766</Words>
  <Characters>4371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STV</dc:creator>
  <cp:keywords/>
  <dc:description/>
  <cp:lastModifiedBy>STV</cp:lastModifiedBy>
  <cp:revision>10</cp:revision>
  <dcterms:created xsi:type="dcterms:W3CDTF">2015-09-22T22:29:00Z</dcterms:created>
  <dcterms:modified xsi:type="dcterms:W3CDTF">2015-09-23T21:19:00Z</dcterms:modified>
</cp:coreProperties>
</file>