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B56E7" w:rsidRDefault="00CC715A">
      <w:r>
        <w:t>Search Tax Lien Records</w:t>
      </w:r>
    </w:p>
    <w:p w:rsidR="00CC715A" w:rsidRDefault="00CC715A">
      <w:r>
        <w:t xml:space="preserve">  If you’re looking to search tax lien records then you’ll want to know a few pieces of information before proceeding. 1</w:t>
      </w:r>
      <w:r w:rsidRPr="00CC715A">
        <w:rPr>
          <w:vertAlign w:val="superscript"/>
        </w:rPr>
        <w:t>st</w:t>
      </w:r>
      <w:r>
        <w:t xml:space="preserve"> you’ll want to know if you’re searching for state tax lien records or federal tax lien records </w:t>
      </w:r>
      <w:proofErr w:type="gramStart"/>
      <w:r>
        <w:t>( aka</w:t>
      </w:r>
      <w:proofErr w:type="gramEnd"/>
      <w:r>
        <w:t xml:space="preserve"> IRS tax lien records ). 2</w:t>
      </w:r>
      <w:r w:rsidRPr="00CC715A">
        <w:rPr>
          <w:vertAlign w:val="superscript"/>
        </w:rPr>
        <w:t>nd</w:t>
      </w:r>
      <w:r>
        <w:t xml:space="preserve"> you’ll need to know the full name of the individual in question and a second piece of identifying infor</w:t>
      </w:r>
      <w:r w:rsidR="007742A3">
        <w:t>mation such as; age, birth date or address. This is to verify that you have the correct person while you search tax lien records.</w:t>
      </w:r>
    </w:p>
    <w:p w:rsidR="00586EFB" w:rsidRDefault="00586EFB">
      <w:r>
        <w:t>IRS Tax Lien Records</w:t>
      </w:r>
    </w:p>
    <w:p w:rsidR="00586EFB" w:rsidRDefault="00586EFB">
      <w:r>
        <w:t xml:space="preserve">  IRS tax lien records are a federal lien from not paying your federal taxes. The federal government can place a legal claim to your assets and property if you don’</w:t>
      </w:r>
      <w:r w:rsidR="00BE2630">
        <w:t xml:space="preserve">t pay your taxes or a tax debt. The federal tax lien process starts with documenting a tax balance that is due, then sends you a notice of how much is owed. If this amount is not paid in full in a certain time frame then the IRS will file a document called “Notice of Federal Tax Lien” and is reflected on your credit and to your creditors. At this point the federal government can seize your property and assets. See </w:t>
      </w:r>
      <w:hyperlink r:id="rId4" w:history="1">
        <w:r w:rsidR="00BE2630" w:rsidRPr="00BE2630">
          <w:rPr>
            <w:rStyle w:val="Hyperlink"/>
          </w:rPr>
          <w:t>IRS.gov</w:t>
        </w:r>
      </w:hyperlink>
      <w:r w:rsidR="00BE2630">
        <w:t xml:space="preserve"> for more information</w:t>
      </w:r>
    </w:p>
    <w:p w:rsidR="00BE2630" w:rsidRDefault="00BE2630">
      <w:r>
        <w:t>State Tax Lien Records</w:t>
      </w:r>
    </w:p>
    <w:p w:rsidR="00CC715A" w:rsidRDefault="00BE2630">
      <w:r>
        <w:t xml:space="preserve">  State tax liens are similar to federal tax liens in that if you don’t pay your state taxes then the state you’re in has the ability to place a lien on your assets and property. The process is the same</w:t>
      </w:r>
      <w:r w:rsidR="00351F84">
        <w:t xml:space="preserve"> where you are notified of a tax delinquency and then if you take no action then the state will file a lien against you and can seize property or assets.</w:t>
      </w:r>
      <w:r w:rsidR="00C65909">
        <w:t xml:space="preserve"> Depending on the state the process may vary slightly.</w:t>
      </w:r>
      <w:r w:rsidR="00CC715A">
        <w:br/>
        <w:t xml:space="preserve"> </w:t>
      </w:r>
    </w:p>
    <w:p w:rsidR="00C65909" w:rsidRDefault="00C65909">
      <w:r>
        <w:t xml:space="preserve">Additional Tax Lien Records Information </w:t>
      </w:r>
    </w:p>
    <w:p w:rsidR="00C65909" w:rsidRDefault="00C65909">
      <w:r>
        <w:t xml:space="preserve"> Federal tax lien records are similar in that you must pay your tax obligation or they will come after your property and assets. Additionally, this will affect your credit and your future ability to obtain credit until these debt obligations are paid off. If you are uncertain that you have a lien against you then search tax lien records by person </w:t>
      </w:r>
      <w:proofErr w:type="gramStart"/>
      <w:r>
        <w:t>( see</w:t>
      </w:r>
      <w:proofErr w:type="gramEnd"/>
      <w:r>
        <w:t xml:space="preserve"> link below ). There you will see both state and federal tax lien records if applicable.</w:t>
      </w:r>
    </w:p>
    <w:p w:rsidR="00C65909" w:rsidRDefault="00145CBD">
      <w:hyperlink r:id="rId5" w:history="1">
        <w:r w:rsidR="00C65909" w:rsidRPr="00145CBD">
          <w:rPr>
            <w:rStyle w:val="Hyperlink"/>
          </w:rPr>
          <w:t xml:space="preserve">Search Tax Lien Records </w:t>
        </w:r>
        <w:proofErr w:type="gramStart"/>
        <w:r w:rsidR="00C65909" w:rsidRPr="00145CBD">
          <w:rPr>
            <w:rStyle w:val="Hyperlink"/>
          </w:rPr>
          <w:t>By</w:t>
        </w:r>
        <w:proofErr w:type="gramEnd"/>
        <w:r w:rsidR="00C65909" w:rsidRPr="00145CBD">
          <w:rPr>
            <w:rStyle w:val="Hyperlink"/>
          </w:rPr>
          <w:t xml:space="preserve"> Name</w:t>
        </w:r>
      </w:hyperlink>
      <w:bookmarkStart w:id="0" w:name="_GoBack"/>
      <w:bookmarkEnd w:id="0"/>
    </w:p>
    <w:p w:rsidR="00C65909" w:rsidRDefault="00145CBD">
      <w:hyperlink r:id="rId6" w:history="1">
        <w:r w:rsidR="00C65909" w:rsidRPr="00145CBD">
          <w:rPr>
            <w:rStyle w:val="Hyperlink"/>
          </w:rPr>
          <w:t>IRS Tax Lien Record</w:t>
        </w:r>
        <w:r w:rsidRPr="00145CBD">
          <w:rPr>
            <w:rStyle w:val="Hyperlink"/>
          </w:rPr>
          <w:t xml:space="preserve">s and How </w:t>
        </w:r>
        <w:proofErr w:type="gramStart"/>
        <w:r w:rsidRPr="00145CBD">
          <w:rPr>
            <w:rStyle w:val="Hyperlink"/>
          </w:rPr>
          <w:t>To</w:t>
        </w:r>
        <w:proofErr w:type="gramEnd"/>
        <w:r w:rsidRPr="00145CBD">
          <w:rPr>
            <w:rStyle w:val="Hyperlink"/>
          </w:rPr>
          <w:t xml:space="preserve"> Remove Them</w:t>
        </w:r>
      </w:hyperlink>
    </w:p>
    <w:p w:rsidR="00C65909" w:rsidRDefault="00145CBD">
      <w:hyperlink r:id="rId7" w:history="1">
        <w:r w:rsidR="00C65909" w:rsidRPr="00145CBD">
          <w:rPr>
            <w:rStyle w:val="Hyperlink"/>
          </w:rPr>
          <w:t xml:space="preserve">How </w:t>
        </w:r>
        <w:proofErr w:type="gramStart"/>
        <w:r w:rsidR="00C65909" w:rsidRPr="00145CBD">
          <w:rPr>
            <w:rStyle w:val="Hyperlink"/>
          </w:rPr>
          <w:t>To</w:t>
        </w:r>
        <w:proofErr w:type="gramEnd"/>
        <w:r w:rsidR="00C65909" w:rsidRPr="00145CBD">
          <w:rPr>
            <w:rStyle w:val="Hyperlink"/>
          </w:rPr>
          <w:t xml:space="preserve"> Remove Tax Lien</w:t>
        </w:r>
        <w:r w:rsidRPr="00145CBD">
          <w:rPr>
            <w:rStyle w:val="Hyperlink"/>
          </w:rPr>
          <w:t>s From Your Credit Report</w:t>
        </w:r>
      </w:hyperlink>
    </w:p>
    <w:p w:rsidR="00C65909" w:rsidRDefault="00C65909">
      <w:hyperlink r:id="rId8" w:history="1">
        <w:r w:rsidRPr="00C65909">
          <w:rPr>
            <w:rStyle w:val="Hyperlink"/>
          </w:rPr>
          <w:t>Additional Tax Lien Records Information</w:t>
        </w:r>
      </w:hyperlink>
    </w:p>
    <w:sectPr w:rsidR="00C6590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C715A"/>
    <w:rsid w:val="001408C5"/>
    <w:rsid w:val="00145CBD"/>
    <w:rsid w:val="00351F84"/>
    <w:rsid w:val="00586EFB"/>
    <w:rsid w:val="007742A3"/>
    <w:rsid w:val="00BE2630"/>
    <w:rsid w:val="00BF2852"/>
    <w:rsid w:val="00C65909"/>
    <w:rsid w:val="00CC715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268BB6B-8069-4779-BA83-0D411C8BEA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E2630"/>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en.wikipedia.org/wiki/Tax_lien" TargetMode="External"/><Relationship Id="rId3" Type="http://schemas.openxmlformats.org/officeDocument/2006/relationships/webSettings" Target="webSettings.xml"/><Relationship Id="rId7" Type="http://schemas.openxmlformats.org/officeDocument/2006/relationships/hyperlink" Target="http://www.experian.com/blogs/ask-experian/tag/tax-lien/"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irs.gov/Businesses/Small-Businesses-&amp;-Self-Employed/Understanding-a-Federal-Tax-Lien" TargetMode="External"/><Relationship Id="rId5" Type="http://schemas.openxmlformats.org/officeDocument/2006/relationships/hyperlink" Target="http://home.searchquarry.com/glossary/lien-records/" TargetMode="External"/><Relationship Id="rId10" Type="http://schemas.openxmlformats.org/officeDocument/2006/relationships/theme" Target="theme/theme1.xml"/><Relationship Id="rId4" Type="http://schemas.openxmlformats.org/officeDocument/2006/relationships/hyperlink" Target="http://www.irs.gov/Businesses/Small-Businesses-&amp;-Self-Employed/Understanding-a-Federal-Tax-Lien" TargetMode="Externa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1511</TotalTime>
  <Pages>1</Pages>
  <Words>395</Words>
  <Characters>2254</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2644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Delon Grayot</dc:creator>
  <cp:keywords/>
  <dc:description/>
  <cp:lastModifiedBy>Delon Grayot</cp:lastModifiedBy>
  <cp:revision>4</cp:revision>
  <dcterms:created xsi:type="dcterms:W3CDTF">2015-08-16T12:46:00Z</dcterms:created>
  <dcterms:modified xsi:type="dcterms:W3CDTF">2015-08-17T13:57:00Z</dcterms:modified>
</cp:coreProperties>
</file>