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4640AA" w14:textId="77777777" w:rsidR="002A3F27" w:rsidRPr="002A3F27" w:rsidRDefault="002A3F27" w:rsidP="008738AA">
      <w:pPr>
        <w:spacing w:after="240"/>
        <w:jc w:val="both"/>
        <w:rPr>
          <w:rFonts w:ascii="Calibri" w:eastAsia="Times New Roman" w:hAnsi="Calibri" w:cs="Calibri"/>
          <w:color w:val="000000"/>
          <w:sz w:val="22"/>
          <w:szCs w:val="22"/>
        </w:rPr>
      </w:pPr>
      <w:bookmarkStart w:id="0" w:name="_GoBack"/>
      <w:bookmarkEnd w:id="0"/>
      <w:r w:rsidRPr="002A3F27">
        <w:rPr>
          <w:rFonts w:ascii="Calibri" w:eastAsia="Times New Roman" w:hAnsi="Calibri" w:cs="Calibri"/>
          <w:color w:val="000000"/>
          <w:sz w:val="22"/>
          <w:szCs w:val="22"/>
        </w:rPr>
        <w:t> </w:t>
      </w:r>
    </w:p>
    <w:p w14:paraId="212B6452" w14:textId="2221EBBC" w:rsidR="002A3F27" w:rsidRPr="002A3F27" w:rsidRDefault="008F718C" w:rsidP="00AE3F80">
      <w:pPr>
        <w:jc w:val="center"/>
        <w:rPr>
          <w:rFonts w:ascii="-webkit-standard" w:eastAsia="Times New Roman" w:hAnsi="-webkit-standard" w:cs="Times New Roman"/>
          <w:color w:val="000000"/>
        </w:rPr>
      </w:pPr>
      <w:r>
        <w:rPr>
          <w:rFonts w:ascii="Arial" w:eastAsia="Times New Roman" w:hAnsi="Arial" w:cs="Arial"/>
          <w:b/>
          <w:bCs/>
          <w:color w:val="000000"/>
        </w:rPr>
        <w:t xml:space="preserve">Freedom Leaf Wholly Owned Subsidiary </w:t>
      </w:r>
      <w:r w:rsidR="002A3F27" w:rsidRPr="002A3F27">
        <w:rPr>
          <w:rFonts w:ascii="Arial" w:eastAsia="Times New Roman" w:hAnsi="Arial" w:cs="Arial"/>
          <w:b/>
          <w:bCs/>
          <w:color w:val="000000"/>
        </w:rPr>
        <w:t>Green Lotus</w:t>
      </w:r>
      <w:r w:rsidR="002A3F27" w:rsidRPr="002A3F27">
        <w:rPr>
          <w:rFonts w:ascii="Arial" w:eastAsia="Times New Roman" w:hAnsi="Arial" w:cs="Arial"/>
          <w:color w:val="222222"/>
        </w:rPr>
        <w:t>™</w:t>
      </w:r>
      <w:r w:rsidR="002A3F27" w:rsidRPr="002A3F27">
        <w:rPr>
          <w:rFonts w:ascii="Arial" w:eastAsia="Times New Roman" w:hAnsi="Arial" w:cs="Arial"/>
          <w:b/>
          <w:bCs/>
          <w:color w:val="000000"/>
        </w:rPr>
        <w:t xml:space="preserve"> Announces </w:t>
      </w:r>
      <w:r w:rsidR="002E0AC3">
        <w:rPr>
          <w:rFonts w:ascii="Arial" w:eastAsia="Times New Roman" w:hAnsi="Arial" w:cs="Arial"/>
          <w:b/>
          <w:bCs/>
          <w:color w:val="000000"/>
        </w:rPr>
        <w:t xml:space="preserve">Second </w:t>
      </w:r>
      <w:r w:rsidR="001A650B">
        <w:rPr>
          <w:rFonts w:ascii="Arial" w:eastAsia="Times New Roman" w:hAnsi="Arial" w:cs="Arial"/>
          <w:b/>
          <w:bCs/>
          <w:color w:val="000000"/>
        </w:rPr>
        <w:t xml:space="preserve">Successful </w:t>
      </w:r>
      <w:r w:rsidR="002E0AC3">
        <w:rPr>
          <w:rFonts w:ascii="Arial" w:eastAsia="Times New Roman" w:hAnsi="Arial" w:cs="Arial"/>
          <w:b/>
          <w:bCs/>
          <w:color w:val="000000"/>
        </w:rPr>
        <w:t>Commercial Shipment to Mexico</w:t>
      </w:r>
    </w:p>
    <w:p w14:paraId="3957F5A5" w14:textId="1D21CC3E" w:rsidR="002A3F27" w:rsidRPr="002A3F27" w:rsidRDefault="002A3F27" w:rsidP="008738AA">
      <w:pPr>
        <w:jc w:val="both"/>
        <w:rPr>
          <w:rFonts w:ascii="Calibri" w:eastAsia="Times New Roman" w:hAnsi="Calibri" w:cs="Calibri"/>
          <w:color w:val="000000"/>
          <w:sz w:val="22"/>
          <w:szCs w:val="22"/>
        </w:rPr>
      </w:pPr>
    </w:p>
    <w:p w14:paraId="01CF86F6" w14:textId="105439D9" w:rsidR="002E0AC3" w:rsidRDefault="002A3F27" w:rsidP="002E0AC3">
      <w:pPr>
        <w:jc w:val="both"/>
        <w:rPr>
          <w:rFonts w:ascii="Arial" w:eastAsia="Times New Roman" w:hAnsi="Arial" w:cs="Arial"/>
          <w:color w:val="000000"/>
          <w:shd w:val="clear" w:color="auto" w:fill="FFFFFF"/>
        </w:rPr>
      </w:pPr>
      <w:r w:rsidRPr="002A3F27">
        <w:rPr>
          <w:rFonts w:ascii="Arial" w:eastAsia="Times New Roman" w:hAnsi="Arial" w:cs="Arial"/>
          <w:b/>
          <w:bCs/>
          <w:color w:val="000000"/>
        </w:rPr>
        <w:t>Dallas, Texas</w:t>
      </w:r>
      <w:r w:rsidR="00722123">
        <w:rPr>
          <w:rFonts w:ascii="Arial" w:eastAsia="Times New Roman" w:hAnsi="Arial" w:cs="Arial"/>
          <w:b/>
          <w:bCs/>
          <w:color w:val="000000"/>
        </w:rPr>
        <w:t xml:space="preserve"> </w:t>
      </w:r>
      <w:r w:rsidR="00111DEB" w:rsidRPr="002A3F27">
        <w:rPr>
          <w:rFonts w:ascii="Arial" w:eastAsia="Times New Roman" w:hAnsi="Arial" w:cs="Arial"/>
          <w:color w:val="000000"/>
        </w:rPr>
        <w:t>–</w:t>
      </w:r>
      <w:r w:rsidRPr="002A3F27">
        <w:rPr>
          <w:rFonts w:ascii="Arial" w:eastAsia="Times New Roman" w:hAnsi="Arial" w:cs="Arial"/>
          <w:b/>
          <w:bCs/>
          <w:color w:val="000000"/>
        </w:rPr>
        <w:t xml:space="preserve"> (</w:t>
      </w:r>
      <w:r w:rsidR="00A75525">
        <w:rPr>
          <w:rFonts w:ascii="Arial" w:eastAsia="Times New Roman" w:hAnsi="Arial" w:cs="Arial"/>
          <w:b/>
          <w:bCs/>
          <w:color w:val="000000"/>
        </w:rPr>
        <w:t xml:space="preserve">October </w:t>
      </w:r>
      <w:r w:rsidR="002E0AC3">
        <w:rPr>
          <w:rFonts w:ascii="Arial" w:eastAsia="Times New Roman" w:hAnsi="Arial" w:cs="Arial"/>
          <w:b/>
          <w:bCs/>
          <w:color w:val="000000"/>
        </w:rPr>
        <w:t>22</w:t>
      </w:r>
      <w:r w:rsidRPr="002A3F27">
        <w:rPr>
          <w:rFonts w:ascii="Arial" w:eastAsia="Times New Roman" w:hAnsi="Arial" w:cs="Arial"/>
          <w:b/>
          <w:bCs/>
          <w:color w:val="000000"/>
        </w:rPr>
        <w:t>, 2019)</w:t>
      </w:r>
      <w:r w:rsidRPr="002A3F27">
        <w:rPr>
          <w:rFonts w:ascii="Arial" w:eastAsia="Times New Roman" w:hAnsi="Arial" w:cs="Arial"/>
          <w:color w:val="000000"/>
        </w:rPr>
        <w:t> – Green Lotus</w:t>
      </w:r>
      <w:r w:rsidRPr="002A3F27">
        <w:rPr>
          <w:rFonts w:ascii="Arial" w:eastAsia="Times New Roman" w:hAnsi="Arial" w:cs="Arial"/>
          <w:color w:val="222222"/>
        </w:rPr>
        <w:t>™</w:t>
      </w:r>
      <w:r w:rsidR="002E0AC3">
        <w:rPr>
          <w:rFonts w:ascii="Arial" w:eastAsia="Times New Roman" w:hAnsi="Arial" w:cs="Arial"/>
          <w:color w:val="222222"/>
        </w:rPr>
        <w:t xml:space="preserve"> (or the “Company”)</w:t>
      </w:r>
      <w:r w:rsidRPr="002A3F27">
        <w:rPr>
          <w:rFonts w:ascii="Arial" w:eastAsia="Times New Roman" w:hAnsi="Arial" w:cs="Arial"/>
          <w:color w:val="000000"/>
        </w:rPr>
        <w:t>, a premium hemp oil brand</w:t>
      </w:r>
      <w:r w:rsidR="002E0AC3">
        <w:rPr>
          <w:rFonts w:ascii="Arial" w:eastAsia="Times New Roman" w:hAnsi="Arial" w:cs="Arial"/>
          <w:color w:val="000000"/>
        </w:rPr>
        <w:t xml:space="preserve"> </w:t>
      </w:r>
      <w:r w:rsidR="001A650B">
        <w:rPr>
          <w:rFonts w:ascii="Arial" w:eastAsia="Times New Roman" w:hAnsi="Arial" w:cs="Arial"/>
          <w:color w:val="000000"/>
        </w:rPr>
        <w:t>subsidiary of</w:t>
      </w:r>
      <w:r w:rsidR="002E0AC3" w:rsidRPr="002A3F27">
        <w:rPr>
          <w:rFonts w:ascii="Arial" w:eastAsia="Times New Roman" w:hAnsi="Arial" w:cs="Arial"/>
          <w:color w:val="000000"/>
          <w:shd w:val="clear" w:color="auto" w:fill="FFFFFF"/>
        </w:rPr>
        <w:t xml:space="preserve"> Freedom Leaf Inc. (OTCQB: </w:t>
      </w:r>
      <w:hyperlink r:id="rId5" w:history="1">
        <w:r w:rsidR="002E0AC3" w:rsidRPr="002A3F27">
          <w:rPr>
            <w:rFonts w:ascii="Arial" w:eastAsia="Times New Roman" w:hAnsi="Arial" w:cs="Arial"/>
            <w:color w:val="2D90FF"/>
            <w:u w:val="single"/>
            <w:shd w:val="clear" w:color="auto" w:fill="FFFFFF"/>
          </w:rPr>
          <w:t>FRLF</w:t>
        </w:r>
      </w:hyperlink>
      <w:r w:rsidR="002E0AC3" w:rsidRPr="002A3F27">
        <w:rPr>
          <w:rFonts w:ascii="Arial" w:eastAsia="Times New Roman" w:hAnsi="Arial" w:cs="Arial"/>
          <w:color w:val="000000"/>
          <w:shd w:val="clear" w:color="auto" w:fill="FFFFFF"/>
        </w:rPr>
        <w:t>), a Nevada corporation, d/b/a Freedom Leaf Health</w:t>
      </w:r>
      <w:r w:rsidR="002E0AC3">
        <w:rPr>
          <w:rFonts w:ascii="Arial" w:eastAsia="Times New Roman" w:hAnsi="Arial" w:cs="Arial"/>
          <w:color w:val="000000"/>
          <w:shd w:val="clear" w:color="auto" w:fill="FFFFFF"/>
        </w:rPr>
        <w:t xml:space="preserve">, announced </w:t>
      </w:r>
      <w:r w:rsidR="00386FA9">
        <w:rPr>
          <w:rFonts w:ascii="Arial" w:eastAsia="Times New Roman" w:hAnsi="Arial" w:cs="Arial"/>
          <w:color w:val="000000"/>
          <w:shd w:val="clear" w:color="auto" w:fill="FFFFFF"/>
        </w:rPr>
        <w:t>its second</w:t>
      </w:r>
      <w:r w:rsidR="001A650B">
        <w:rPr>
          <w:rFonts w:ascii="Arial" w:eastAsia="Times New Roman" w:hAnsi="Arial" w:cs="Arial"/>
          <w:color w:val="000000"/>
          <w:shd w:val="clear" w:color="auto" w:fill="FFFFFF"/>
        </w:rPr>
        <w:t xml:space="preserve"> s</w:t>
      </w:r>
      <w:r w:rsidR="002E0AC3">
        <w:rPr>
          <w:rFonts w:ascii="Arial" w:eastAsia="Times New Roman" w:hAnsi="Arial" w:cs="Arial"/>
          <w:color w:val="000000"/>
          <w:shd w:val="clear" w:color="auto" w:fill="FFFFFF"/>
        </w:rPr>
        <w:t xml:space="preserve">uccessful commercial shipment of CBD and hemp products to Mexico. The shipment is part of </w:t>
      </w:r>
      <w:r w:rsidR="004C0B90">
        <w:rPr>
          <w:rFonts w:ascii="Arial" w:eastAsia="Times New Roman" w:hAnsi="Arial" w:cs="Arial"/>
          <w:color w:val="000000"/>
          <w:shd w:val="clear" w:color="auto" w:fill="FFFFFF"/>
        </w:rPr>
        <w:t xml:space="preserve">an </w:t>
      </w:r>
      <w:r w:rsidR="002E0AC3">
        <w:rPr>
          <w:rFonts w:ascii="Arial" w:eastAsia="Times New Roman" w:hAnsi="Arial" w:cs="Arial"/>
          <w:color w:val="000000"/>
          <w:shd w:val="clear" w:color="auto" w:fill="FFFFFF"/>
        </w:rPr>
        <w:t xml:space="preserve">exclusive partnership between </w:t>
      </w:r>
      <w:r w:rsidR="009F4992" w:rsidRPr="002A3F27">
        <w:rPr>
          <w:rFonts w:ascii="Arial" w:eastAsia="Times New Roman" w:hAnsi="Arial" w:cs="Arial"/>
          <w:color w:val="000000"/>
        </w:rPr>
        <w:t>Green Lotus</w:t>
      </w:r>
      <w:r w:rsidR="009F4992" w:rsidRPr="002A3F27">
        <w:rPr>
          <w:rFonts w:ascii="Arial" w:eastAsia="Times New Roman" w:hAnsi="Arial" w:cs="Arial"/>
          <w:color w:val="222222"/>
        </w:rPr>
        <w:t>™</w:t>
      </w:r>
      <w:r w:rsidR="009F4992">
        <w:rPr>
          <w:rFonts w:ascii="Arial" w:eastAsia="Times New Roman" w:hAnsi="Arial" w:cs="Arial"/>
          <w:color w:val="222222"/>
        </w:rPr>
        <w:t xml:space="preserve"> </w:t>
      </w:r>
      <w:r w:rsidR="002E0AC3">
        <w:rPr>
          <w:rFonts w:ascii="Arial" w:eastAsia="Times New Roman" w:hAnsi="Arial" w:cs="Arial"/>
          <w:color w:val="000000"/>
          <w:shd w:val="clear" w:color="auto" w:fill="FFFFFF"/>
        </w:rPr>
        <w:t>and CBD Life SA</w:t>
      </w:r>
      <w:r w:rsidR="00AA281D">
        <w:rPr>
          <w:rFonts w:ascii="Arial" w:eastAsia="Times New Roman" w:hAnsi="Arial" w:cs="Arial"/>
          <w:color w:val="000000"/>
          <w:shd w:val="clear" w:color="auto" w:fill="FFFFFF"/>
        </w:rPr>
        <w:t xml:space="preserve"> to</w:t>
      </w:r>
      <w:r w:rsidR="002E0AC3">
        <w:rPr>
          <w:rFonts w:ascii="Arial" w:eastAsia="Times New Roman" w:hAnsi="Arial" w:cs="Arial"/>
          <w:color w:val="000000"/>
          <w:shd w:val="clear" w:color="auto" w:fill="FFFFFF"/>
        </w:rPr>
        <w:t xml:space="preserve"> supply </w:t>
      </w:r>
      <w:r w:rsidR="00AA281D">
        <w:rPr>
          <w:rFonts w:ascii="Arial" w:eastAsia="Times New Roman" w:hAnsi="Arial" w:cs="Arial"/>
          <w:color w:val="000000"/>
          <w:shd w:val="clear" w:color="auto" w:fill="FFFFFF"/>
        </w:rPr>
        <w:t xml:space="preserve">4,000 </w:t>
      </w:r>
      <w:r w:rsidR="002E0AC3">
        <w:rPr>
          <w:rFonts w:ascii="Arial" w:eastAsia="Times New Roman" w:hAnsi="Arial" w:cs="Arial"/>
          <w:color w:val="000000"/>
          <w:shd w:val="clear" w:color="auto" w:fill="FFFFFF"/>
        </w:rPr>
        <w:t>major pharmacy retailers</w:t>
      </w:r>
      <w:r w:rsidR="00AA281D">
        <w:rPr>
          <w:rFonts w:ascii="Arial" w:eastAsia="Times New Roman" w:hAnsi="Arial" w:cs="Arial"/>
          <w:color w:val="000000"/>
          <w:shd w:val="clear" w:color="auto" w:fill="FFFFFF"/>
        </w:rPr>
        <w:t xml:space="preserve"> throughout Mexico</w:t>
      </w:r>
      <w:r w:rsidR="002E0AC3">
        <w:rPr>
          <w:rFonts w:ascii="Arial" w:eastAsia="Times New Roman" w:hAnsi="Arial" w:cs="Arial"/>
          <w:color w:val="000000"/>
          <w:shd w:val="clear" w:color="auto" w:fill="FFFFFF"/>
        </w:rPr>
        <w:t xml:space="preserve">. </w:t>
      </w:r>
    </w:p>
    <w:p w14:paraId="7D97A5C3" w14:textId="3DBF313C" w:rsidR="002E0AC3" w:rsidRDefault="002E0AC3" w:rsidP="002E0AC3">
      <w:pPr>
        <w:jc w:val="both"/>
        <w:rPr>
          <w:rFonts w:ascii="Arial" w:eastAsia="Times New Roman" w:hAnsi="Arial" w:cs="Arial"/>
          <w:color w:val="000000"/>
          <w:shd w:val="clear" w:color="auto" w:fill="FFFFFF"/>
        </w:rPr>
      </w:pPr>
    </w:p>
    <w:p w14:paraId="65FAE99E" w14:textId="40ACCC26" w:rsidR="002E0AC3" w:rsidRDefault="002E0AC3" w:rsidP="002E0AC3">
      <w:pPr>
        <w:jc w:val="both"/>
        <w:rPr>
          <w:rFonts w:ascii="Arial" w:eastAsia="Times New Roman" w:hAnsi="Arial" w:cs="Arial"/>
          <w:color w:val="000000"/>
          <w:shd w:val="clear" w:color="auto" w:fill="FFFFFF"/>
        </w:rPr>
      </w:pPr>
      <w:r>
        <w:rPr>
          <w:rFonts w:ascii="Arial" w:eastAsia="Times New Roman" w:hAnsi="Arial" w:cs="Arial"/>
          <w:color w:val="000000"/>
          <w:shd w:val="clear" w:color="auto" w:fill="FFFFFF"/>
        </w:rPr>
        <w:t xml:space="preserve">“Since launching </w:t>
      </w:r>
      <w:r w:rsidR="009F4992" w:rsidRPr="002A3F27">
        <w:rPr>
          <w:rFonts w:ascii="Arial" w:eastAsia="Times New Roman" w:hAnsi="Arial" w:cs="Arial"/>
          <w:color w:val="000000"/>
        </w:rPr>
        <w:t>Green Lotus</w:t>
      </w:r>
      <w:r w:rsidR="009F4992" w:rsidRPr="002A3F27">
        <w:rPr>
          <w:rFonts w:ascii="Arial" w:eastAsia="Times New Roman" w:hAnsi="Arial" w:cs="Arial"/>
          <w:color w:val="222222"/>
        </w:rPr>
        <w:t>™</w:t>
      </w:r>
      <w:r w:rsidR="009F4992">
        <w:rPr>
          <w:rFonts w:ascii="Arial" w:eastAsia="Times New Roman" w:hAnsi="Arial" w:cs="Arial"/>
          <w:color w:val="222222"/>
        </w:rPr>
        <w:t xml:space="preserve"> </w:t>
      </w:r>
      <w:r>
        <w:rPr>
          <w:rFonts w:ascii="Arial" w:eastAsia="Times New Roman" w:hAnsi="Arial" w:cs="Arial"/>
          <w:color w:val="000000"/>
          <w:shd w:val="clear" w:color="auto" w:fill="FFFFFF"/>
        </w:rPr>
        <w:t xml:space="preserve">in 2016, we’ve </w:t>
      </w:r>
      <w:r w:rsidR="003222BC">
        <w:rPr>
          <w:rFonts w:ascii="Arial" w:eastAsia="Times New Roman" w:hAnsi="Arial" w:cs="Arial"/>
          <w:color w:val="000000"/>
          <w:shd w:val="clear" w:color="auto" w:fill="FFFFFF"/>
        </w:rPr>
        <w:t>seen</w:t>
      </w:r>
      <w:r>
        <w:rPr>
          <w:rFonts w:ascii="Arial" w:eastAsia="Times New Roman" w:hAnsi="Arial" w:cs="Arial"/>
          <w:color w:val="000000"/>
          <w:shd w:val="clear" w:color="auto" w:fill="FFFFFF"/>
        </w:rPr>
        <w:t xml:space="preserve"> a</w:t>
      </w:r>
      <w:r w:rsidR="009F4992">
        <w:rPr>
          <w:rFonts w:ascii="Arial" w:eastAsia="Times New Roman" w:hAnsi="Arial" w:cs="Arial"/>
          <w:color w:val="000000"/>
          <w:shd w:val="clear" w:color="auto" w:fill="FFFFFF"/>
        </w:rPr>
        <w:t>n increasing</w:t>
      </w:r>
      <w:r>
        <w:rPr>
          <w:rFonts w:ascii="Arial" w:eastAsia="Times New Roman" w:hAnsi="Arial" w:cs="Arial"/>
          <w:color w:val="000000"/>
          <w:shd w:val="clear" w:color="auto" w:fill="FFFFFF"/>
        </w:rPr>
        <w:t xml:space="preserve"> appetite for CBD and hemp products </w:t>
      </w:r>
      <w:r w:rsidR="00F37FAE">
        <w:rPr>
          <w:rFonts w:ascii="Arial" w:eastAsia="Times New Roman" w:hAnsi="Arial" w:cs="Arial"/>
          <w:color w:val="000000"/>
          <w:shd w:val="clear" w:color="auto" w:fill="FFFFFF"/>
        </w:rPr>
        <w:t xml:space="preserve">across </w:t>
      </w:r>
      <w:r>
        <w:rPr>
          <w:rFonts w:ascii="Arial" w:eastAsia="Times New Roman" w:hAnsi="Arial" w:cs="Arial"/>
          <w:color w:val="000000"/>
          <w:shd w:val="clear" w:color="auto" w:fill="FFFFFF"/>
        </w:rPr>
        <w:t>the Mexican and Latin American markets</w:t>
      </w:r>
      <w:r w:rsidR="009F4992">
        <w:rPr>
          <w:rFonts w:ascii="Arial" w:eastAsia="Times New Roman" w:hAnsi="Arial" w:cs="Arial"/>
          <w:color w:val="000000"/>
          <w:shd w:val="clear" w:color="auto" w:fill="FFFFFF"/>
        </w:rPr>
        <w:t>, from</w:t>
      </w:r>
      <w:r>
        <w:rPr>
          <w:rFonts w:ascii="Arial" w:eastAsia="Times New Roman" w:hAnsi="Arial" w:cs="Arial"/>
          <w:color w:val="000000"/>
          <w:shd w:val="clear" w:color="auto" w:fill="FFFFFF"/>
        </w:rPr>
        <w:t xml:space="preserve"> traditional supermarkets </w:t>
      </w:r>
      <w:r w:rsidR="003222BC">
        <w:rPr>
          <w:rFonts w:ascii="Arial" w:eastAsia="Times New Roman" w:hAnsi="Arial" w:cs="Arial"/>
          <w:color w:val="000000"/>
          <w:shd w:val="clear" w:color="auto" w:fill="FFFFFF"/>
        </w:rPr>
        <w:t xml:space="preserve">to </w:t>
      </w:r>
      <w:r>
        <w:rPr>
          <w:rFonts w:ascii="Arial" w:eastAsia="Times New Roman" w:hAnsi="Arial" w:cs="Arial"/>
          <w:color w:val="000000"/>
          <w:shd w:val="clear" w:color="auto" w:fill="FFFFFF"/>
        </w:rPr>
        <w:t xml:space="preserve">over-the-counter pharmacy retailers,” said </w:t>
      </w:r>
      <w:r w:rsidRPr="00574768">
        <w:rPr>
          <w:rFonts w:ascii="Arial" w:eastAsia="Times New Roman" w:hAnsi="Arial" w:cs="Arial"/>
          <w:shd w:val="clear" w:color="auto" w:fill="FFFFFF"/>
        </w:rPr>
        <w:t xml:space="preserve">Carlos Frias, CEO of </w:t>
      </w:r>
      <w:r w:rsidR="00AA281D">
        <w:rPr>
          <w:rFonts w:ascii="Arial" w:eastAsia="Times New Roman" w:hAnsi="Arial" w:cs="Arial"/>
          <w:shd w:val="clear" w:color="auto" w:fill="FFFFFF"/>
        </w:rPr>
        <w:t>Freedom Leaf.</w:t>
      </w:r>
      <w:r>
        <w:rPr>
          <w:rFonts w:ascii="Arial" w:eastAsia="Times New Roman" w:hAnsi="Arial" w:cs="Arial"/>
          <w:shd w:val="clear" w:color="auto" w:fill="FFFFFF"/>
        </w:rPr>
        <w:t xml:space="preserve"> “</w:t>
      </w:r>
      <w:r w:rsidR="00AA281D">
        <w:rPr>
          <w:rFonts w:ascii="Arial" w:eastAsia="Times New Roman" w:hAnsi="Arial" w:cs="Arial"/>
          <w:shd w:val="clear" w:color="auto" w:fill="FFFFFF"/>
        </w:rPr>
        <w:t>As the only U.S. C</w:t>
      </w:r>
      <w:r w:rsidR="00427220">
        <w:rPr>
          <w:rFonts w:ascii="Arial" w:eastAsia="Times New Roman" w:hAnsi="Arial" w:cs="Arial"/>
          <w:shd w:val="clear" w:color="auto" w:fill="FFFFFF"/>
        </w:rPr>
        <w:t xml:space="preserve">ompany approved to export </w:t>
      </w:r>
      <w:r w:rsidR="00D46D80" w:rsidRPr="00AA281D">
        <w:rPr>
          <w:rFonts w:ascii="Arial" w:eastAsia="Times New Roman" w:hAnsi="Arial" w:cs="Arial"/>
          <w:shd w:val="clear" w:color="auto" w:fill="FFFFFF"/>
        </w:rPr>
        <w:t>CBD</w:t>
      </w:r>
      <w:r w:rsidR="00D46D80">
        <w:rPr>
          <w:rFonts w:ascii="Arial" w:eastAsia="Times New Roman" w:hAnsi="Arial" w:cs="Arial"/>
          <w:shd w:val="clear" w:color="auto" w:fill="FFFFFF"/>
        </w:rPr>
        <w:t xml:space="preserve"> products </w:t>
      </w:r>
      <w:r w:rsidR="00427220">
        <w:rPr>
          <w:rFonts w:ascii="Arial" w:eastAsia="Times New Roman" w:hAnsi="Arial" w:cs="Arial"/>
          <w:shd w:val="clear" w:color="auto" w:fill="FFFFFF"/>
        </w:rPr>
        <w:t>to Mexico,</w:t>
      </w:r>
      <w:r w:rsidR="00376F37">
        <w:rPr>
          <w:rFonts w:ascii="Arial" w:eastAsia="Times New Roman" w:hAnsi="Arial" w:cs="Arial"/>
          <w:shd w:val="clear" w:color="auto" w:fill="FFFFFF"/>
        </w:rPr>
        <w:t xml:space="preserve"> </w:t>
      </w:r>
      <w:r w:rsidR="00427220" w:rsidRPr="002A3F27">
        <w:rPr>
          <w:rFonts w:ascii="Arial" w:eastAsia="Times New Roman" w:hAnsi="Arial" w:cs="Arial"/>
          <w:color w:val="000000"/>
        </w:rPr>
        <w:t>Green Lotus</w:t>
      </w:r>
      <w:r w:rsidR="00427220" w:rsidRPr="002A3F27">
        <w:rPr>
          <w:rFonts w:ascii="Arial" w:eastAsia="Times New Roman" w:hAnsi="Arial" w:cs="Arial"/>
          <w:color w:val="222222"/>
        </w:rPr>
        <w:t>™</w:t>
      </w:r>
      <w:r w:rsidR="00427220">
        <w:rPr>
          <w:rFonts w:ascii="Arial" w:eastAsia="Times New Roman" w:hAnsi="Arial" w:cs="Arial"/>
          <w:color w:val="222222"/>
        </w:rPr>
        <w:t xml:space="preserve"> </w:t>
      </w:r>
      <w:r w:rsidR="009F4992">
        <w:rPr>
          <w:rFonts w:ascii="Arial" w:eastAsia="Times New Roman" w:hAnsi="Arial" w:cs="Arial"/>
          <w:shd w:val="clear" w:color="auto" w:fill="FFFFFF"/>
        </w:rPr>
        <w:t>has a</w:t>
      </w:r>
      <w:r>
        <w:rPr>
          <w:rFonts w:ascii="Arial" w:eastAsia="Times New Roman" w:hAnsi="Arial" w:cs="Arial"/>
          <w:shd w:val="clear" w:color="auto" w:fill="FFFFFF"/>
        </w:rPr>
        <w:t xml:space="preserve"> unique first-mover advantage to </w:t>
      </w:r>
      <w:r w:rsidR="004E5144">
        <w:rPr>
          <w:rFonts w:ascii="Arial" w:eastAsia="Times New Roman" w:hAnsi="Arial" w:cs="Arial"/>
          <w:shd w:val="clear" w:color="auto" w:fill="FFFFFF"/>
        </w:rPr>
        <w:t>partner</w:t>
      </w:r>
      <w:r>
        <w:rPr>
          <w:rFonts w:ascii="Arial" w:eastAsia="Times New Roman" w:hAnsi="Arial" w:cs="Arial"/>
          <w:shd w:val="clear" w:color="auto" w:fill="FFFFFF"/>
        </w:rPr>
        <w:t xml:space="preserve"> with major brands</w:t>
      </w:r>
      <w:r w:rsidR="004E5144">
        <w:rPr>
          <w:rFonts w:ascii="Arial" w:eastAsia="Times New Roman" w:hAnsi="Arial" w:cs="Arial"/>
          <w:shd w:val="clear" w:color="auto" w:fill="FFFFFF"/>
        </w:rPr>
        <w:t xml:space="preserve"> in this untapped growth market.  As we continue to work with CBD Life, we will see an increasing opportunity to place</w:t>
      </w:r>
      <w:r w:rsidR="00427220">
        <w:rPr>
          <w:rFonts w:ascii="Arial" w:eastAsia="Times New Roman" w:hAnsi="Arial" w:cs="Arial"/>
          <w:shd w:val="clear" w:color="auto" w:fill="FFFFFF"/>
        </w:rPr>
        <w:t xml:space="preserve"> </w:t>
      </w:r>
      <w:r w:rsidR="004E5144">
        <w:rPr>
          <w:rFonts w:ascii="Arial" w:eastAsia="Times New Roman" w:hAnsi="Arial" w:cs="Arial"/>
          <w:shd w:val="clear" w:color="auto" w:fill="FFFFFF"/>
        </w:rPr>
        <w:t xml:space="preserve">Green Lotus products on the shelves of trusted retailers to make our suite of </w:t>
      </w:r>
      <w:r w:rsidR="00106882">
        <w:rPr>
          <w:rFonts w:ascii="Arial" w:eastAsia="Times New Roman" w:hAnsi="Arial" w:cs="Arial"/>
          <w:shd w:val="clear" w:color="auto" w:fill="FFFFFF"/>
        </w:rPr>
        <w:t>premium hemp oil</w:t>
      </w:r>
      <w:r w:rsidR="004E5144">
        <w:rPr>
          <w:rFonts w:ascii="Arial" w:eastAsia="Times New Roman" w:hAnsi="Arial" w:cs="Arial"/>
          <w:shd w:val="clear" w:color="auto" w:fill="FFFFFF"/>
        </w:rPr>
        <w:t xml:space="preserve"> products available to this extensive customer base.</w:t>
      </w:r>
      <w:r w:rsidR="00AA281D">
        <w:rPr>
          <w:rFonts w:ascii="Arial" w:eastAsia="Times New Roman" w:hAnsi="Arial" w:cs="Arial"/>
          <w:shd w:val="clear" w:color="auto" w:fill="FFFFFF"/>
        </w:rPr>
        <w:t>”</w:t>
      </w:r>
    </w:p>
    <w:p w14:paraId="0EEADD84" w14:textId="77777777" w:rsidR="00427220" w:rsidRDefault="00427220" w:rsidP="002E0AC3">
      <w:pPr>
        <w:jc w:val="both"/>
        <w:rPr>
          <w:rFonts w:ascii="Arial" w:eastAsia="Times New Roman" w:hAnsi="Arial" w:cs="Arial"/>
          <w:color w:val="000000"/>
          <w:shd w:val="clear" w:color="auto" w:fill="FFFFFF"/>
        </w:rPr>
      </w:pPr>
    </w:p>
    <w:p w14:paraId="2B89A5D5" w14:textId="49AA2B52" w:rsidR="008F3C4A" w:rsidRDefault="00C07DF6" w:rsidP="002E0AC3">
      <w:pPr>
        <w:jc w:val="both"/>
        <w:rPr>
          <w:rFonts w:ascii="Arial" w:eastAsia="Times New Roman" w:hAnsi="Arial" w:cs="Arial"/>
          <w:color w:val="000000"/>
          <w:shd w:val="clear" w:color="auto" w:fill="FFFFFF"/>
        </w:rPr>
      </w:pPr>
      <w:r>
        <w:rPr>
          <w:rFonts w:ascii="Arial" w:eastAsia="Times New Roman" w:hAnsi="Arial" w:cs="Arial"/>
          <w:color w:val="000000"/>
          <w:shd w:val="clear" w:color="auto" w:fill="FFFFFF"/>
        </w:rPr>
        <w:t xml:space="preserve">The </w:t>
      </w:r>
      <w:r w:rsidR="008F3C4A">
        <w:rPr>
          <w:rFonts w:ascii="Arial" w:eastAsia="Times New Roman" w:hAnsi="Arial" w:cs="Arial"/>
          <w:color w:val="000000"/>
          <w:shd w:val="clear" w:color="auto" w:fill="FFFFFF"/>
        </w:rPr>
        <w:t xml:space="preserve">Company completed its first shipment to Mexico, which included over 200,000 units of product, including Green Lotus’ premium hemp oil topicals, in September 2019. The second shipment included the same quantity of Green Lotus’ CBD products. </w:t>
      </w:r>
      <w:r>
        <w:rPr>
          <w:rFonts w:ascii="Arial" w:eastAsia="Times New Roman" w:hAnsi="Arial" w:cs="Arial"/>
          <w:color w:val="000000"/>
          <w:shd w:val="clear" w:color="auto" w:fill="FFFFFF"/>
        </w:rPr>
        <w:t xml:space="preserve">The Company anticipates fulfilling </w:t>
      </w:r>
      <w:r w:rsidR="00427220">
        <w:rPr>
          <w:rFonts w:ascii="Arial" w:eastAsia="Times New Roman" w:hAnsi="Arial" w:cs="Arial"/>
          <w:color w:val="000000"/>
          <w:shd w:val="clear" w:color="auto" w:fill="FFFFFF"/>
        </w:rPr>
        <w:t xml:space="preserve">a third </w:t>
      </w:r>
      <w:r>
        <w:rPr>
          <w:rFonts w:ascii="Arial" w:eastAsia="Times New Roman" w:hAnsi="Arial" w:cs="Arial"/>
          <w:color w:val="000000"/>
          <w:shd w:val="clear" w:color="auto" w:fill="FFFFFF"/>
        </w:rPr>
        <w:t xml:space="preserve">shipment </w:t>
      </w:r>
      <w:r w:rsidR="008F3C4A">
        <w:rPr>
          <w:rFonts w:ascii="Arial" w:eastAsia="Times New Roman" w:hAnsi="Arial" w:cs="Arial"/>
          <w:color w:val="000000"/>
          <w:shd w:val="clear" w:color="auto" w:fill="FFFFFF"/>
        </w:rPr>
        <w:t xml:space="preserve">consisting </w:t>
      </w:r>
      <w:r>
        <w:rPr>
          <w:rFonts w:ascii="Arial" w:eastAsia="Times New Roman" w:hAnsi="Arial" w:cs="Arial"/>
          <w:color w:val="000000"/>
          <w:shd w:val="clear" w:color="auto" w:fill="FFFFFF"/>
        </w:rPr>
        <w:t>of 250,000 units to Mexico by the end of October</w:t>
      </w:r>
      <w:r w:rsidR="00427220">
        <w:rPr>
          <w:rFonts w:ascii="Arial" w:eastAsia="Times New Roman" w:hAnsi="Arial" w:cs="Arial"/>
          <w:color w:val="000000"/>
          <w:shd w:val="clear" w:color="auto" w:fill="FFFFFF"/>
        </w:rPr>
        <w:t xml:space="preserve"> 2019</w:t>
      </w:r>
      <w:r w:rsidR="008F718C">
        <w:rPr>
          <w:rFonts w:ascii="Arial" w:eastAsia="Times New Roman" w:hAnsi="Arial" w:cs="Arial"/>
          <w:color w:val="000000"/>
          <w:shd w:val="clear" w:color="auto" w:fill="FFFFFF"/>
        </w:rPr>
        <w:t xml:space="preserve"> </w:t>
      </w:r>
      <w:r w:rsidR="00F41B99">
        <w:rPr>
          <w:rFonts w:ascii="Arial" w:eastAsia="Times New Roman" w:hAnsi="Arial" w:cs="Arial"/>
          <w:color w:val="000000"/>
          <w:shd w:val="clear" w:color="auto" w:fill="FFFFFF"/>
        </w:rPr>
        <w:t>to complete</w:t>
      </w:r>
      <w:r w:rsidR="008F718C">
        <w:rPr>
          <w:rFonts w:ascii="Arial" w:eastAsia="Times New Roman" w:hAnsi="Arial" w:cs="Arial"/>
          <w:color w:val="000000"/>
          <w:shd w:val="clear" w:color="auto" w:fill="FFFFFF"/>
        </w:rPr>
        <w:t xml:space="preserve"> its initial launch into 4</w:t>
      </w:r>
      <w:r w:rsidR="00F41B99">
        <w:rPr>
          <w:rFonts w:ascii="Arial" w:eastAsia="Times New Roman" w:hAnsi="Arial" w:cs="Arial"/>
          <w:color w:val="000000"/>
          <w:shd w:val="clear" w:color="auto" w:fill="FFFFFF"/>
        </w:rPr>
        <w:t>,</w:t>
      </w:r>
      <w:r w:rsidR="008F718C">
        <w:rPr>
          <w:rFonts w:ascii="Arial" w:eastAsia="Times New Roman" w:hAnsi="Arial" w:cs="Arial"/>
          <w:color w:val="000000"/>
          <w:shd w:val="clear" w:color="auto" w:fill="FFFFFF"/>
        </w:rPr>
        <w:t>000 points of sale</w:t>
      </w:r>
      <w:r w:rsidR="00F41B99">
        <w:rPr>
          <w:rFonts w:ascii="Arial" w:eastAsia="Times New Roman" w:hAnsi="Arial" w:cs="Arial"/>
          <w:color w:val="000000"/>
          <w:shd w:val="clear" w:color="auto" w:fill="FFFFFF"/>
        </w:rPr>
        <w:t xml:space="preserve"> in Mexico</w:t>
      </w:r>
      <w:r w:rsidR="008F718C">
        <w:rPr>
          <w:rFonts w:ascii="Arial" w:eastAsia="Times New Roman" w:hAnsi="Arial" w:cs="Arial"/>
          <w:color w:val="000000"/>
          <w:shd w:val="clear" w:color="auto" w:fill="FFFFFF"/>
        </w:rPr>
        <w:t xml:space="preserve">. </w:t>
      </w:r>
    </w:p>
    <w:p w14:paraId="075DC0D3" w14:textId="77777777" w:rsidR="008F3C4A" w:rsidRDefault="008F3C4A" w:rsidP="002E0AC3">
      <w:pPr>
        <w:jc w:val="both"/>
        <w:rPr>
          <w:rFonts w:ascii="Arial" w:eastAsia="Times New Roman" w:hAnsi="Arial" w:cs="Arial"/>
          <w:color w:val="000000"/>
          <w:shd w:val="clear" w:color="auto" w:fill="FFFFFF"/>
        </w:rPr>
      </w:pPr>
    </w:p>
    <w:p w14:paraId="08A03617" w14:textId="6CB25A15" w:rsidR="002E0AC3" w:rsidRDefault="00427220" w:rsidP="002E0AC3">
      <w:pPr>
        <w:jc w:val="both"/>
        <w:rPr>
          <w:rFonts w:ascii="Arial" w:eastAsia="Times New Roman" w:hAnsi="Arial" w:cs="Arial"/>
          <w:color w:val="000000"/>
          <w:shd w:val="clear" w:color="auto" w:fill="FFFFFF"/>
        </w:rPr>
      </w:pPr>
      <w:r w:rsidRPr="002A3F27">
        <w:rPr>
          <w:rFonts w:ascii="Arial" w:eastAsia="Times New Roman" w:hAnsi="Arial" w:cs="Arial"/>
          <w:color w:val="000000"/>
        </w:rPr>
        <w:t>Green Lotus</w:t>
      </w:r>
      <w:r w:rsidRPr="002A3F27">
        <w:rPr>
          <w:rFonts w:ascii="Arial" w:eastAsia="Times New Roman" w:hAnsi="Arial" w:cs="Arial"/>
          <w:color w:val="222222"/>
        </w:rPr>
        <w:t>™</w:t>
      </w:r>
      <w:r>
        <w:rPr>
          <w:rFonts w:ascii="Arial" w:eastAsia="Times New Roman" w:hAnsi="Arial" w:cs="Arial"/>
          <w:color w:val="222222"/>
        </w:rPr>
        <w:t xml:space="preserve"> </w:t>
      </w:r>
      <w:r w:rsidR="002E0AC3">
        <w:rPr>
          <w:rFonts w:ascii="Arial" w:eastAsia="Times New Roman" w:hAnsi="Arial" w:cs="Arial"/>
          <w:color w:val="000000"/>
          <w:shd w:val="clear" w:color="auto" w:fill="FFFFFF"/>
        </w:rPr>
        <w:t xml:space="preserve">is the first U.S. </w:t>
      </w:r>
      <w:r w:rsidR="00106882">
        <w:rPr>
          <w:rFonts w:ascii="Arial" w:eastAsia="Times New Roman" w:hAnsi="Arial" w:cs="Arial"/>
          <w:color w:val="000000"/>
          <w:shd w:val="clear" w:color="auto" w:fill="FFFFFF"/>
        </w:rPr>
        <w:t xml:space="preserve">hemp-derived products </w:t>
      </w:r>
      <w:r w:rsidR="002E0AC3">
        <w:rPr>
          <w:rFonts w:ascii="Arial" w:eastAsia="Times New Roman" w:hAnsi="Arial" w:cs="Arial"/>
          <w:color w:val="000000"/>
          <w:shd w:val="clear" w:color="auto" w:fill="FFFFFF"/>
        </w:rPr>
        <w:t>company to be approved for</w:t>
      </w:r>
      <w:r w:rsidR="001E0605">
        <w:rPr>
          <w:rFonts w:ascii="Arial" w:eastAsia="Times New Roman" w:hAnsi="Arial" w:cs="Arial"/>
          <w:color w:val="000000"/>
          <w:shd w:val="clear" w:color="auto" w:fill="FFFFFF"/>
        </w:rPr>
        <w:t xml:space="preserve"> commercial</w:t>
      </w:r>
      <w:r w:rsidR="002E0AC3">
        <w:rPr>
          <w:rFonts w:ascii="Arial" w:eastAsia="Times New Roman" w:hAnsi="Arial" w:cs="Arial"/>
          <w:color w:val="000000"/>
          <w:shd w:val="clear" w:color="auto" w:fill="FFFFFF"/>
        </w:rPr>
        <w:t xml:space="preserve"> distribution and export to Mexico. The Company</w:t>
      </w:r>
      <w:r w:rsidR="002E0AC3" w:rsidRPr="002E0AC3">
        <w:rPr>
          <w:rFonts w:ascii="Arial" w:eastAsia="Times New Roman" w:hAnsi="Arial" w:cs="Arial"/>
          <w:color w:val="000000"/>
          <w:shd w:val="clear" w:color="auto" w:fill="FFFFFF"/>
        </w:rPr>
        <w:t xml:space="preserve"> </w:t>
      </w:r>
      <w:r w:rsidR="00823A48">
        <w:rPr>
          <w:rFonts w:ascii="Arial" w:eastAsia="Times New Roman" w:hAnsi="Arial" w:cs="Arial"/>
          <w:color w:val="000000"/>
          <w:shd w:val="clear" w:color="auto" w:fill="FFFFFF"/>
        </w:rPr>
        <w:t xml:space="preserve">currently </w:t>
      </w:r>
      <w:r w:rsidR="00C77806" w:rsidRPr="002E0AC3">
        <w:rPr>
          <w:rFonts w:ascii="Arial" w:eastAsia="Times New Roman" w:hAnsi="Arial" w:cs="Arial"/>
          <w:color w:val="000000"/>
          <w:shd w:val="clear" w:color="auto" w:fill="FFFFFF"/>
        </w:rPr>
        <w:t>holds</w:t>
      </w:r>
      <w:r w:rsidR="002E0AC3" w:rsidRPr="002E0AC3">
        <w:rPr>
          <w:rFonts w:ascii="Arial" w:eastAsia="Times New Roman" w:hAnsi="Arial" w:cs="Arial"/>
          <w:color w:val="000000"/>
          <w:shd w:val="clear" w:color="auto" w:fill="FFFFFF"/>
        </w:rPr>
        <w:t xml:space="preserve"> 21 product permits for CBD</w:t>
      </w:r>
      <w:r w:rsidR="00F37FAE">
        <w:rPr>
          <w:rFonts w:ascii="Arial" w:eastAsia="Times New Roman" w:hAnsi="Arial" w:cs="Arial"/>
          <w:color w:val="000000"/>
          <w:shd w:val="clear" w:color="auto" w:fill="FFFFFF"/>
        </w:rPr>
        <w:t>-</w:t>
      </w:r>
      <w:r w:rsidR="002E0AC3" w:rsidRPr="002E0AC3">
        <w:rPr>
          <w:rFonts w:ascii="Arial" w:eastAsia="Times New Roman" w:hAnsi="Arial" w:cs="Arial"/>
          <w:color w:val="000000"/>
          <w:shd w:val="clear" w:color="auto" w:fill="FFFFFF"/>
        </w:rPr>
        <w:t>specific products allowed</w:t>
      </w:r>
      <w:r w:rsidR="005F5479">
        <w:rPr>
          <w:rFonts w:ascii="Arial" w:eastAsia="Times New Roman" w:hAnsi="Arial" w:cs="Arial"/>
          <w:color w:val="000000"/>
          <w:shd w:val="clear" w:color="auto" w:fill="FFFFFF"/>
        </w:rPr>
        <w:t xml:space="preserve"> </w:t>
      </w:r>
      <w:r w:rsidR="002E0AC3" w:rsidRPr="002E0AC3">
        <w:rPr>
          <w:rFonts w:ascii="Arial" w:eastAsia="Times New Roman" w:hAnsi="Arial" w:cs="Arial"/>
          <w:color w:val="000000"/>
          <w:shd w:val="clear" w:color="auto" w:fill="FFFFFF"/>
        </w:rPr>
        <w:t xml:space="preserve">to be imported into </w:t>
      </w:r>
      <w:r w:rsidR="00C77806" w:rsidRPr="002E0AC3">
        <w:rPr>
          <w:rFonts w:ascii="Arial" w:eastAsia="Times New Roman" w:hAnsi="Arial" w:cs="Arial"/>
          <w:color w:val="000000"/>
          <w:shd w:val="clear" w:color="auto" w:fill="FFFFFF"/>
        </w:rPr>
        <w:t>Mexico</w:t>
      </w:r>
      <w:r w:rsidR="00C77806">
        <w:rPr>
          <w:rFonts w:ascii="Arial" w:eastAsia="Times New Roman" w:hAnsi="Arial" w:cs="Arial"/>
          <w:color w:val="000000"/>
          <w:shd w:val="clear" w:color="auto" w:fill="FFFFFF"/>
        </w:rPr>
        <w:t>. Currently,</w:t>
      </w:r>
      <w:r w:rsidR="002E0AC3">
        <w:rPr>
          <w:rFonts w:ascii="Arial" w:eastAsia="Times New Roman" w:hAnsi="Arial" w:cs="Arial"/>
          <w:color w:val="000000"/>
          <w:shd w:val="clear" w:color="auto" w:fill="FFFFFF"/>
        </w:rPr>
        <w:t xml:space="preserve"> n</w:t>
      </w:r>
      <w:r w:rsidR="002E0AC3" w:rsidRPr="002E0AC3">
        <w:rPr>
          <w:rFonts w:ascii="Arial" w:eastAsia="Times New Roman" w:hAnsi="Arial" w:cs="Arial"/>
          <w:color w:val="000000"/>
          <w:shd w:val="clear" w:color="auto" w:fill="FFFFFF"/>
        </w:rPr>
        <w:t>o other permits are expected to be issued over the next 18-24 months</w:t>
      </w:r>
      <w:r w:rsidR="003222BC">
        <w:rPr>
          <w:rFonts w:ascii="Arial" w:eastAsia="Times New Roman" w:hAnsi="Arial" w:cs="Arial"/>
          <w:color w:val="000000"/>
          <w:shd w:val="clear" w:color="auto" w:fill="FFFFFF"/>
        </w:rPr>
        <w:t>,</w:t>
      </w:r>
      <w:r w:rsidR="00C848A0">
        <w:rPr>
          <w:rFonts w:ascii="Arial" w:eastAsia="Times New Roman" w:hAnsi="Arial" w:cs="Arial"/>
          <w:color w:val="000000"/>
          <w:shd w:val="clear" w:color="auto" w:fill="FFFFFF"/>
        </w:rPr>
        <w:t xml:space="preserve"> </w:t>
      </w:r>
      <w:r w:rsidR="003222BC">
        <w:rPr>
          <w:rFonts w:ascii="Arial" w:eastAsia="Times New Roman" w:hAnsi="Arial" w:cs="Arial"/>
          <w:color w:val="000000"/>
          <w:shd w:val="clear" w:color="auto" w:fill="FFFFFF"/>
        </w:rPr>
        <w:t xml:space="preserve">making </w:t>
      </w:r>
      <w:r w:rsidR="00C848A0">
        <w:rPr>
          <w:rFonts w:ascii="Arial" w:eastAsia="Times New Roman" w:hAnsi="Arial" w:cs="Arial"/>
          <w:color w:val="000000"/>
          <w:shd w:val="clear" w:color="auto" w:fill="FFFFFF"/>
        </w:rPr>
        <w:t>Green Lotus</w:t>
      </w:r>
      <w:r w:rsidR="003222BC" w:rsidRPr="002A3F27">
        <w:rPr>
          <w:rFonts w:ascii="Arial" w:eastAsia="Times New Roman" w:hAnsi="Arial" w:cs="Arial"/>
          <w:color w:val="222222"/>
        </w:rPr>
        <w:t>™</w:t>
      </w:r>
      <w:r w:rsidR="00C848A0">
        <w:rPr>
          <w:rFonts w:ascii="Arial" w:eastAsia="Times New Roman" w:hAnsi="Arial" w:cs="Arial"/>
          <w:color w:val="000000"/>
          <w:shd w:val="clear" w:color="auto" w:fill="FFFFFF"/>
        </w:rPr>
        <w:t xml:space="preserve"> the</w:t>
      </w:r>
      <w:r w:rsidR="00347834">
        <w:rPr>
          <w:rFonts w:ascii="Arial" w:eastAsia="Times New Roman" w:hAnsi="Arial" w:cs="Arial"/>
          <w:color w:val="000000"/>
          <w:shd w:val="clear" w:color="auto" w:fill="FFFFFF"/>
        </w:rPr>
        <w:t xml:space="preserve"> </w:t>
      </w:r>
      <w:r w:rsidR="003222BC">
        <w:rPr>
          <w:rFonts w:ascii="Arial" w:eastAsia="Times New Roman" w:hAnsi="Arial" w:cs="Arial"/>
          <w:color w:val="000000"/>
          <w:shd w:val="clear" w:color="auto" w:fill="FFFFFF"/>
        </w:rPr>
        <w:t xml:space="preserve">sole </w:t>
      </w:r>
      <w:r w:rsidR="00C848A0">
        <w:rPr>
          <w:rFonts w:ascii="Arial" w:eastAsia="Times New Roman" w:hAnsi="Arial" w:cs="Arial"/>
          <w:color w:val="000000"/>
          <w:shd w:val="clear" w:color="auto" w:fill="FFFFFF"/>
        </w:rPr>
        <w:t>distributor and exporter of hemp and CBD products to the Mexican market</w:t>
      </w:r>
      <w:r w:rsidR="002E0AC3">
        <w:rPr>
          <w:rFonts w:ascii="Arial" w:eastAsia="Times New Roman" w:hAnsi="Arial" w:cs="Arial"/>
          <w:color w:val="000000"/>
          <w:shd w:val="clear" w:color="auto" w:fill="FFFFFF"/>
        </w:rPr>
        <w:t xml:space="preserve">. </w:t>
      </w:r>
    </w:p>
    <w:p w14:paraId="7BE28E99" w14:textId="2A2FAF6D" w:rsidR="002A3F27" w:rsidRPr="00376F37" w:rsidRDefault="002A3F27" w:rsidP="008738AA">
      <w:pPr>
        <w:jc w:val="both"/>
        <w:rPr>
          <w:rFonts w:ascii="Calibri" w:eastAsia="Times New Roman" w:hAnsi="Calibri" w:cs="Calibri"/>
          <w:color w:val="000000"/>
          <w:sz w:val="22"/>
          <w:szCs w:val="22"/>
        </w:rPr>
      </w:pPr>
    </w:p>
    <w:p w14:paraId="3F9C779C" w14:textId="2A00C0CF" w:rsidR="000C0E03" w:rsidRPr="00574768" w:rsidRDefault="000C0E03" w:rsidP="008738AA">
      <w:pPr>
        <w:jc w:val="both"/>
        <w:rPr>
          <w:rFonts w:ascii="-webkit-standard" w:eastAsia="Times New Roman" w:hAnsi="-webkit-standard" w:cs="Times New Roman"/>
        </w:rPr>
      </w:pPr>
      <w:r w:rsidRPr="00574768">
        <w:rPr>
          <w:rFonts w:ascii="Arial" w:hAnsi="Arial" w:cs="Arial"/>
        </w:rPr>
        <w:t>Green Lotus™</w:t>
      </w:r>
      <w:r w:rsidR="00017C1E">
        <w:rPr>
          <w:rFonts w:ascii="Arial" w:hAnsi="Arial" w:cs="Arial"/>
        </w:rPr>
        <w:t xml:space="preserve"> </w:t>
      </w:r>
      <w:r w:rsidR="00017C1E" w:rsidRPr="00E62179">
        <w:rPr>
          <w:rFonts w:ascii="Arial" w:hAnsi="Arial" w:cs="Arial"/>
          <w:shd w:val="clear" w:color="auto" w:fill="FFFFFF"/>
        </w:rPr>
        <w:t>combines farm-to-bottle purity with cGMP-processed formulas to deliver hemp oil products of unparalleled quality</w:t>
      </w:r>
      <w:r w:rsidR="00837664">
        <w:rPr>
          <w:rFonts w:ascii="Arial" w:hAnsi="Arial" w:cs="Arial"/>
          <w:shd w:val="clear" w:color="auto" w:fill="FFFFFF"/>
        </w:rPr>
        <w:t xml:space="preserve"> and safety</w:t>
      </w:r>
      <w:r w:rsidR="00017C1E" w:rsidRPr="00E62179">
        <w:rPr>
          <w:rFonts w:ascii="Arial" w:hAnsi="Arial" w:cs="Arial"/>
          <w:shd w:val="clear" w:color="auto" w:fill="FFFFFF"/>
        </w:rPr>
        <w:t>. The</w:t>
      </w:r>
      <w:r w:rsidRPr="00837664">
        <w:rPr>
          <w:rFonts w:ascii="Arial" w:hAnsi="Arial" w:cs="Arial"/>
        </w:rPr>
        <w:t xml:space="preserve"> </w:t>
      </w:r>
      <w:r w:rsidRPr="00574768">
        <w:rPr>
          <w:rFonts w:ascii="Arial" w:hAnsi="Arial" w:cs="Arial"/>
        </w:rPr>
        <w:t xml:space="preserve">brand has grown by an astounding 500% year-over-year since 2016, catapulted in part by </w:t>
      </w:r>
      <w:r w:rsidR="00B65745">
        <w:rPr>
          <w:rFonts w:ascii="Arial" w:hAnsi="Arial" w:cs="Arial"/>
        </w:rPr>
        <w:t>its</w:t>
      </w:r>
      <w:r w:rsidRPr="00574768">
        <w:rPr>
          <w:rFonts w:ascii="Arial" w:hAnsi="Arial" w:cs="Arial"/>
        </w:rPr>
        <w:t xml:space="preserve"> proprietary formulas and agile, </w:t>
      </w:r>
      <w:r w:rsidR="002F078D" w:rsidRPr="00574768">
        <w:rPr>
          <w:rFonts w:ascii="Arial" w:hAnsi="Arial" w:cs="Arial"/>
        </w:rPr>
        <w:t>vertically integrated</w:t>
      </w:r>
      <w:r w:rsidRPr="00574768">
        <w:rPr>
          <w:rFonts w:ascii="Arial" w:hAnsi="Arial" w:cs="Arial"/>
        </w:rPr>
        <w:t xml:space="preserve"> supply chain.</w:t>
      </w:r>
      <w:r w:rsidR="00376F37">
        <w:rPr>
          <w:rFonts w:ascii="Arial" w:hAnsi="Arial" w:cs="Arial"/>
        </w:rPr>
        <w:t xml:space="preserve"> </w:t>
      </w:r>
    </w:p>
    <w:p w14:paraId="2BD9D0F1" w14:textId="77777777" w:rsidR="00376F37" w:rsidRDefault="00376F37" w:rsidP="008738AA">
      <w:pPr>
        <w:jc w:val="both"/>
        <w:rPr>
          <w:rFonts w:ascii="Arial" w:eastAsia="Times New Roman" w:hAnsi="Arial" w:cs="Arial"/>
          <w:b/>
          <w:bCs/>
          <w:color w:val="000000"/>
          <w:shd w:val="clear" w:color="auto" w:fill="FFFFFF"/>
        </w:rPr>
      </w:pPr>
    </w:p>
    <w:p w14:paraId="282FB8B2" w14:textId="0269B1E2" w:rsidR="000C0E03" w:rsidRDefault="000C0E03" w:rsidP="008738AA">
      <w:pPr>
        <w:jc w:val="both"/>
        <w:rPr>
          <w:rFonts w:ascii="Arial" w:eastAsia="Times New Roman" w:hAnsi="Arial" w:cs="Arial"/>
          <w:b/>
          <w:bCs/>
          <w:color w:val="000000"/>
          <w:shd w:val="clear" w:color="auto" w:fill="FFFFFF"/>
        </w:rPr>
      </w:pPr>
      <w:r w:rsidRPr="000C0E03">
        <w:rPr>
          <w:rFonts w:ascii="Arial" w:eastAsia="Times New Roman" w:hAnsi="Arial" w:cs="Arial"/>
          <w:b/>
          <w:bCs/>
          <w:color w:val="000000"/>
          <w:shd w:val="clear" w:color="auto" w:fill="FFFFFF"/>
        </w:rPr>
        <w:t>About Green Lotus™</w:t>
      </w:r>
    </w:p>
    <w:p w14:paraId="1CA90F36" w14:textId="69212833" w:rsidR="000C0E03" w:rsidRPr="002A3F27" w:rsidRDefault="00B65745" w:rsidP="008738AA">
      <w:pPr>
        <w:spacing w:after="240"/>
        <w:jc w:val="both"/>
        <w:rPr>
          <w:rFonts w:ascii="Calibri" w:eastAsia="Times New Roman" w:hAnsi="Calibri" w:cs="Calibri"/>
          <w:color w:val="000000"/>
          <w:sz w:val="22"/>
          <w:szCs w:val="22"/>
        </w:rPr>
      </w:pPr>
      <w:r w:rsidRPr="00B65745">
        <w:rPr>
          <w:rFonts w:ascii="Arial" w:eastAsia="Times New Roman" w:hAnsi="Arial" w:cs="Arial"/>
          <w:color w:val="000000"/>
          <w:shd w:val="clear" w:color="auto" w:fill="FFFFFF"/>
        </w:rPr>
        <w:t>Green Lotus™ is a premium hemp oil brand</w:t>
      </w:r>
      <w:r w:rsidR="00017C1E">
        <w:rPr>
          <w:rFonts w:ascii="Arial" w:eastAsia="Times New Roman" w:hAnsi="Arial" w:cs="Arial"/>
          <w:color w:val="000000"/>
          <w:shd w:val="clear" w:color="auto" w:fill="FFFFFF"/>
        </w:rPr>
        <w:t xml:space="preserve"> that provides </w:t>
      </w:r>
      <w:r w:rsidR="0072090A">
        <w:rPr>
          <w:rFonts w:ascii="Arial" w:eastAsia="Times New Roman" w:hAnsi="Arial" w:cs="Arial"/>
          <w:color w:val="000000"/>
          <w:shd w:val="clear" w:color="auto" w:fill="FFFFFF"/>
        </w:rPr>
        <w:t>responsibly produced</w:t>
      </w:r>
      <w:r w:rsidRPr="00B65745">
        <w:rPr>
          <w:rFonts w:ascii="Arial" w:eastAsia="Times New Roman" w:hAnsi="Arial" w:cs="Arial"/>
          <w:color w:val="000000"/>
          <w:shd w:val="clear" w:color="auto" w:fill="FFFFFF"/>
        </w:rPr>
        <w:t>, natural cannabinoid-rich products</w:t>
      </w:r>
      <w:r w:rsidR="00017C1E">
        <w:rPr>
          <w:rFonts w:ascii="Arial" w:eastAsia="Times New Roman" w:hAnsi="Arial" w:cs="Arial"/>
          <w:color w:val="000000"/>
          <w:shd w:val="clear" w:color="auto" w:fill="FFFFFF"/>
        </w:rPr>
        <w:t xml:space="preserve"> to </w:t>
      </w:r>
      <w:r w:rsidR="006C0298">
        <w:rPr>
          <w:rFonts w:ascii="Arial" w:eastAsia="Times New Roman" w:hAnsi="Arial" w:cs="Arial"/>
          <w:color w:val="000000"/>
          <w:shd w:val="clear" w:color="auto" w:fill="FFFFFF"/>
        </w:rPr>
        <w:t>consumers</w:t>
      </w:r>
      <w:r w:rsidR="00017C1E">
        <w:rPr>
          <w:rFonts w:ascii="Arial" w:eastAsia="Times New Roman" w:hAnsi="Arial" w:cs="Arial"/>
          <w:color w:val="000000"/>
          <w:shd w:val="clear" w:color="auto" w:fill="FFFFFF"/>
        </w:rPr>
        <w:t xml:space="preserve"> and businesses</w:t>
      </w:r>
      <w:r w:rsidRPr="00B65745">
        <w:rPr>
          <w:rFonts w:ascii="Arial" w:eastAsia="Times New Roman" w:hAnsi="Arial" w:cs="Arial"/>
          <w:color w:val="000000"/>
          <w:shd w:val="clear" w:color="auto" w:fill="FFFFFF"/>
        </w:rPr>
        <w:t xml:space="preserve">. The brand is veteran-owned and powered by a diverse team dedicated to promoting a world where the </w:t>
      </w:r>
      <w:r w:rsidR="00DC304B">
        <w:rPr>
          <w:rFonts w:ascii="Arial" w:eastAsia="Times New Roman" w:hAnsi="Arial" w:cs="Arial"/>
          <w:color w:val="000000"/>
          <w:shd w:val="clear" w:color="auto" w:fill="FFFFFF"/>
        </w:rPr>
        <w:t>restorative</w:t>
      </w:r>
      <w:r w:rsidRPr="00B65745">
        <w:rPr>
          <w:rFonts w:ascii="Arial" w:eastAsia="Times New Roman" w:hAnsi="Arial" w:cs="Arial"/>
          <w:color w:val="000000"/>
          <w:shd w:val="clear" w:color="auto" w:fill="FFFFFF"/>
        </w:rPr>
        <w:t xml:space="preserve"> power of hemp is accessible to all people. For more information, please visit </w:t>
      </w:r>
      <w:hyperlink r:id="rId6" w:history="1">
        <w:r w:rsidRPr="004077C7">
          <w:rPr>
            <w:rStyle w:val="Hyperlink"/>
            <w:rFonts w:ascii="Arial" w:eastAsia="Times New Roman" w:hAnsi="Arial" w:cs="Arial"/>
            <w:shd w:val="clear" w:color="auto" w:fill="FFFFFF"/>
          </w:rPr>
          <w:t>https://greenlotushemp.com</w:t>
        </w:r>
      </w:hyperlink>
      <w:r w:rsidRPr="00B65745">
        <w:rPr>
          <w:rFonts w:ascii="Arial" w:eastAsia="Times New Roman" w:hAnsi="Arial" w:cs="Arial"/>
          <w:color w:val="000000"/>
          <w:shd w:val="clear" w:color="auto" w:fill="FFFFFF"/>
        </w:rPr>
        <w:t>.</w:t>
      </w:r>
    </w:p>
    <w:p w14:paraId="6C91D750" w14:textId="77777777" w:rsidR="000C0E03" w:rsidRPr="00E96A61" w:rsidRDefault="000C0E03" w:rsidP="008738AA">
      <w:pPr>
        <w:shd w:val="clear" w:color="auto" w:fill="FFFFFF"/>
        <w:jc w:val="both"/>
        <w:rPr>
          <w:rFonts w:ascii="Arial" w:eastAsia="Times New Roman" w:hAnsi="Arial" w:cs="Arial"/>
          <w:b/>
          <w:bCs/>
          <w:color w:val="000000"/>
        </w:rPr>
      </w:pPr>
      <w:r w:rsidRPr="00E96A61">
        <w:rPr>
          <w:rFonts w:ascii="Arial" w:eastAsia="Times New Roman" w:hAnsi="Arial" w:cs="Arial"/>
          <w:b/>
          <w:bCs/>
          <w:color w:val="000000"/>
        </w:rPr>
        <w:lastRenderedPageBreak/>
        <w:t>About Freedom Leaf, Inc. </w:t>
      </w:r>
    </w:p>
    <w:p w14:paraId="31FE11BF" w14:textId="344EB448" w:rsidR="000C0E03" w:rsidRPr="00B65745" w:rsidRDefault="005E4702" w:rsidP="008738AA">
      <w:pPr>
        <w:shd w:val="clear" w:color="auto" w:fill="FFFFFF"/>
        <w:jc w:val="both"/>
        <w:rPr>
          <w:rFonts w:ascii="Arial" w:eastAsia="Times New Roman" w:hAnsi="Arial" w:cs="Arial"/>
          <w:color w:val="000000"/>
        </w:rPr>
      </w:pPr>
      <w:hyperlink r:id="rId7">
        <w:r w:rsidR="00B65745" w:rsidRPr="00B65745">
          <w:rPr>
            <w:rStyle w:val="Hyperlink"/>
            <w:rFonts w:ascii="Arial" w:hAnsi="Arial" w:cs="Arial"/>
            <w:lang w:val="en"/>
          </w:rPr>
          <w:t>Freedom Leaf Health</w:t>
        </w:r>
      </w:hyperlink>
      <w:r w:rsidR="00B65745" w:rsidRPr="00B65745">
        <w:rPr>
          <w:rFonts w:ascii="Arial" w:hAnsi="Arial" w:cs="Arial"/>
          <w:lang w:val="en"/>
        </w:rPr>
        <w:t xml:space="preserve"> is a first-in-class hemp consumer</w:t>
      </w:r>
      <w:r w:rsidR="00B730C7">
        <w:rPr>
          <w:rFonts w:ascii="Arial" w:hAnsi="Arial" w:cs="Arial"/>
          <w:lang w:val="en"/>
        </w:rPr>
        <w:t xml:space="preserve"> </w:t>
      </w:r>
      <w:r w:rsidR="00B65745" w:rsidRPr="00B65745">
        <w:rPr>
          <w:rFonts w:ascii="Arial" w:hAnsi="Arial" w:cs="Arial"/>
          <w:lang w:val="en"/>
        </w:rPr>
        <w:t>packaged</w:t>
      </w:r>
      <w:r w:rsidR="00B730C7">
        <w:rPr>
          <w:rFonts w:ascii="Arial" w:hAnsi="Arial" w:cs="Arial"/>
          <w:lang w:val="en"/>
        </w:rPr>
        <w:t xml:space="preserve"> </w:t>
      </w:r>
      <w:r w:rsidR="00B65745" w:rsidRPr="00B65745">
        <w:rPr>
          <w:rFonts w:ascii="Arial" w:hAnsi="Arial" w:cs="Arial"/>
          <w:lang w:val="en"/>
        </w:rPr>
        <w:t>goods company with a family of trusted brands that provide premium hemp products for greater wellness</w:t>
      </w:r>
      <w:r w:rsidR="00834904">
        <w:rPr>
          <w:rFonts w:ascii="Arial" w:hAnsi="Arial" w:cs="Arial"/>
          <w:lang w:val="en"/>
        </w:rPr>
        <w:t>, balance</w:t>
      </w:r>
      <w:r w:rsidR="00B65745" w:rsidRPr="00B65745">
        <w:rPr>
          <w:rFonts w:ascii="Arial" w:hAnsi="Arial" w:cs="Arial"/>
          <w:lang w:val="en"/>
        </w:rPr>
        <w:t xml:space="preserve"> and longevity. Green Lotus™ and IrieCBD are the Company's foremost brands, offering premium hemp oil products such as topicals, tinctures, vapables, softgels and sparkling beverages. Freedom Leaf Health is a fully reporting and audited publicly-traded company trading under the symbol (OTCQB:</w:t>
      </w:r>
      <w:r w:rsidR="00B730C7">
        <w:rPr>
          <w:rFonts w:ascii="Arial" w:hAnsi="Arial" w:cs="Arial"/>
          <w:lang w:val="en"/>
        </w:rPr>
        <w:t xml:space="preserve"> </w:t>
      </w:r>
      <w:hyperlink r:id="rId8">
        <w:r w:rsidR="00B65745" w:rsidRPr="00B65745">
          <w:rPr>
            <w:rStyle w:val="Hyperlink"/>
            <w:rFonts w:ascii="Arial" w:hAnsi="Arial" w:cs="Arial"/>
            <w:lang w:val="en"/>
          </w:rPr>
          <w:t>FRLF</w:t>
        </w:r>
      </w:hyperlink>
      <w:r w:rsidR="00B65745" w:rsidRPr="00B65745">
        <w:rPr>
          <w:rFonts w:ascii="Arial" w:hAnsi="Arial" w:cs="Arial"/>
          <w:lang w:val="en"/>
        </w:rPr>
        <w:t>).​</w:t>
      </w:r>
      <w:r w:rsidR="00111DEB" w:rsidRPr="00B65745">
        <w:rPr>
          <w:rFonts w:ascii="Arial" w:eastAsia="Times New Roman" w:hAnsi="Arial" w:cs="Arial"/>
          <w:color w:val="26282A"/>
        </w:rPr>
        <w:t>​</w:t>
      </w:r>
    </w:p>
    <w:p w14:paraId="767FA7E2" w14:textId="77777777" w:rsidR="00376F37" w:rsidRDefault="00376F37" w:rsidP="008738AA">
      <w:pPr>
        <w:jc w:val="both"/>
        <w:rPr>
          <w:rFonts w:ascii="Arial" w:eastAsia="Times New Roman" w:hAnsi="Arial" w:cs="Arial"/>
          <w:color w:val="000000"/>
        </w:rPr>
      </w:pPr>
    </w:p>
    <w:p w14:paraId="05371FFF" w14:textId="6E0CE502" w:rsidR="002A3F27" w:rsidRDefault="002A3F27" w:rsidP="00D46D80">
      <w:pPr>
        <w:jc w:val="center"/>
        <w:rPr>
          <w:rFonts w:ascii="Arial" w:eastAsia="Times New Roman" w:hAnsi="Arial" w:cs="Arial"/>
          <w:color w:val="000000"/>
        </w:rPr>
      </w:pPr>
      <w:r w:rsidRPr="002A3F27">
        <w:rPr>
          <w:rFonts w:ascii="Arial" w:eastAsia="Times New Roman" w:hAnsi="Arial" w:cs="Arial"/>
          <w:color w:val="000000"/>
        </w:rPr>
        <w:t>###</w:t>
      </w:r>
    </w:p>
    <w:p w14:paraId="7FBA64F9" w14:textId="77777777" w:rsidR="001A650B" w:rsidRPr="002A3F27" w:rsidRDefault="001A650B" w:rsidP="008738AA">
      <w:pPr>
        <w:jc w:val="both"/>
        <w:rPr>
          <w:rFonts w:ascii="-webkit-standard" w:eastAsia="Times New Roman" w:hAnsi="-webkit-standard" w:cs="Times New Roman"/>
          <w:color w:val="000000"/>
        </w:rPr>
      </w:pPr>
    </w:p>
    <w:p w14:paraId="2ED321F3" w14:textId="72E5B297" w:rsidR="002A3F27" w:rsidRPr="00E96A61" w:rsidRDefault="00AC1D60" w:rsidP="008738AA">
      <w:pPr>
        <w:shd w:val="clear" w:color="auto" w:fill="FFFFFF"/>
        <w:jc w:val="both"/>
        <w:rPr>
          <w:rFonts w:ascii="Arial" w:eastAsia="Times New Roman" w:hAnsi="Arial" w:cs="Arial"/>
          <w:b/>
          <w:bCs/>
          <w:color w:val="000000"/>
        </w:rPr>
      </w:pPr>
      <w:r w:rsidRPr="00E96A61">
        <w:rPr>
          <w:rFonts w:ascii="Arial" w:eastAsia="Times New Roman" w:hAnsi="Arial" w:cs="Arial"/>
          <w:b/>
          <w:bCs/>
          <w:color w:val="000000"/>
        </w:rPr>
        <w:t>For Green Lotus and Freedom Leaf</w:t>
      </w:r>
      <w:r w:rsidR="00E96A61">
        <w:rPr>
          <w:rFonts w:ascii="Arial" w:eastAsia="Times New Roman" w:hAnsi="Arial" w:cs="Arial"/>
          <w:b/>
          <w:bCs/>
          <w:color w:val="000000"/>
        </w:rPr>
        <w:t>:</w:t>
      </w:r>
    </w:p>
    <w:p w14:paraId="68A73016" w14:textId="77777777" w:rsidR="00AC1D60" w:rsidRPr="00E96A61" w:rsidRDefault="00AC1D60" w:rsidP="008738AA">
      <w:pPr>
        <w:jc w:val="both"/>
        <w:rPr>
          <w:rFonts w:ascii="Arial" w:eastAsia="Times New Roman" w:hAnsi="Arial" w:cs="Arial"/>
        </w:rPr>
      </w:pPr>
    </w:p>
    <w:p w14:paraId="3B1F46EF" w14:textId="4AFB9C68" w:rsidR="00E025A3" w:rsidRDefault="00E025A3" w:rsidP="008738AA">
      <w:pPr>
        <w:pStyle w:val="NormalWeb"/>
        <w:spacing w:before="0" w:beforeAutospacing="0" w:after="0" w:afterAutospacing="0"/>
        <w:jc w:val="both"/>
        <w:rPr>
          <w:rFonts w:ascii="Arial" w:hAnsi="Arial" w:cs="Arial"/>
          <w:b/>
          <w:bCs/>
          <w:color w:val="000000"/>
        </w:rPr>
      </w:pPr>
      <w:r w:rsidRPr="00E96A61">
        <w:rPr>
          <w:rFonts w:ascii="Arial" w:hAnsi="Arial" w:cs="Arial"/>
          <w:b/>
          <w:bCs/>
          <w:color w:val="000000"/>
        </w:rPr>
        <w:t>Media Contact</w:t>
      </w:r>
      <w:r w:rsidR="009B1B1E">
        <w:rPr>
          <w:rFonts w:ascii="Arial" w:hAnsi="Arial" w:cs="Arial"/>
          <w:b/>
          <w:bCs/>
          <w:color w:val="000000"/>
        </w:rPr>
        <w:t>s</w:t>
      </w:r>
    </w:p>
    <w:p w14:paraId="3BBD2298" w14:textId="77777777" w:rsidR="009B1B1E" w:rsidRPr="00B94B0F" w:rsidRDefault="009B1B1E" w:rsidP="009B1B1E">
      <w:pPr>
        <w:jc w:val="both"/>
        <w:rPr>
          <w:rFonts w:ascii="Arial" w:eastAsia="Times New Roman" w:hAnsi="Arial" w:cs="Arial"/>
        </w:rPr>
      </w:pPr>
      <w:r w:rsidRPr="00B94B0F">
        <w:rPr>
          <w:rFonts w:ascii="Arial" w:eastAsia="Times New Roman" w:hAnsi="Arial" w:cs="Arial"/>
          <w:color w:val="000000"/>
        </w:rPr>
        <w:t>Anthony Feldman / Nick Opich</w:t>
      </w:r>
    </w:p>
    <w:p w14:paraId="61E4E27B" w14:textId="77777777" w:rsidR="009B1B1E" w:rsidRPr="00B94B0F" w:rsidRDefault="009B1B1E" w:rsidP="009B1B1E">
      <w:pPr>
        <w:jc w:val="both"/>
        <w:rPr>
          <w:rFonts w:ascii="Arial" w:eastAsia="Times New Roman" w:hAnsi="Arial" w:cs="Arial"/>
        </w:rPr>
      </w:pPr>
      <w:r w:rsidRPr="00B94B0F">
        <w:rPr>
          <w:rFonts w:ascii="Arial" w:eastAsia="Times New Roman" w:hAnsi="Arial" w:cs="Arial"/>
          <w:color w:val="000000"/>
        </w:rPr>
        <w:t>KCSA Strategic Communications</w:t>
      </w:r>
    </w:p>
    <w:p w14:paraId="24D16A8B" w14:textId="77777777" w:rsidR="009B1B1E" w:rsidRPr="00B94B0F" w:rsidRDefault="009B1B1E" w:rsidP="009B1B1E">
      <w:pPr>
        <w:jc w:val="both"/>
        <w:rPr>
          <w:rFonts w:ascii="Arial" w:eastAsia="Times New Roman" w:hAnsi="Arial" w:cs="Arial"/>
        </w:rPr>
      </w:pPr>
      <w:r w:rsidRPr="00B94B0F">
        <w:rPr>
          <w:rFonts w:ascii="Arial" w:eastAsia="Times New Roman" w:hAnsi="Arial" w:cs="Arial"/>
          <w:color w:val="000000"/>
        </w:rPr>
        <w:t>(347) 487-6194 / (212) 896-1206</w:t>
      </w:r>
    </w:p>
    <w:p w14:paraId="10F11284" w14:textId="77777777" w:rsidR="009B1B1E" w:rsidRPr="00B94B0F" w:rsidRDefault="005E4702" w:rsidP="009B1B1E">
      <w:pPr>
        <w:jc w:val="both"/>
        <w:rPr>
          <w:rFonts w:ascii="Arial" w:eastAsia="Times New Roman" w:hAnsi="Arial" w:cs="Arial"/>
          <w:color w:val="0000FF"/>
          <w:u w:val="single"/>
        </w:rPr>
      </w:pPr>
      <w:hyperlink r:id="rId9" w:history="1">
        <w:r w:rsidR="009B1B1E" w:rsidRPr="00B94B0F">
          <w:rPr>
            <w:rStyle w:val="Hyperlink"/>
            <w:rFonts w:ascii="Arial" w:eastAsia="Times New Roman" w:hAnsi="Arial" w:cs="Arial"/>
          </w:rPr>
          <w:t>afeldman@kcsa.com</w:t>
        </w:r>
      </w:hyperlink>
      <w:r w:rsidR="009B1B1E" w:rsidRPr="00B94B0F">
        <w:rPr>
          <w:rFonts w:ascii="Arial" w:eastAsia="Times New Roman" w:hAnsi="Arial" w:cs="Arial"/>
          <w:color w:val="000000"/>
        </w:rPr>
        <w:t xml:space="preserve"> / </w:t>
      </w:r>
      <w:hyperlink r:id="rId10" w:history="1">
        <w:r w:rsidR="009B1B1E" w:rsidRPr="00B94B0F">
          <w:rPr>
            <w:rFonts w:ascii="Arial" w:eastAsia="Times New Roman" w:hAnsi="Arial" w:cs="Arial"/>
            <w:color w:val="0000FF"/>
            <w:u w:val="single"/>
          </w:rPr>
          <w:t>nopich@kcsa.com</w:t>
        </w:r>
      </w:hyperlink>
    </w:p>
    <w:p w14:paraId="31AC20DE" w14:textId="77777777" w:rsidR="009B1B1E" w:rsidRPr="00E96A61" w:rsidRDefault="009B1B1E" w:rsidP="008738AA">
      <w:pPr>
        <w:pStyle w:val="NormalWeb"/>
        <w:spacing w:before="0" w:beforeAutospacing="0" w:after="0" w:afterAutospacing="0"/>
        <w:jc w:val="both"/>
        <w:rPr>
          <w:rFonts w:ascii="Arial" w:hAnsi="Arial" w:cs="Arial"/>
        </w:rPr>
      </w:pPr>
    </w:p>
    <w:p w14:paraId="39F1167E" w14:textId="77777777" w:rsidR="00E025A3" w:rsidRPr="00E96A61" w:rsidRDefault="00E025A3" w:rsidP="008738AA">
      <w:pPr>
        <w:pStyle w:val="NormalWeb"/>
        <w:spacing w:before="0" w:beforeAutospacing="0" w:after="0" w:afterAutospacing="0"/>
        <w:jc w:val="both"/>
        <w:rPr>
          <w:rFonts w:ascii="Arial" w:hAnsi="Arial" w:cs="Arial"/>
        </w:rPr>
      </w:pPr>
      <w:r w:rsidRPr="00E96A61">
        <w:rPr>
          <w:rFonts w:ascii="Arial" w:hAnsi="Arial" w:cs="Arial"/>
          <w:color w:val="000000"/>
        </w:rPr>
        <w:t>Jennifer Price</w:t>
      </w:r>
    </w:p>
    <w:p w14:paraId="70F8A72D" w14:textId="79F1808A" w:rsidR="00E025A3" w:rsidRPr="00E96A61" w:rsidRDefault="001A650B" w:rsidP="008738AA">
      <w:pPr>
        <w:pStyle w:val="NormalWeb"/>
        <w:spacing w:before="0" w:beforeAutospacing="0" w:after="0" w:afterAutospacing="0"/>
        <w:jc w:val="both"/>
        <w:rPr>
          <w:rFonts w:ascii="Arial" w:hAnsi="Arial" w:cs="Arial"/>
          <w:color w:val="000000"/>
        </w:rPr>
      </w:pPr>
      <w:proofErr w:type="spellStart"/>
      <w:r>
        <w:rPr>
          <w:rFonts w:ascii="Arial" w:hAnsi="Arial" w:cs="Arial"/>
          <w:color w:val="000000"/>
        </w:rPr>
        <w:t>MediaJel</w:t>
      </w:r>
      <w:proofErr w:type="spellEnd"/>
    </w:p>
    <w:p w14:paraId="354C4B52" w14:textId="6EF3AEBC" w:rsidR="000C0E03" w:rsidRPr="00E96A61" w:rsidRDefault="000C0E03" w:rsidP="008738AA">
      <w:pPr>
        <w:pStyle w:val="NormalWeb"/>
        <w:spacing w:before="0" w:beforeAutospacing="0" w:after="0" w:afterAutospacing="0"/>
        <w:jc w:val="both"/>
        <w:rPr>
          <w:rFonts w:ascii="Arial" w:hAnsi="Arial" w:cs="Arial"/>
        </w:rPr>
      </w:pPr>
      <w:r w:rsidRPr="00E96A61">
        <w:rPr>
          <w:rFonts w:ascii="Arial" w:hAnsi="Arial" w:cs="Arial"/>
          <w:color w:val="000000"/>
        </w:rPr>
        <w:t>Phone: (609) 638 -2558</w:t>
      </w:r>
    </w:p>
    <w:p w14:paraId="0E326D86" w14:textId="72C6D5DB" w:rsidR="00E025A3" w:rsidRPr="00E96A61" w:rsidRDefault="000C0E03" w:rsidP="008738AA">
      <w:pPr>
        <w:pStyle w:val="NormalWeb"/>
        <w:spacing w:before="0" w:beforeAutospacing="0" w:after="0" w:afterAutospacing="0"/>
        <w:jc w:val="both"/>
        <w:rPr>
          <w:rFonts w:ascii="Arial" w:hAnsi="Arial" w:cs="Arial"/>
        </w:rPr>
      </w:pPr>
      <w:r w:rsidRPr="00E96A61">
        <w:rPr>
          <w:rFonts w:ascii="Arial" w:hAnsi="Arial" w:cs="Arial"/>
        </w:rPr>
        <w:t xml:space="preserve">Email: </w:t>
      </w:r>
      <w:hyperlink r:id="rId11" w:history="1">
        <w:r w:rsidRPr="00E96A61">
          <w:rPr>
            <w:rStyle w:val="Hyperlink"/>
            <w:rFonts w:ascii="Arial" w:hAnsi="Arial" w:cs="Arial"/>
          </w:rPr>
          <w:t>jen@mediajel.com</w:t>
        </w:r>
      </w:hyperlink>
    </w:p>
    <w:p w14:paraId="091D71CA" w14:textId="49A30E1A" w:rsidR="00E025A3" w:rsidRPr="00E96A61" w:rsidRDefault="00E025A3" w:rsidP="008738AA">
      <w:pPr>
        <w:pStyle w:val="NormalWeb"/>
        <w:spacing w:before="0" w:beforeAutospacing="0" w:after="0" w:afterAutospacing="0"/>
        <w:jc w:val="both"/>
        <w:rPr>
          <w:rFonts w:ascii="Arial" w:hAnsi="Arial" w:cs="Arial"/>
        </w:rPr>
      </w:pPr>
    </w:p>
    <w:p w14:paraId="0E6025C3" w14:textId="59921FB2" w:rsidR="000C0E03" w:rsidRPr="00E96A61" w:rsidRDefault="000C0E03" w:rsidP="008738AA">
      <w:pPr>
        <w:jc w:val="both"/>
        <w:rPr>
          <w:rFonts w:ascii="Arial" w:eastAsia="Times New Roman" w:hAnsi="Arial" w:cs="Arial"/>
          <w:b/>
          <w:bCs/>
        </w:rPr>
      </w:pPr>
      <w:r w:rsidRPr="00E96A61">
        <w:rPr>
          <w:rFonts w:ascii="Arial" w:eastAsia="Times New Roman" w:hAnsi="Arial" w:cs="Arial"/>
          <w:b/>
          <w:bCs/>
          <w:color w:val="000000"/>
        </w:rPr>
        <w:t>Investor Contact</w:t>
      </w:r>
      <w:r w:rsidR="001A650B">
        <w:rPr>
          <w:rFonts w:ascii="Arial" w:eastAsia="Times New Roman" w:hAnsi="Arial" w:cs="Arial"/>
          <w:b/>
          <w:bCs/>
          <w:color w:val="000000"/>
        </w:rPr>
        <w:t>s</w:t>
      </w:r>
    </w:p>
    <w:p w14:paraId="19955A65" w14:textId="75136BD3" w:rsidR="000C0E03" w:rsidRPr="00E96A61" w:rsidRDefault="000C0E03" w:rsidP="008738AA">
      <w:pPr>
        <w:jc w:val="both"/>
        <w:rPr>
          <w:rFonts w:ascii="Arial" w:eastAsia="Times New Roman" w:hAnsi="Arial" w:cs="Arial"/>
        </w:rPr>
      </w:pPr>
      <w:r w:rsidRPr="00E96A61">
        <w:rPr>
          <w:rFonts w:ascii="Arial" w:eastAsia="Times New Roman" w:hAnsi="Arial" w:cs="Arial"/>
          <w:color w:val="000000"/>
        </w:rPr>
        <w:t>Phil Carlson / Erika Kay</w:t>
      </w:r>
      <w:r w:rsidR="00F955A5">
        <w:rPr>
          <w:rFonts w:ascii="Arial" w:eastAsia="Times New Roman" w:hAnsi="Arial" w:cs="Arial"/>
          <w:color w:val="000000"/>
        </w:rPr>
        <w:t xml:space="preserve"> </w:t>
      </w:r>
      <w:r w:rsidRPr="00E96A61">
        <w:rPr>
          <w:rFonts w:ascii="Arial" w:eastAsia="Times New Roman" w:hAnsi="Arial" w:cs="Arial"/>
          <w:color w:val="000000"/>
        </w:rPr>
        <w:tab/>
      </w:r>
    </w:p>
    <w:p w14:paraId="0EE01B30" w14:textId="77777777" w:rsidR="00E96A61" w:rsidRPr="00E96A61" w:rsidRDefault="00E96A61" w:rsidP="008738AA">
      <w:pPr>
        <w:jc w:val="both"/>
        <w:rPr>
          <w:rFonts w:ascii="Arial" w:eastAsia="Times New Roman" w:hAnsi="Arial" w:cs="Arial"/>
          <w:color w:val="000000"/>
        </w:rPr>
      </w:pPr>
      <w:r w:rsidRPr="00E96A61">
        <w:rPr>
          <w:rFonts w:ascii="Arial" w:eastAsia="Times New Roman" w:hAnsi="Arial" w:cs="Arial"/>
          <w:color w:val="000000"/>
        </w:rPr>
        <w:t xml:space="preserve">KCSA Strategic Communications </w:t>
      </w:r>
    </w:p>
    <w:p w14:paraId="11B9A325" w14:textId="4572ABBE" w:rsidR="000C0E03" w:rsidRPr="00E96A61" w:rsidRDefault="000C0E03" w:rsidP="008738AA">
      <w:pPr>
        <w:jc w:val="both"/>
        <w:rPr>
          <w:rFonts w:ascii="Arial" w:eastAsia="Times New Roman" w:hAnsi="Arial" w:cs="Arial"/>
        </w:rPr>
      </w:pPr>
      <w:r w:rsidRPr="00E96A61">
        <w:rPr>
          <w:rFonts w:ascii="Arial" w:eastAsia="Times New Roman" w:hAnsi="Arial" w:cs="Arial"/>
          <w:color w:val="000000"/>
        </w:rPr>
        <w:t>Phone: (212) 896-1233</w:t>
      </w:r>
    </w:p>
    <w:p w14:paraId="19B47CBD" w14:textId="77777777" w:rsidR="000C0E03" w:rsidRPr="00E96A61" w:rsidRDefault="000C0E03" w:rsidP="008738AA">
      <w:pPr>
        <w:jc w:val="both"/>
        <w:rPr>
          <w:rFonts w:ascii="Arial" w:eastAsia="Times New Roman" w:hAnsi="Arial" w:cs="Arial"/>
        </w:rPr>
      </w:pPr>
      <w:r w:rsidRPr="00E96A61">
        <w:rPr>
          <w:rFonts w:ascii="Arial" w:eastAsia="Times New Roman" w:hAnsi="Arial" w:cs="Arial"/>
          <w:color w:val="000000"/>
        </w:rPr>
        <w:t>Email: pcarlson@kcsa.com / ekay@kcsa.com</w:t>
      </w:r>
    </w:p>
    <w:p w14:paraId="58CA680F" w14:textId="77777777" w:rsidR="00E96A61" w:rsidRDefault="00E96A61" w:rsidP="008738AA">
      <w:pPr>
        <w:shd w:val="clear" w:color="auto" w:fill="FFFFFF"/>
        <w:jc w:val="both"/>
        <w:rPr>
          <w:rFonts w:ascii="Arial" w:eastAsia="Times New Roman" w:hAnsi="Arial" w:cs="Arial"/>
          <w:b/>
          <w:bCs/>
          <w:color w:val="000000"/>
        </w:rPr>
      </w:pPr>
    </w:p>
    <w:p w14:paraId="70EB09E9" w14:textId="77777777" w:rsidR="00AC1D60" w:rsidRPr="00574768" w:rsidRDefault="00AC1D60" w:rsidP="008738AA">
      <w:pPr>
        <w:jc w:val="both"/>
        <w:rPr>
          <w:rFonts w:ascii="Arial" w:eastAsia="Times New Roman" w:hAnsi="Arial" w:cs="Arial"/>
          <w:b/>
          <w:bCs/>
          <w:color w:val="26282A"/>
          <w:sz w:val="23"/>
          <w:szCs w:val="23"/>
        </w:rPr>
      </w:pPr>
    </w:p>
    <w:sectPr w:rsidR="00AC1D60" w:rsidRPr="00574768" w:rsidSect="00494B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ebkit-standard">
    <w:altName w:val="Cambria"/>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F27"/>
    <w:rsid w:val="00017C1E"/>
    <w:rsid w:val="0003424A"/>
    <w:rsid w:val="000371AE"/>
    <w:rsid w:val="000828B8"/>
    <w:rsid w:val="000B40ED"/>
    <w:rsid w:val="000C0E03"/>
    <w:rsid w:val="00106882"/>
    <w:rsid w:val="00111DEB"/>
    <w:rsid w:val="001148B4"/>
    <w:rsid w:val="00167AAD"/>
    <w:rsid w:val="0017753C"/>
    <w:rsid w:val="00193185"/>
    <w:rsid w:val="001A650B"/>
    <w:rsid w:val="001E0605"/>
    <w:rsid w:val="00223C99"/>
    <w:rsid w:val="002A3F27"/>
    <w:rsid w:val="002E0AC3"/>
    <w:rsid w:val="002F078D"/>
    <w:rsid w:val="003222BC"/>
    <w:rsid w:val="00347834"/>
    <w:rsid w:val="00376F37"/>
    <w:rsid w:val="00386FA9"/>
    <w:rsid w:val="003E1D1F"/>
    <w:rsid w:val="003E5A1E"/>
    <w:rsid w:val="00427220"/>
    <w:rsid w:val="00494B14"/>
    <w:rsid w:val="004C0B90"/>
    <w:rsid w:val="004E5144"/>
    <w:rsid w:val="00574768"/>
    <w:rsid w:val="005A4C94"/>
    <w:rsid w:val="005E4702"/>
    <w:rsid w:val="005F5479"/>
    <w:rsid w:val="006B674B"/>
    <w:rsid w:val="006C0298"/>
    <w:rsid w:val="0072090A"/>
    <w:rsid w:val="00722123"/>
    <w:rsid w:val="00767C50"/>
    <w:rsid w:val="007A5926"/>
    <w:rsid w:val="007B0371"/>
    <w:rsid w:val="007E0891"/>
    <w:rsid w:val="00823A48"/>
    <w:rsid w:val="00834904"/>
    <w:rsid w:val="00837664"/>
    <w:rsid w:val="008738AA"/>
    <w:rsid w:val="008D1F76"/>
    <w:rsid w:val="008F3C4A"/>
    <w:rsid w:val="008F718C"/>
    <w:rsid w:val="00945CCF"/>
    <w:rsid w:val="009A3864"/>
    <w:rsid w:val="009B1B1E"/>
    <w:rsid w:val="009C3DBA"/>
    <w:rsid w:val="009F4992"/>
    <w:rsid w:val="00A13843"/>
    <w:rsid w:val="00A75525"/>
    <w:rsid w:val="00AA281D"/>
    <w:rsid w:val="00AB1DDB"/>
    <w:rsid w:val="00AC1D60"/>
    <w:rsid w:val="00AE3F80"/>
    <w:rsid w:val="00B65745"/>
    <w:rsid w:val="00B730C7"/>
    <w:rsid w:val="00C07DF6"/>
    <w:rsid w:val="00C15F52"/>
    <w:rsid w:val="00C37C1C"/>
    <w:rsid w:val="00C43E85"/>
    <w:rsid w:val="00C651DD"/>
    <w:rsid w:val="00C77806"/>
    <w:rsid w:val="00C848A0"/>
    <w:rsid w:val="00C87A36"/>
    <w:rsid w:val="00D06DC7"/>
    <w:rsid w:val="00D46D80"/>
    <w:rsid w:val="00D814D5"/>
    <w:rsid w:val="00DC304B"/>
    <w:rsid w:val="00DC4F07"/>
    <w:rsid w:val="00E025A3"/>
    <w:rsid w:val="00E62179"/>
    <w:rsid w:val="00E96A61"/>
    <w:rsid w:val="00EE04E7"/>
    <w:rsid w:val="00F135F4"/>
    <w:rsid w:val="00F22B7B"/>
    <w:rsid w:val="00F31A63"/>
    <w:rsid w:val="00F37FAE"/>
    <w:rsid w:val="00F41B99"/>
    <w:rsid w:val="00F955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69EC3EB"/>
  <w15:docId w15:val="{2BE4F3A6-31D3-48B5-9BFA-668BB139A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4" w:semiHidden="1"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A3F2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2A3F27"/>
  </w:style>
  <w:style w:type="character" w:styleId="Hyperlink">
    <w:name w:val="Hyperlink"/>
    <w:basedOn w:val="DefaultParagraphFont"/>
    <w:uiPriority w:val="99"/>
    <w:unhideWhenUsed/>
    <w:rsid w:val="002A3F27"/>
    <w:rPr>
      <w:color w:val="0000FF"/>
      <w:u w:val="single"/>
    </w:rPr>
  </w:style>
  <w:style w:type="paragraph" w:styleId="BalloonText">
    <w:name w:val="Balloon Text"/>
    <w:basedOn w:val="Normal"/>
    <w:link w:val="BalloonTextChar"/>
    <w:uiPriority w:val="99"/>
    <w:semiHidden/>
    <w:unhideWhenUsed/>
    <w:rsid w:val="000371A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71AE"/>
    <w:rPr>
      <w:rFonts w:ascii="Segoe UI" w:hAnsi="Segoe UI" w:cs="Segoe UI"/>
      <w:sz w:val="18"/>
      <w:szCs w:val="18"/>
    </w:rPr>
  </w:style>
  <w:style w:type="character" w:styleId="CommentReference">
    <w:name w:val="annotation reference"/>
    <w:basedOn w:val="DefaultParagraphFont"/>
    <w:uiPriority w:val="99"/>
    <w:semiHidden/>
    <w:unhideWhenUsed/>
    <w:rsid w:val="00E025A3"/>
    <w:rPr>
      <w:sz w:val="16"/>
      <w:szCs w:val="16"/>
    </w:rPr>
  </w:style>
  <w:style w:type="paragraph" w:styleId="CommentText">
    <w:name w:val="annotation text"/>
    <w:basedOn w:val="Normal"/>
    <w:link w:val="CommentTextChar"/>
    <w:uiPriority w:val="99"/>
    <w:semiHidden/>
    <w:unhideWhenUsed/>
    <w:rsid w:val="00E025A3"/>
    <w:rPr>
      <w:sz w:val="20"/>
      <w:szCs w:val="20"/>
    </w:rPr>
  </w:style>
  <w:style w:type="character" w:customStyle="1" w:styleId="CommentTextChar">
    <w:name w:val="Comment Text Char"/>
    <w:basedOn w:val="DefaultParagraphFont"/>
    <w:link w:val="CommentText"/>
    <w:uiPriority w:val="99"/>
    <w:semiHidden/>
    <w:rsid w:val="00E025A3"/>
    <w:rPr>
      <w:sz w:val="20"/>
      <w:szCs w:val="20"/>
    </w:rPr>
  </w:style>
  <w:style w:type="paragraph" w:styleId="CommentSubject">
    <w:name w:val="annotation subject"/>
    <w:basedOn w:val="CommentText"/>
    <w:next w:val="CommentText"/>
    <w:link w:val="CommentSubjectChar"/>
    <w:uiPriority w:val="99"/>
    <w:semiHidden/>
    <w:unhideWhenUsed/>
    <w:rsid w:val="00E025A3"/>
    <w:rPr>
      <w:b/>
      <w:bCs/>
    </w:rPr>
  </w:style>
  <w:style w:type="character" w:customStyle="1" w:styleId="CommentSubjectChar">
    <w:name w:val="Comment Subject Char"/>
    <w:basedOn w:val="CommentTextChar"/>
    <w:link w:val="CommentSubject"/>
    <w:uiPriority w:val="99"/>
    <w:semiHidden/>
    <w:rsid w:val="00E025A3"/>
    <w:rPr>
      <w:b/>
      <w:bCs/>
      <w:sz w:val="20"/>
      <w:szCs w:val="20"/>
    </w:rPr>
  </w:style>
  <w:style w:type="character" w:customStyle="1" w:styleId="apple-tab-span">
    <w:name w:val="apple-tab-span"/>
    <w:basedOn w:val="DefaultParagraphFont"/>
    <w:rsid w:val="000C0E03"/>
  </w:style>
  <w:style w:type="character" w:customStyle="1" w:styleId="UnresolvedMention1">
    <w:name w:val="Unresolved Mention1"/>
    <w:basedOn w:val="DefaultParagraphFont"/>
    <w:uiPriority w:val="99"/>
    <w:semiHidden/>
    <w:unhideWhenUsed/>
    <w:rsid w:val="000C0E03"/>
    <w:rPr>
      <w:color w:val="605E5C"/>
      <w:shd w:val="clear" w:color="auto" w:fill="E1DFDD"/>
    </w:rPr>
  </w:style>
  <w:style w:type="character" w:customStyle="1" w:styleId="UnresolvedMention2">
    <w:name w:val="Unresolved Mention2"/>
    <w:basedOn w:val="DefaultParagraphFont"/>
    <w:uiPriority w:val="99"/>
    <w:semiHidden/>
    <w:unhideWhenUsed/>
    <w:rsid w:val="00F135F4"/>
    <w:rPr>
      <w:color w:val="605E5C"/>
      <w:shd w:val="clear" w:color="auto" w:fill="E1DFDD"/>
    </w:rPr>
  </w:style>
  <w:style w:type="paragraph" w:styleId="Revision">
    <w:name w:val="Revision"/>
    <w:hidden/>
    <w:uiPriority w:val="99"/>
    <w:semiHidden/>
    <w:rsid w:val="004272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273745">
      <w:bodyDiv w:val="1"/>
      <w:marLeft w:val="0"/>
      <w:marRight w:val="0"/>
      <w:marTop w:val="0"/>
      <w:marBottom w:val="0"/>
      <w:divBdr>
        <w:top w:val="none" w:sz="0" w:space="0" w:color="auto"/>
        <w:left w:val="none" w:sz="0" w:space="0" w:color="auto"/>
        <w:bottom w:val="none" w:sz="0" w:space="0" w:color="auto"/>
        <w:right w:val="none" w:sz="0" w:space="0" w:color="auto"/>
      </w:divBdr>
    </w:div>
    <w:div w:id="726226251">
      <w:bodyDiv w:val="1"/>
      <w:marLeft w:val="0"/>
      <w:marRight w:val="0"/>
      <w:marTop w:val="0"/>
      <w:marBottom w:val="0"/>
      <w:divBdr>
        <w:top w:val="none" w:sz="0" w:space="0" w:color="auto"/>
        <w:left w:val="none" w:sz="0" w:space="0" w:color="auto"/>
        <w:bottom w:val="none" w:sz="0" w:space="0" w:color="auto"/>
        <w:right w:val="none" w:sz="0" w:space="0" w:color="auto"/>
      </w:divBdr>
    </w:div>
    <w:div w:id="784156878">
      <w:bodyDiv w:val="1"/>
      <w:marLeft w:val="0"/>
      <w:marRight w:val="0"/>
      <w:marTop w:val="0"/>
      <w:marBottom w:val="0"/>
      <w:divBdr>
        <w:top w:val="none" w:sz="0" w:space="0" w:color="auto"/>
        <w:left w:val="none" w:sz="0" w:space="0" w:color="auto"/>
        <w:bottom w:val="none" w:sz="0" w:space="0" w:color="auto"/>
        <w:right w:val="none" w:sz="0" w:space="0" w:color="auto"/>
      </w:divBdr>
    </w:div>
    <w:div w:id="1044596280">
      <w:bodyDiv w:val="1"/>
      <w:marLeft w:val="0"/>
      <w:marRight w:val="0"/>
      <w:marTop w:val="0"/>
      <w:marBottom w:val="0"/>
      <w:divBdr>
        <w:top w:val="none" w:sz="0" w:space="0" w:color="auto"/>
        <w:left w:val="none" w:sz="0" w:space="0" w:color="auto"/>
        <w:bottom w:val="none" w:sz="0" w:space="0" w:color="auto"/>
        <w:right w:val="none" w:sz="0" w:space="0" w:color="auto"/>
      </w:divBdr>
    </w:div>
    <w:div w:id="1346707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report/PDoOsVz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report/0pgCDRs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greenlotushemp.com" TargetMode="External"/><Relationship Id="rId11" Type="http://schemas.openxmlformats.org/officeDocument/2006/relationships/hyperlink" Target="mailto:jen@mediajel.com" TargetMode="External"/><Relationship Id="rId5" Type="http://schemas.openxmlformats.org/officeDocument/2006/relationships/hyperlink" Target="http://pr.report/0yMDwFxk" TargetMode="External"/><Relationship Id="rId10" Type="http://schemas.openxmlformats.org/officeDocument/2006/relationships/hyperlink" Target="mailto:nopich@kcsa.com" TargetMode="External"/><Relationship Id="rId4" Type="http://schemas.openxmlformats.org/officeDocument/2006/relationships/webSettings" Target="webSettings.xml"/><Relationship Id="rId9" Type="http://schemas.openxmlformats.org/officeDocument/2006/relationships/hyperlink" Target="mailto:afeldman@kcs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2162CA-AF12-4C39-829F-09EC338A3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586</Words>
  <Characters>3346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Stefanie Singer</dc:creator>
  <cp:lastModifiedBy>True Names</cp:lastModifiedBy>
  <cp:revision>2</cp:revision>
  <dcterms:created xsi:type="dcterms:W3CDTF">2019-10-22T00:04:00Z</dcterms:created>
  <dcterms:modified xsi:type="dcterms:W3CDTF">2019-10-22T00:04:00Z</dcterms:modified>
</cp:coreProperties>
</file>