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749AE12" w14:textId="1DE33B5F" w:rsidR="00B1120D" w:rsidRDefault="00255FCF">
      <w:pPr>
        <w:pStyle w:val="Normal1"/>
      </w:pPr>
      <w:bookmarkStart w:id="0" w:name="h.gjdgxs" w:colFirst="0" w:colLast="0"/>
      <w:bookmarkEnd w:id="0"/>
      <w:r>
        <w:rPr>
          <w:rFonts w:ascii="Arial" w:eastAsia="Arial" w:hAnsi="Arial" w:cs="Arial"/>
          <w:b/>
          <w:color w:val="222222"/>
          <w:sz w:val="32"/>
          <w:szCs w:val="32"/>
        </w:rPr>
        <w:t>P</w:t>
      </w:r>
      <w:r w:rsidR="007B4E06">
        <w:rPr>
          <w:rFonts w:ascii="Arial" w:eastAsia="Arial" w:hAnsi="Arial" w:cs="Arial"/>
          <w:b/>
          <w:color w:val="222222"/>
          <w:sz w:val="32"/>
          <w:szCs w:val="32"/>
        </w:rPr>
        <w:t>owerv</w:t>
      </w:r>
      <w:r>
        <w:rPr>
          <w:rFonts w:ascii="Arial" w:eastAsia="Arial" w:hAnsi="Arial" w:cs="Arial"/>
          <w:b/>
          <w:color w:val="222222"/>
          <w:sz w:val="32"/>
          <w:szCs w:val="32"/>
        </w:rPr>
        <w:t>ision Robot unveils their first consumer drone</w:t>
      </w:r>
    </w:p>
    <w:p w14:paraId="60A7EF2F" w14:textId="77777777" w:rsidR="00B1120D" w:rsidRDefault="00255FCF">
      <w:pPr>
        <w:pStyle w:val="Normal1"/>
      </w:pPr>
      <w:r>
        <w:rPr>
          <w:rFonts w:ascii="Arial" w:eastAsia="Arial" w:hAnsi="Arial" w:cs="Arial"/>
          <w:b/>
          <w:color w:val="222222"/>
        </w:rPr>
        <w:t>PowerEgg drone features innovative “egg” design for compactness and stability</w:t>
      </w:r>
    </w:p>
    <w:p w14:paraId="258FC7A6" w14:textId="77777777" w:rsidR="00B1120D" w:rsidRDefault="00255FCF">
      <w:pPr>
        <w:pStyle w:val="Normal1"/>
      </w:pPr>
      <w:r>
        <w:rPr>
          <w:rFonts w:ascii="Arial" w:eastAsia="Arial" w:hAnsi="Arial" w:cs="Arial"/>
          <w:color w:val="333333"/>
        </w:rPr>
        <w:t> </w:t>
      </w:r>
    </w:p>
    <w:p w14:paraId="17EB0286" w14:textId="2E6A5483" w:rsidR="00B1120D" w:rsidRDefault="00255FCF">
      <w:pPr>
        <w:pStyle w:val="Normal1"/>
      </w:pPr>
      <w:r>
        <w:rPr>
          <w:rFonts w:ascii="Arial" w:eastAsia="Arial" w:hAnsi="Arial" w:cs="Arial"/>
          <w:color w:val="333333"/>
        </w:rPr>
        <w:t>(San Francisco,</w:t>
      </w:r>
      <w:r w:rsidRPr="0016226C">
        <w:rPr>
          <w:rFonts w:ascii="Arial" w:eastAsia="Arial" w:hAnsi="Arial" w:cs="Arial"/>
          <w:color w:val="auto"/>
        </w:rPr>
        <w:t xml:space="preserve"> Feb. </w:t>
      </w:r>
      <w:r w:rsidR="0016226C" w:rsidRPr="0016226C">
        <w:rPr>
          <w:rFonts w:ascii="Arial" w:eastAsia="Arial" w:hAnsi="Arial" w:cs="Arial" w:hint="eastAsia"/>
          <w:color w:val="auto"/>
          <w:lang w:eastAsia="zh-CN"/>
        </w:rPr>
        <w:t>8</w:t>
      </w:r>
      <w:r w:rsidRPr="0016226C">
        <w:rPr>
          <w:rFonts w:ascii="Arial" w:eastAsia="Arial" w:hAnsi="Arial" w:cs="Arial"/>
          <w:color w:val="auto"/>
        </w:rPr>
        <w:t xml:space="preserve">, </w:t>
      </w:r>
      <w:r>
        <w:rPr>
          <w:rFonts w:ascii="Arial" w:eastAsia="Arial" w:hAnsi="Arial" w:cs="Arial"/>
          <w:color w:val="333333"/>
        </w:rPr>
        <w:t>2016)</w:t>
      </w:r>
    </w:p>
    <w:p w14:paraId="2DCC92A4" w14:textId="77777777" w:rsidR="00B1120D" w:rsidRDefault="00B1120D">
      <w:pPr>
        <w:pStyle w:val="Normal1"/>
      </w:pPr>
    </w:p>
    <w:p w14:paraId="1C226DC1" w14:textId="35E82BBB" w:rsidR="00B1120D" w:rsidRDefault="007B4E06">
      <w:pPr>
        <w:pStyle w:val="Normal1"/>
        <w:rPr>
          <w:rFonts w:ascii="Arial" w:eastAsia="Arial" w:hAnsi="Arial" w:cs="Arial"/>
          <w:color w:val="333333"/>
        </w:rPr>
      </w:pPr>
      <w:r>
        <w:rPr>
          <w:rFonts w:ascii="Arial" w:eastAsia="Arial" w:hAnsi="Arial" w:cs="Arial"/>
          <w:color w:val="333333"/>
        </w:rPr>
        <w:t>Powerv</w:t>
      </w:r>
      <w:r w:rsidR="00255FCF">
        <w:rPr>
          <w:rFonts w:ascii="Arial" w:eastAsia="Arial" w:hAnsi="Arial" w:cs="Arial"/>
          <w:color w:val="333333"/>
        </w:rPr>
        <w:t>ision Robot Inc., a leader in robotics and big data</w:t>
      </w:r>
      <w:r w:rsidR="00137A52">
        <w:rPr>
          <w:rFonts w:ascii="Arial" w:eastAsia="Arial" w:hAnsi="Arial" w:cs="Arial"/>
          <w:color w:val="333333"/>
        </w:rPr>
        <w:t xml:space="preserve"> best</w:t>
      </w:r>
      <w:r w:rsidR="00255FCF">
        <w:rPr>
          <w:rFonts w:ascii="Arial" w:eastAsia="Arial" w:hAnsi="Arial" w:cs="Arial"/>
          <w:color w:val="333333"/>
        </w:rPr>
        <w:t xml:space="preserve"> known for its industrial drones, announced their first consumer drone</w:t>
      </w:r>
      <w:r w:rsidR="00137A52">
        <w:rPr>
          <w:rFonts w:ascii="Arial" w:eastAsia="Arial" w:hAnsi="Arial" w:cs="Arial"/>
          <w:color w:val="333333"/>
        </w:rPr>
        <w:t>,</w:t>
      </w:r>
      <w:r w:rsidR="00255FCF">
        <w:rPr>
          <w:rFonts w:ascii="Arial" w:eastAsia="Arial" w:hAnsi="Arial" w:cs="Arial"/>
          <w:color w:val="333333"/>
        </w:rPr>
        <w:t xml:space="preserve"> the “PowerEgg</w:t>
      </w:r>
      <w:r w:rsidR="00137A52">
        <w:rPr>
          <w:rFonts w:ascii="Arial" w:eastAsia="Arial" w:hAnsi="Arial" w:cs="Arial"/>
          <w:color w:val="333333"/>
        </w:rPr>
        <w:t>,</w:t>
      </w:r>
      <w:r w:rsidR="00255FCF">
        <w:rPr>
          <w:rFonts w:ascii="Arial" w:eastAsia="Arial" w:hAnsi="Arial" w:cs="Arial"/>
          <w:color w:val="333333"/>
        </w:rPr>
        <w:t>” today. The PowerEgg</w:t>
      </w:r>
      <w:r w:rsidR="00137A52">
        <w:rPr>
          <w:rFonts w:ascii="Arial" w:eastAsia="Arial" w:hAnsi="Arial" w:cs="Arial"/>
          <w:color w:val="333333"/>
        </w:rPr>
        <w:t xml:space="preserve"> </w:t>
      </w:r>
      <w:r w:rsidR="00255FCF">
        <w:rPr>
          <w:rFonts w:ascii="Arial" w:eastAsia="Arial" w:hAnsi="Arial" w:cs="Arial"/>
          <w:color w:val="333333"/>
        </w:rPr>
        <w:t>features an innovative egg shape which, in addition to be</w:t>
      </w:r>
      <w:r w:rsidR="00137A52">
        <w:rPr>
          <w:rFonts w:ascii="Arial" w:eastAsia="Arial" w:hAnsi="Arial" w:cs="Arial"/>
          <w:color w:val="333333"/>
        </w:rPr>
        <w:t>ing</w:t>
      </w:r>
      <w:r w:rsidR="00255FCF">
        <w:rPr>
          <w:rFonts w:ascii="Arial" w:eastAsia="Arial" w:hAnsi="Arial" w:cs="Arial"/>
          <w:color w:val="333333"/>
        </w:rPr>
        <w:t xml:space="preserve"> </w:t>
      </w:r>
      <w:r w:rsidR="00137A52">
        <w:rPr>
          <w:rFonts w:ascii="Arial" w:eastAsia="Arial" w:hAnsi="Arial" w:cs="Arial"/>
          <w:color w:val="333333"/>
        </w:rPr>
        <w:t xml:space="preserve">aesthetically </w:t>
      </w:r>
      <w:r w:rsidR="00255FCF">
        <w:rPr>
          <w:rFonts w:ascii="Arial" w:eastAsia="Arial" w:hAnsi="Arial" w:cs="Arial"/>
          <w:color w:val="333333"/>
        </w:rPr>
        <w:t>different than the many X-shape four-axis drones currently on the market, makes it foldable and easy to transport. The lightweight PowerEgg can be easily folded and carried in a backpack</w:t>
      </w:r>
      <w:r w:rsidR="00137A52">
        <w:rPr>
          <w:rFonts w:ascii="Arial" w:eastAsia="Arial" w:hAnsi="Arial" w:cs="Arial"/>
          <w:color w:val="333333"/>
        </w:rPr>
        <w:t xml:space="preserve"> and will be available in early Q2 of 2016.</w:t>
      </w:r>
    </w:p>
    <w:p w14:paraId="78AA7A87" w14:textId="77777777" w:rsidR="00C30755" w:rsidRDefault="00C30755">
      <w:pPr>
        <w:pStyle w:val="Normal1"/>
        <w:rPr>
          <w:rFonts w:ascii="Arial" w:eastAsia="Arial" w:hAnsi="Arial" w:cs="Arial"/>
          <w:color w:val="333333"/>
        </w:rPr>
      </w:pPr>
    </w:p>
    <w:p w14:paraId="3F2B8681" w14:textId="77777777" w:rsidR="00C30755" w:rsidRDefault="00C30755">
      <w:pPr>
        <w:pStyle w:val="Normal1"/>
        <w:rPr>
          <w:rFonts w:ascii="Arial" w:eastAsia="Arial" w:hAnsi="Arial" w:cs="Arial"/>
          <w:color w:val="333333"/>
        </w:rPr>
      </w:pPr>
    </w:p>
    <w:p w14:paraId="4A7779DA" w14:textId="648A7B88" w:rsidR="00C30755" w:rsidRDefault="00C30755">
      <w:pPr>
        <w:pStyle w:val="Normal1"/>
        <w:rPr>
          <w:rFonts w:ascii="Arial" w:eastAsia="Arial" w:hAnsi="Arial" w:cs="Arial"/>
          <w:color w:val="333333"/>
        </w:rPr>
      </w:pPr>
      <w:r w:rsidRPr="00551997">
        <w:rPr>
          <w:rFonts w:ascii="Arial" w:hAnsi="Arial" w:cs="Arial"/>
          <w:noProof/>
        </w:rPr>
        <w:drawing>
          <wp:inline distT="0" distB="0" distL="0" distR="0" wp14:anchorId="2FB1FA5B" wp14:editId="59DE48C1">
            <wp:extent cx="5486400" cy="308134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86400" cy="3081343"/>
                    </a:xfrm>
                    <a:prstGeom prst="rect">
                      <a:avLst/>
                    </a:prstGeom>
                    <a:noFill/>
                    <a:ln>
                      <a:noFill/>
                    </a:ln>
                  </pic:spPr>
                </pic:pic>
              </a:graphicData>
            </a:graphic>
          </wp:inline>
        </w:drawing>
      </w:r>
    </w:p>
    <w:p w14:paraId="40F3224B" w14:textId="77777777" w:rsidR="00C30755" w:rsidRDefault="00C30755">
      <w:pPr>
        <w:pStyle w:val="Normal1"/>
        <w:rPr>
          <w:rFonts w:ascii="Arial" w:eastAsia="Arial" w:hAnsi="Arial" w:cs="Arial"/>
          <w:color w:val="333333"/>
        </w:rPr>
      </w:pPr>
    </w:p>
    <w:p w14:paraId="03D3C747" w14:textId="77777777" w:rsidR="00C30755" w:rsidRDefault="00C30755">
      <w:pPr>
        <w:pStyle w:val="Normal1"/>
        <w:rPr>
          <w:rFonts w:ascii="Arial" w:eastAsia="Arial" w:hAnsi="Arial" w:cs="Arial"/>
          <w:color w:val="333333"/>
          <w:lang w:eastAsia="zh-CN"/>
        </w:rPr>
      </w:pPr>
    </w:p>
    <w:p w14:paraId="4C867A83" w14:textId="3D726F4A" w:rsidR="005A6D63" w:rsidRDefault="00463A24">
      <w:pPr>
        <w:pStyle w:val="Normal1"/>
        <w:rPr>
          <w:lang w:eastAsia="zh-CN"/>
        </w:rPr>
      </w:pPr>
      <w:r>
        <w:rPr>
          <w:noProof/>
        </w:rPr>
        <w:drawing>
          <wp:inline distT="0" distB="0" distL="0" distR="0" wp14:anchorId="25EACF7D" wp14:editId="469D2AD6">
            <wp:extent cx="3314700" cy="1865016"/>
            <wp:effectExtent l="0" t="0" r="0" b="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email">
                      <a:extLst>
                        <a:ext uri="{28A0092B-C50C-407E-A947-70E740481C1C}">
                          <a14:useLocalDpi xmlns:a14="http://schemas.microsoft.com/office/drawing/2010/main"/>
                        </a:ext>
                      </a:extLst>
                    </a:blip>
                    <a:srcRect/>
                    <a:stretch>
                      <a:fillRect/>
                    </a:stretch>
                  </pic:blipFill>
                  <pic:spPr bwMode="auto">
                    <a:xfrm>
                      <a:off x="0" y="0"/>
                      <a:ext cx="3314955" cy="1865159"/>
                    </a:xfrm>
                    <a:prstGeom prst="rect">
                      <a:avLst/>
                    </a:prstGeom>
                    <a:noFill/>
                    <a:ln>
                      <a:noFill/>
                    </a:ln>
                  </pic:spPr>
                </pic:pic>
              </a:graphicData>
            </a:graphic>
          </wp:inline>
        </w:drawing>
      </w:r>
    </w:p>
    <w:p w14:paraId="064361DF" w14:textId="77777777" w:rsidR="00463A24" w:rsidRDefault="00463A24">
      <w:pPr>
        <w:pStyle w:val="Normal1"/>
        <w:rPr>
          <w:lang w:eastAsia="zh-CN"/>
        </w:rPr>
      </w:pPr>
    </w:p>
    <w:p w14:paraId="56160639" w14:textId="6619E701" w:rsidR="00D80752" w:rsidRDefault="00463A24">
      <w:pPr>
        <w:pStyle w:val="Normal1"/>
        <w:rPr>
          <w:lang w:eastAsia="zh-CN"/>
        </w:rPr>
      </w:pPr>
      <w:r>
        <w:rPr>
          <w:noProof/>
        </w:rPr>
        <w:lastRenderedPageBreak/>
        <w:drawing>
          <wp:inline distT="0" distB="0" distL="0" distR="0" wp14:anchorId="141083D7" wp14:editId="0E26EC49">
            <wp:extent cx="3314700" cy="1865016"/>
            <wp:effectExtent l="0" t="0" r="0" b="0"/>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email">
                      <a:extLst>
                        <a:ext uri="{28A0092B-C50C-407E-A947-70E740481C1C}">
                          <a14:useLocalDpi xmlns:a14="http://schemas.microsoft.com/office/drawing/2010/main"/>
                        </a:ext>
                      </a:extLst>
                    </a:blip>
                    <a:srcRect/>
                    <a:stretch>
                      <a:fillRect/>
                    </a:stretch>
                  </pic:blipFill>
                  <pic:spPr bwMode="auto">
                    <a:xfrm>
                      <a:off x="0" y="0"/>
                      <a:ext cx="3315331" cy="1865371"/>
                    </a:xfrm>
                    <a:prstGeom prst="rect">
                      <a:avLst/>
                    </a:prstGeom>
                    <a:noFill/>
                    <a:ln>
                      <a:noFill/>
                    </a:ln>
                  </pic:spPr>
                </pic:pic>
              </a:graphicData>
            </a:graphic>
          </wp:inline>
        </w:drawing>
      </w:r>
    </w:p>
    <w:p w14:paraId="3F99E9D5" w14:textId="77777777" w:rsidR="00C30755" w:rsidRDefault="00C30755">
      <w:pPr>
        <w:pStyle w:val="Normal1"/>
        <w:rPr>
          <w:lang w:eastAsia="zh-CN"/>
        </w:rPr>
      </w:pPr>
      <w:bookmarkStart w:id="1" w:name="_GoBack"/>
      <w:bookmarkEnd w:id="1"/>
    </w:p>
    <w:p w14:paraId="488BE655" w14:textId="3A103341" w:rsidR="00C30755" w:rsidRDefault="00C30755">
      <w:pPr>
        <w:pStyle w:val="Normal1"/>
        <w:rPr>
          <w:lang w:eastAsia="zh-CN"/>
        </w:rPr>
      </w:pPr>
      <w:r w:rsidRPr="00551997">
        <w:rPr>
          <w:rFonts w:ascii="Arial" w:hAnsi="Arial" w:cs="Arial"/>
          <w:noProof/>
        </w:rPr>
        <w:drawing>
          <wp:inline distT="0" distB="0" distL="0" distR="0" wp14:anchorId="1A8B1F6E" wp14:editId="66417821">
            <wp:extent cx="5486400" cy="511277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5112774"/>
                    </a:xfrm>
                    <a:prstGeom prst="rect">
                      <a:avLst/>
                    </a:prstGeom>
                    <a:noFill/>
                    <a:ln>
                      <a:noFill/>
                    </a:ln>
                  </pic:spPr>
                </pic:pic>
              </a:graphicData>
            </a:graphic>
          </wp:inline>
        </w:drawing>
      </w:r>
    </w:p>
    <w:p w14:paraId="43EBF1AF" w14:textId="77777777" w:rsidR="00567D04" w:rsidRDefault="00567D04">
      <w:pPr>
        <w:pStyle w:val="Normal1"/>
        <w:rPr>
          <w:rFonts w:ascii="Arial" w:eastAsia="Arial" w:hAnsi="Arial" w:cs="Arial"/>
          <w:color w:val="333333"/>
          <w:lang w:eastAsia="zh-CN"/>
        </w:rPr>
      </w:pPr>
    </w:p>
    <w:p w14:paraId="132C4002" w14:textId="7C463548" w:rsidR="00B1120D" w:rsidRDefault="007B4E06">
      <w:pPr>
        <w:pStyle w:val="Normal1"/>
      </w:pPr>
      <w:r>
        <w:rPr>
          <w:rFonts w:ascii="Arial" w:eastAsia="Arial" w:hAnsi="Arial" w:cs="Arial"/>
          <w:color w:val="333333"/>
        </w:rPr>
        <w:t>According to Powerv</w:t>
      </w:r>
      <w:r w:rsidR="00255FCF">
        <w:rPr>
          <w:rFonts w:ascii="Arial" w:eastAsia="Arial" w:hAnsi="Arial" w:cs="Arial"/>
          <w:color w:val="333333"/>
        </w:rPr>
        <w:t>ision CEO Wally Zheng, “</w:t>
      </w:r>
      <w:r>
        <w:rPr>
          <w:rFonts w:ascii="Arial" w:eastAsia="Arial" w:hAnsi="Arial" w:cs="Arial"/>
          <w:color w:val="333333"/>
        </w:rPr>
        <w:t>Powerv</w:t>
      </w:r>
      <w:r w:rsidR="000B294C">
        <w:rPr>
          <w:rFonts w:ascii="Arial" w:eastAsia="Arial" w:hAnsi="Arial" w:cs="Arial"/>
          <w:color w:val="333333"/>
        </w:rPr>
        <w:t>ision</w:t>
      </w:r>
      <w:r w:rsidR="00255FCF">
        <w:rPr>
          <w:rFonts w:ascii="Arial" w:eastAsia="Arial" w:hAnsi="Arial" w:cs="Arial"/>
          <w:color w:val="333333"/>
        </w:rPr>
        <w:t xml:space="preserve"> wanted to create a beautiful yet functional design for the PowerEgg.  We think the oval shape is not only clean and pure but also has the structural </w:t>
      </w:r>
      <w:r w:rsidR="00137A52">
        <w:rPr>
          <w:rFonts w:ascii="Arial" w:eastAsia="Arial" w:hAnsi="Arial" w:cs="Arial"/>
          <w:color w:val="333333"/>
        </w:rPr>
        <w:t xml:space="preserve">and functional </w:t>
      </w:r>
      <w:r w:rsidR="00255FCF">
        <w:rPr>
          <w:rFonts w:ascii="Arial" w:eastAsia="Arial" w:hAnsi="Arial" w:cs="Arial"/>
          <w:color w:val="333333"/>
        </w:rPr>
        <w:t>benefits.  This simple yet vital design means that this is more than a flying robot but a work of art.”</w:t>
      </w:r>
    </w:p>
    <w:p w14:paraId="54842B4E" w14:textId="4296E280" w:rsidR="00137A52" w:rsidRPr="00DB069C" w:rsidRDefault="00D80752" w:rsidP="00137A52">
      <w:pPr>
        <w:pStyle w:val="Normal1"/>
        <w:rPr>
          <w:rFonts w:ascii="Arial" w:eastAsia="Arial" w:hAnsi="Arial" w:cs="Arial"/>
          <w:color w:val="333333"/>
        </w:rPr>
      </w:pPr>
      <w:r>
        <w:rPr>
          <w:rFonts w:ascii="Arial" w:eastAsia="Arial" w:hAnsi="Arial" w:cs="Arial"/>
          <w:noProof/>
          <w:color w:val="333333"/>
        </w:rPr>
        <w:lastRenderedPageBreak/>
        <w:drawing>
          <wp:inline distT="0" distB="0" distL="0" distR="0" wp14:anchorId="17FBFE70" wp14:editId="5DBB865B">
            <wp:extent cx="3771900" cy="1532794"/>
            <wp:effectExtent l="0" t="0" r="0" b="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email">
                      <a:extLst>
                        <a:ext uri="{28A0092B-C50C-407E-A947-70E740481C1C}">
                          <a14:useLocalDpi xmlns:a14="http://schemas.microsoft.com/office/drawing/2010/main"/>
                        </a:ext>
                      </a:extLst>
                    </a:blip>
                    <a:srcRect/>
                    <a:stretch>
                      <a:fillRect/>
                    </a:stretch>
                  </pic:blipFill>
                  <pic:spPr bwMode="auto">
                    <a:xfrm>
                      <a:off x="0" y="0"/>
                      <a:ext cx="3774048" cy="1533667"/>
                    </a:xfrm>
                    <a:prstGeom prst="rect">
                      <a:avLst/>
                    </a:prstGeom>
                    <a:noFill/>
                    <a:ln>
                      <a:noFill/>
                    </a:ln>
                  </pic:spPr>
                </pic:pic>
              </a:graphicData>
            </a:graphic>
          </wp:inline>
        </w:drawing>
      </w:r>
    </w:p>
    <w:p w14:paraId="6D7E322A" w14:textId="562D5837" w:rsidR="00137A52" w:rsidRPr="00DB069C" w:rsidRDefault="00137A52" w:rsidP="00137A52">
      <w:pPr>
        <w:pStyle w:val="Normal1"/>
        <w:rPr>
          <w:rFonts w:ascii="Arial" w:eastAsia="Arial" w:hAnsi="Arial" w:cs="Arial"/>
          <w:color w:val="333333"/>
        </w:rPr>
      </w:pPr>
      <w:r w:rsidRPr="00DB069C">
        <w:rPr>
          <w:rFonts w:ascii="Arial" w:eastAsia="Arial" w:hAnsi="Arial" w:cs="Arial"/>
          <w:color w:val="333333"/>
        </w:rPr>
        <w:t xml:space="preserve">Although PowerEgg </w:t>
      </w:r>
      <w:r>
        <w:rPr>
          <w:rFonts w:ascii="Arial" w:eastAsia="Arial" w:hAnsi="Arial" w:cs="Arial"/>
          <w:color w:val="333333"/>
        </w:rPr>
        <w:t>was developed for the mainstream consumer market</w:t>
      </w:r>
      <w:r w:rsidRPr="00DB069C">
        <w:rPr>
          <w:rFonts w:ascii="Arial" w:eastAsia="Arial" w:hAnsi="Arial" w:cs="Arial"/>
          <w:color w:val="333333"/>
        </w:rPr>
        <w:t xml:space="preserve"> </w:t>
      </w:r>
      <w:r>
        <w:rPr>
          <w:rFonts w:ascii="Arial" w:eastAsia="Arial" w:hAnsi="Arial" w:cs="Arial"/>
          <w:color w:val="333333"/>
        </w:rPr>
        <w:t>to allow</w:t>
      </w:r>
      <w:r w:rsidRPr="00DB069C">
        <w:rPr>
          <w:rFonts w:ascii="Arial" w:eastAsia="Arial" w:hAnsi="Arial" w:cs="Arial"/>
          <w:color w:val="333333"/>
        </w:rPr>
        <w:t xml:space="preserve"> everyone </w:t>
      </w:r>
      <w:r>
        <w:rPr>
          <w:rFonts w:ascii="Arial" w:eastAsia="Arial" w:hAnsi="Arial" w:cs="Arial"/>
          <w:color w:val="333333"/>
        </w:rPr>
        <w:t xml:space="preserve">to </w:t>
      </w:r>
      <w:r w:rsidRPr="00DB069C">
        <w:rPr>
          <w:rFonts w:ascii="Arial" w:eastAsia="Arial" w:hAnsi="Arial" w:cs="Arial"/>
          <w:color w:val="333333"/>
        </w:rPr>
        <w:t xml:space="preserve">enjoy </w:t>
      </w:r>
      <w:r>
        <w:rPr>
          <w:rFonts w:ascii="Arial" w:eastAsia="Arial" w:hAnsi="Arial" w:cs="Arial"/>
          <w:color w:val="333333"/>
        </w:rPr>
        <w:t xml:space="preserve">the drone </w:t>
      </w:r>
      <w:r w:rsidRPr="00DB069C">
        <w:rPr>
          <w:rFonts w:ascii="Arial" w:eastAsia="Arial" w:hAnsi="Arial" w:cs="Arial"/>
          <w:color w:val="333333"/>
        </w:rPr>
        <w:t>flying experience,</w:t>
      </w:r>
      <w:r>
        <w:rPr>
          <w:rFonts w:ascii="Arial" w:eastAsia="Arial" w:hAnsi="Arial" w:cs="Arial"/>
          <w:color w:val="333333"/>
        </w:rPr>
        <w:t xml:space="preserve"> it </w:t>
      </w:r>
      <w:r w:rsidRPr="00DB069C">
        <w:rPr>
          <w:rFonts w:ascii="Arial" w:eastAsia="Arial" w:hAnsi="Arial" w:cs="Arial"/>
          <w:color w:val="333333"/>
        </w:rPr>
        <w:t>still</w:t>
      </w:r>
      <w:r>
        <w:rPr>
          <w:rFonts w:ascii="Arial" w:eastAsia="Arial" w:hAnsi="Arial" w:cs="Arial"/>
          <w:color w:val="333333"/>
        </w:rPr>
        <w:t xml:space="preserve"> includes advanced technologies that rival industrial drones, including a </w:t>
      </w:r>
      <w:r w:rsidRPr="00DB069C">
        <w:rPr>
          <w:rFonts w:ascii="Arial" w:eastAsia="Arial" w:hAnsi="Arial" w:cs="Arial"/>
          <w:color w:val="333333"/>
        </w:rPr>
        <w:t>360-degree panoramic 4K HD camera</w:t>
      </w:r>
      <w:r w:rsidR="00A6244E">
        <w:rPr>
          <w:rFonts w:ascii="Arial" w:eastAsia="Arial" w:hAnsi="Arial" w:cs="Arial"/>
          <w:color w:val="333333"/>
        </w:rPr>
        <w:t xml:space="preserve"> </w:t>
      </w:r>
      <w:r w:rsidRPr="00DB069C">
        <w:rPr>
          <w:rFonts w:ascii="Arial" w:eastAsia="Arial" w:hAnsi="Arial" w:cs="Arial"/>
          <w:color w:val="333333"/>
        </w:rPr>
        <w:t xml:space="preserve">on a 3-axis gimbal, </w:t>
      </w:r>
      <w:r>
        <w:rPr>
          <w:rFonts w:ascii="Arial" w:eastAsia="Arial" w:hAnsi="Arial" w:cs="Arial"/>
          <w:color w:val="333333"/>
        </w:rPr>
        <w:t>r</w:t>
      </w:r>
      <w:r w:rsidRPr="00DB069C">
        <w:rPr>
          <w:rFonts w:ascii="Arial" w:eastAsia="Arial" w:hAnsi="Arial" w:cs="Arial"/>
          <w:color w:val="333333"/>
        </w:rPr>
        <w:t>eal-time long range video transmission</w:t>
      </w:r>
      <w:r w:rsidR="0091316D">
        <w:rPr>
          <w:rFonts w:ascii="Arial" w:eastAsia="Arial" w:hAnsi="Arial" w:cs="Arial"/>
          <w:color w:val="333333"/>
        </w:rPr>
        <w:t>,</w:t>
      </w:r>
      <w:r w:rsidRPr="00DB069C">
        <w:rPr>
          <w:rFonts w:ascii="Arial" w:eastAsia="Arial" w:hAnsi="Arial" w:cs="Arial"/>
          <w:color w:val="333333"/>
        </w:rPr>
        <w:t xml:space="preserve"> </w:t>
      </w:r>
      <w:r>
        <w:rPr>
          <w:rFonts w:ascii="Arial" w:eastAsia="Arial" w:hAnsi="Arial" w:cs="Arial"/>
          <w:color w:val="333333"/>
        </w:rPr>
        <w:t>advanced “o</w:t>
      </w:r>
      <w:r w:rsidRPr="00BC015F">
        <w:rPr>
          <w:rFonts w:ascii="Arial" w:eastAsia="Arial" w:hAnsi="Arial" w:cs="Arial"/>
          <w:color w:val="333333"/>
        </w:rPr>
        <w:t>ptical </w:t>
      </w:r>
      <w:r>
        <w:rPr>
          <w:rFonts w:ascii="Arial" w:eastAsia="Arial" w:hAnsi="Arial" w:cs="Arial"/>
          <w:color w:val="333333"/>
        </w:rPr>
        <w:t>f</w:t>
      </w:r>
      <w:r w:rsidRPr="00DB069C">
        <w:rPr>
          <w:rFonts w:ascii="Arial" w:eastAsia="Arial" w:hAnsi="Arial" w:cs="Arial"/>
          <w:color w:val="333333"/>
        </w:rPr>
        <w:t>low</w:t>
      </w:r>
      <w:r>
        <w:rPr>
          <w:rFonts w:ascii="Arial" w:eastAsia="Arial" w:hAnsi="Arial" w:cs="Arial"/>
          <w:color w:val="333333"/>
        </w:rPr>
        <w:t xml:space="preserve">” sensors for </w:t>
      </w:r>
      <w:r w:rsidRPr="00DB069C">
        <w:rPr>
          <w:rFonts w:ascii="Arial" w:eastAsia="Arial" w:hAnsi="Arial" w:cs="Arial"/>
          <w:color w:val="333333"/>
        </w:rPr>
        <w:t>indoor </w:t>
      </w:r>
      <w:r>
        <w:rPr>
          <w:rFonts w:ascii="Arial" w:eastAsia="Arial" w:hAnsi="Arial" w:cs="Arial"/>
          <w:color w:val="333333"/>
        </w:rPr>
        <w:t xml:space="preserve">navigation, as well as an </w:t>
      </w:r>
      <w:r w:rsidR="00A6244E" w:rsidRPr="00DB069C">
        <w:rPr>
          <w:rFonts w:ascii="Arial" w:eastAsia="Arial" w:hAnsi="Arial" w:cs="Arial"/>
          <w:color w:val="333333"/>
        </w:rPr>
        <w:t>intuitive</w:t>
      </w:r>
      <w:r w:rsidRPr="00DB069C">
        <w:rPr>
          <w:rFonts w:ascii="Arial" w:eastAsia="Arial" w:hAnsi="Arial" w:cs="Arial"/>
          <w:color w:val="333333"/>
        </w:rPr>
        <w:t xml:space="preserve"> and easy-to use-remote control,.</w:t>
      </w:r>
    </w:p>
    <w:p w14:paraId="21B1898E" w14:textId="77777777" w:rsidR="00B1120D" w:rsidRDefault="00B1120D">
      <w:pPr>
        <w:pStyle w:val="Normal1"/>
      </w:pPr>
    </w:p>
    <w:p w14:paraId="32F6CF7F" w14:textId="7AA6486E" w:rsidR="00B1120D" w:rsidRDefault="007B4E06">
      <w:pPr>
        <w:pStyle w:val="Normal1"/>
      </w:pPr>
      <w:r>
        <w:rPr>
          <w:rFonts w:ascii="Arial" w:eastAsia="Arial" w:hAnsi="Arial" w:cs="Arial"/>
          <w:color w:val="333333"/>
        </w:rPr>
        <w:t>The Powerv</w:t>
      </w:r>
      <w:r w:rsidR="00255FCF">
        <w:rPr>
          <w:rFonts w:ascii="Arial" w:eastAsia="Arial" w:hAnsi="Arial" w:cs="Arial"/>
          <w:color w:val="333333"/>
        </w:rPr>
        <w:t xml:space="preserve">ision team spent over 18 months perfecting this one-of-a-kind product.  </w:t>
      </w:r>
    </w:p>
    <w:p w14:paraId="62EBA6D7" w14:textId="38D1D947" w:rsidR="007554C7" w:rsidRPr="0004759B" w:rsidRDefault="00255FCF">
      <w:pPr>
        <w:pStyle w:val="Normal1"/>
        <w:rPr>
          <w:rFonts w:ascii="Arial" w:eastAsia="Arial" w:hAnsi="Arial" w:cs="Arial"/>
          <w:color w:val="333333"/>
          <w:lang w:eastAsia="zh-CN"/>
        </w:rPr>
      </w:pPr>
      <w:r>
        <w:rPr>
          <w:rFonts w:ascii="Arial" w:eastAsia="Arial" w:hAnsi="Arial" w:cs="Arial"/>
          <w:color w:val="333333"/>
        </w:rPr>
        <w:t xml:space="preserve">Although extremely lightweight, </w:t>
      </w:r>
      <w:r w:rsidR="00137A52">
        <w:rPr>
          <w:rFonts w:ascii="Arial" w:eastAsia="Arial" w:hAnsi="Arial" w:cs="Arial"/>
          <w:color w:val="333333"/>
        </w:rPr>
        <w:t xml:space="preserve">it has a </w:t>
      </w:r>
      <w:r w:rsidR="00137A52" w:rsidRPr="00DB069C">
        <w:rPr>
          <w:rFonts w:ascii="Arial" w:eastAsia="Arial" w:hAnsi="Arial" w:cs="Arial"/>
          <w:color w:val="333333"/>
        </w:rPr>
        <w:t xml:space="preserve">compact and </w:t>
      </w:r>
      <w:r w:rsidR="00137A52">
        <w:rPr>
          <w:rFonts w:ascii="Arial" w:eastAsia="Arial" w:hAnsi="Arial" w:cs="Arial"/>
          <w:color w:val="333333"/>
        </w:rPr>
        <w:t xml:space="preserve">revolutionary structural design.  The </w:t>
      </w:r>
      <w:r>
        <w:rPr>
          <w:rFonts w:ascii="Arial" w:eastAsia="Arial" w:hAnsi="Arial" w:cs="Arial"/>
          <w:color w:val="333333"/>
        </w:rPr>
        <w:t>unique design includes larger propellers that required advancements to transform from the compact egg shape to the larger flight</w:t>
      </w:r>
      <w:r w:rsidR="00137A52">
        <w:rPr>
          <w:rFonts w:ascii="Arial" w:eastAsia="Arial" w:hAnsi="Arial" w:cs="Arial"/>
          <w:color w:val="333333"/>
        </w:rPr>
        <w:t xml:space="preserve"> mode</w:t>
      </w:r>
      <w:r>
        <w:rPr>
          <w:rFonts w:ascii="Arial" w:eastAsia="Arial" w:hAnsi="Arial" w:cs="Arial"/>
          <w:color w:val="333333"/>
        </w:rPr>
        <w:t>.  In additi</w:t>
      </w:r>
      <w:r w:rsidR="007B4E06">
        <w:rPr>
          <w:rFonts w:ascii="Arial" w:eastAsia="Arial" w:hAnsi="Arial" w:cs="Arial"/>
          <w:color w:val="333333"/>
        </w:rPr>
        <w:t>on, on the software side, Powerv</w:t>
      </w:r>
      <w:r>
        <w:rPr>
          <w:rFonts w:ascii="Arial" w:eastAsia="Arial" w:hAnsi="Arial" w:cs="Arial"/>
          <w:color w:val="333333"/>
        </w:rPr>
        <w:t>ision used its extensive software expertise to make the drone easier to fly.  Currently, the average consumer drone requires at least 10 hours of flight time for consumers to learn how to</w:t>
      </w:r>
      <w:r w:rsidR="007554C7">
        <w:rPr>
          <w:rFonts w:ascii="Arial" w:eastAsia="Arial" w:hAnsi="Arial" w:cs="Arial"/>
          <w:color w:val="333333"/>
        </w:rPr>
        <w:t xml:space="preserve"> use.  By using their extensive knowledge in design and user experience</w:t>
      </w:r>
      <w:r w:rsidR="007B4E06">
        <w:rPr>
          <w:rFonts w:ascii="Arial" w:eastAsia="Arial" w:hAnsi="Arial" w:cs="Arial"/>
          <w:color w:val="333333"/>
        </w:rPr>
        <w:t>, Powerv</w:t>
      </w:r>
      <w:r>
        <w:rPr>
          <w:rFonts w:ascii="Arial" w:eastAsia="Arial" w:hAnsi="Arial" w:cs="Arial"/>
          <w:color w:val="333333"/>
        </w:rPr>
        <w:t>ision is able to lower that significantly.  As Zheng explained, “We want flying a drone to be child’s play, something even a five-year-old can do.”</w:t>
      </w:r>
    </w:p>
    <w:p w14:paraId="1E015A8C" w14:textId="77777777" w:rsidR="00BC015F" w:rsidRPr="00A6244E" w:rsidRDefault="00BC015F">
      <w:pPr>
        <w:pStyle w:val="Normal1"/>
        <w:rPr>
          <w:rFonts w:ascii="Arial" w:eastAsia="Arial" w:hAnsi="Arial" w:cs="Arial"/>
          <w:color w:val="333333"/>
        </w:rPr>
      </w:pPr>
    </w:p>
    <w:p w14:paraId="34FB69A1" w14:textId="4E82DCBE" w:rsidR="00137A52" w:rsidRDefault="00BC015F" w:rsidP="00BC015F">
      <w:pPr>
        <w:pStyle w:val="Normal1"/>
        <w:rPr>
          <w:rFonts w:ascii="Arial" w:eastAsia="Arial" w:hAnsi="Arial" w:cs="Arial"/>
          <w:color w:val="333333"/>
        </w:rPr>
      </w:pPr>
      <w:r w:rsidRPr="00A6244E">
        <w:rPr>
          <w:rFonts w:ascii="Arial" w:eastAsia="Arial" w:hAnsi="Arial" w:cs="Arial"/>
          <w:color w:val="333333"/>
        </w:rPr>
        <w:t xml:space="preserve">Zheng </w:t>
      </w:r>
      <w:r w:rsidR="00137A52">
        <w:rPr>
          <w:rFonts w:ascii="Arial" w:eastAsia="Arial" w:hAnsi="Arial" w:cs="Arial"/>
          <w:color w:val="333333"/>
        </w:rPr>
        <w:t>believes that the</w:t>
      </w:r>
      <w:r w:rsidR="000B294C">
        <w:rPr>
          <w:rFonts w:ascii="Arial" w:eastAsia="Arial" w:hAnsi="Arial" w:cs="Arial"/>
          <w:color w:val="333333"/>
        </w:rPr>
        <w:t xml:space="preserve"> entire drone</w:t>
      </w:r>
      <w:r w:rsidR="00137A52">
        <w:rPr>
          <w:rFonts w:ascii="Arial" w:eastAsia="Arial" w:hAnsi="Arial" w:cs="Arial"/>
          <w:color w:val="333333"/>
        </w:rPr>
        <w:t xml:space="preserve"> industry is going through a transition from </w:t>
      </w:r>
      <w:r w:rsidR="00925A0F">
        <w:rPr>
          <w:rFonts w:ascii="Arial" w:eastAsia="Arial" w:hAnsi="Arial" w:cs="Arial"/>
          <w:color w:val="333333"/>
        </w:rPr>
        <w:t xml:space="preserve">the </w:t>
      </w:r>
      <w:r w:rsidR="00137A52">
        <w:rPr>
          <w:rFonts w:ascii="Arial" w:eastAsia="Arial" w:hAnsi="Arial" w:cs="Arial"/>
          <w:color w:val="333333"/>
        </w:rPr>
        <w:t xml:space="preserve">easy to transport </w:t>
      </w:r>
      <w:r w:rsidR="00925A0F">
        <w:rPr>
          <w:rFonts w:ascii="Arial" w:eastAsia="Arial" w:hAnsi="Arial" w:cs="Arial"/>
          <w:color w:val="333333"/>
        </w:rPr>
        <w:t xml:space="preserve">drones </w:t>
      </w:r>
      <w:r w:rsidR="00137A52">
        <w:rPr>
          <w:rFonts w:ascii="Arial" w:eastAsia="Arial" w:hAnsi="Arial" w:cs="Arial"/>
          <w:color w:val="333333"/>
        </w:rPr>
        <w:t xml:space="preserve">to </w:t>
      </w:r>
      <w:r w:rsidR="00925A0F">
        <w:rPr>
          <w:rFonts w:ascii="Arial" w:eastAsia="Arial" w:hAnsi="Arial" w:cs="Arial"/>
          <w:color w:val="333333"/>
        </w:rPr>
        <w:t>a revolution in ease of</w:t>
      </w:r>
      <w:r w:rsidR="00137A52">
        <w:rPr>
          <w:rFonts w:ascii="Arial" w:eastAsia="Arial" w:hAnsi="Arial" w:cs="Arial"/>
          <w:color w:val="333333"/>
        </w:rPr>
        <w:t xml:space="preserve"> use.  “With this next generation of drones, much like the Internet expanded access to information in the virtual world, drones 2.0 led by innovations like the PowerEgg can expand access to the </w:t>
      </w:r>
      <w:r w:rsidR="00925A0F">
        <w:rPr>
          <w:rFonts w:ascii="Arial" w:eastAsia="Arial" w:hAnsi="Arial" w:cs="Arial"/>
          <w:color w:val="333333"/>
        </w:rPr>
        <w:t>physical world and bring together humans and machines in this journey.”</w:t>
      </w:r>
    </w:p>
    <w:p w14:paraId="7D97F8D6" w14:textId="77777777" w:rsidR="00BC015F" w:rsidRPr="00BC015F" w:rsidRDefault="00BC015F">
      <w:pPr>
        <w:pStyle w:val="Normal1"/>
        <w:rPr>
          <w:rFonts w:ascii="Arial" w:eastAsia="Arial" w:hAnsi="Arial" w:cs="Arial"/>
          <w:color w:val="333333"/>
        </w:rPr>
      </w:pPr>
    </w:p>
    <w:p w14:paraId="4A32266C" w14:textId="3A214CF9" w:rsidR="00B1120D" w:rsidRDefault="00370FD8">
      <w:pPr>
        <w:pStyle w:val="Normal1"/>
        <w:rPr>
          <w:lang w:eastAsia="zh-CN"/>
        </w:rPr>
      </w:pPr>
      <w:r w:rsidRPr="00370FD8">
        <w:rPr>
          <w:rFonts w:ascii="Arial" w:eastAsia="Arial" w:hAnsi="Arial" w:cs="Arial"/>
          <w:color w:val="333333"/>
        </w:rPr>
        <w:t>For video of PowerEgg, click this link</w:t>
      </w:r>
      <w:r w:rsidR="009A53F5">
        <w:rPr>
          <w:rFonts w:ascii="Arial" w:eastAsia="Arial" w:hAnsi="Arial" w:cs="Arial" w:hint="eastAsia"/>
          <w:color w:val="333333"/>
          <w:lang w:eastAsia="zh-CN"/>
        </w:rPr>
        <w:t xml:space="preserve">: </w:t>
      </w:r>
      <w:hyperlink r:id="rId10" w:history="1">
        <w:r w:rsidR="009A53F5" w:rsidRPr="002C0254">
          <w:rPr>
            <w:rStyle w:val="Hyperlink"/>
          </w:rPr>
          <w:t>https://youtu.be/4QVK3B7hsFQ</w:t>
        </w:r>
      </w:hyperlink>
    </w:p>
    <w:p w14:paraId="4416E82A" w14:textId="77777777" w:rsidR="00370FD8" w:rsidRDefault="00370FD8">
      <w:pPr>
        <w:pStyle w:val="Normal1"/>
        <w:rPr>
          <w:lang w:eastAsia="zh-CN"/>
        </w:rPr>
      </w:pPr>
    </w:p>
    <w:p w14:paraId="00F8E0AB" w14:textId="77777777" w:rsidR="00B1120D" w:rsidRDefault="00255FCF">
      <w:pPr>
        <w:pStyle w:val="Normal1"/>
      </w:pPr>
      <w:r>
        <w:rPr>
          <w:rFonts w:ascii="Arial" w:eastAsia="Arial" w:hAnsi="Arial" w:cs="Arial"/>
          <w:b/>
          <w:color w:val="333333"/>
        </w:rPr>
        <w:t>About Us</w:t>
      </w:r>
    </w:p>
    <w:p w14:paraId="496063CC" w14:textId="02EAB231" w:rsidR="00B1120D" w:rsidRDefault="007B4E06">
      <w:pPr>
        <w:pStyle w:val="Normal1"/>
        <w:rPr>
          <w:lang w:eastAsia="zh-CN"/>
        </w:rPr>
      </w:pPr>
      <w:r>
        <w:rPr>
          <w:rFonts w:ascii="Arial" w:eastAsia="Arial" w:hAnsi="Arial" w:cs="Arial"/>
          <w:color w:val="333333"/>
        </w:rPr>
        <w:t>Powerv</w:t>
      </w:r>
      <w:r w:rsidR="00255FCF">
        <w:rPr>
          <w:rFonts w:ascii="Arial" w:eastAsia="Arial" w:hAnsi="Arial" w:cs="Arial"/>
          <w:color w:val="333333"/>
        </w:rPr>
        <w:t>ision Robot Inc. has a mission to innovate the future, focused on artificial intelligence (AI), robotics, and big data</w:t>
      </w:r>
      <w:r w:rsidR="009F4F8D">
        <w:rPr>
          <w:rFonts w:ascii="Arial" w:eastAsia="Arial" w:hAnsi="Arial" w:cs="Arial"/>
          <w:color w:val="333333"/>
        </w:rPr>
        <w:t xml:space="preserve"> since its inception in 2010</w:t>
      </w:r>
      <w:r>
        <w:rPr>
          <w:rFonts w:ascii="Arial" w:eastAsia="Arial" w:hAnsi="Arial" w:cs="Arial"/>
          <w:color w:val="333333"/>
        </w:rPr>
        <w:t>. Powerv</w:t>
      </w:r>
      <w:r w:rsidR="00255FCF">
        <w:rPr>
          <w:rFonts w:ascii="Arial" w:eastAsia="Arial" w:hAnsi="Arial" w:cs="Arial"/>
          <w:color w:val="333333"/>
        </w:rPr>
        <w:t>ision has been a market leader in commercial UAV</w:t>
      </w:r>
      <w:r w:rsidR="00925A0F">
        <w:rPr>
          <w:rFonts w:ascii="Arial" w:eastAsia="Arial" w:hAnsi="Arial" w:cs="Arial"/>
          <w:color w:val="333333"/>
        </w:rPr>
        <w:t>-</w:t>
      </w:r>
      <w:r w:rsidR="009F4F8D">
        <w:rPr>
          <w:rFonts w:ascii="Arial" w:eastAsia="Arial" w:hAnsi="Arial" w:cs="Arial"/>
          <w:color w:val="333333"/>
        </w:rPr>
        <w:t xml:space="preserve">related </w:t>
      </w:r>
      <w:r w:rsidR="00255FCF">
        <w:rPr>
          <w:rFonts w:ascii="Arial" w:eastAsia="Arial" w:hAnsi="Arial" w:cs="Arial"/>
          <w:color w:val="333333"/>
        </w:rPr>
        <w:t>products and services</w:t>
      </w:r>
      <w:r w:rsidR="009F4F8D">
        <w:rPr>
          <w:rFonts w:ascii="Arial" w:eastAsia="Arial" w:hAnsi="Arial" w:cs="Arial"/>
          <w:color w:val="333333"/>
        </w:rPr>
        <w:t xml:space="preserve"> including </w:t>
      </w:r>
      <w:r w:rsidR="009F4F8D">
        <w:rPr>
          <w:rFonts w:ascii="Arial" w:hAnsi="Arial" w:cs="Arial"/>
        </w:rPr>
        <w:t>sm</w:t>
      </w:r>
      <w:r w:rsidR="00255FCF" w:rsidRPr="009F4F8D">
        <w:rPr>
          <w:rFonts w:ascii="Arial" w:hAnsi="Arial" w:cs="Arial"/>
        </w:rPr>
        <w:t xml:space="preserve">art drones, </w:t>
      </w:r>
      <w:r w:rsidR="009F4F8D" w:rsidRPr="009F4F8D">
        <w:rPr>
          <w:rFonts w:ascii="Arial" w:hAnsi="Arial" w:cs="Arial"/>
        </w:rPr>
        <w:t xml:space="preserve">data </w:t>
      </w:r>
      <w:r w:rsidR="00255FCF" w:rsidRPr="009F4F8D">
        <w:rPr>
          <w:rFonts w:ascii="Arial" w:hAnsi="Arial" w:cs="Arial"/>
        </w:rPr>
        <w:t>visualization and forecasting, virtual reality and augmented reality</w:t>
      </w:r>
      <w:r w:rsidR="00255FCF">
        <w:rPr>
          <w:rFonts w:ascii="Arial" w:eastAsia="Arial" w:hAnsi="Arial" w:cs="Arial"/>
          <w:color w:val="333333"/>
        </w:rPr>
        <w:t xml:space="preserve">. </w:t>
      </w:r>
      <w:r w:rsidR="00AF7ECF">
        <w:rPr>
          <w:rFonts w:ascii="Arial" w:eastAsia="Arial" w:hAnsi="Arial" w:cs="Arial" w:hint="eastAsia"/>
          <w:color w:val="333333"/>
          <w:lang w:eastAsia="zh-CN"/>
        </w:rPr>
        <w:t xml:space="preserve">Beyond its headquarters in Beijing, China, </w:t>
      </w:r>
      <w:r>
        <w:rPr>
          <w:rFonts w:ascii="Arial" w:eastAsia="Arial" w:hAnsi="Arial" w:cs="Arial"/>
          <w:color w:val="333333"/>
        </w:rPr>
        <w:t>Powerv</w:t>
      </w:r>
      <w:r w:rsidR="00255FCF">
        <w:rPr>
          <w:rFonts w:ascii="Arial" w:eastAsia="Arial" w:hAnsi="Arial" w:cs="Arial"/>
          <w:color w:val="333333"/>
        </w:rPr>
        <w:t xml:space="preserve">ision has international offices in Shanghai, </w:t>
      </w:r>
      <w:r w:rsidR="009F4F8D">
        <w:rPr>
          <w:rFonts w:ascii="Arial" w:eastAsia="Arial" w:hAnsi="Arial" w:cs="Arial"/>
          <w:color w:val="333333"/>
        </w:rPr>
        <w:t>Shenzhen</w:t>
      </w:r>
      <w:r w:rsidR="00255FCF">
        <w:rPr>
          <w:rFonts w:ascii="Arial" w:eastAsia="Arial" w:hAnsi="Arial" w:cs="Arial"/>
          <w:color w:val="333333"/>
        </w:rPr>
        <w:t xml:space="preserve">, Silicon Valley, </w:t>
      </w:r>
      <w:r w:rsidR="009F4F8D">
        <w:rPr>
          <w:rFonts w:ascii="Arial" w:eastAsia="Arial" w:hAnsi="Arial" w:cs="Arial"/>
          <w:color w:val="333333"/>
        </w:rPr>
        <w:t xml:space="preserve">Boston, Helsinki, </w:t>
      </w:r>
      <w:r w:rsidR="00255FCF">
        <w:rPr>
          <w:rFonts w:ascii="Arial" w:eastAsia="Arial" w:hAnsi="Arial" w:cs="Arial"/>
          <w:color w:val="333333"/>
        </w:rPr>
        <w:t>Perth, and Frankfurt.</w:t>
      </w:r>
    </w:p>
    <w:p w14:paraId="11E16C64" w14:textId="77777777" w:rsidR="00B1120D" w:rsidRDefault="00B1120D">
      <w:pPr>
        <w:pStyle w:val="Normal1"/>
      </w:pPr>
    </w:p>
    <w:p w14:paraId="7850651A" w14:textId="77777777" w:rsidR="008858EB" w:rsidRDefault="008858EB">
      <w:pPr>
        <w:pStyle w:val="Normal1"/>
        <w:rPr>
          <w:rFonts w:ascii="Arial" w:eastAsia="Arial" w:hAnsi="Arial" w:cs="Arial"/>
          <w:b/>
          <w:lang w:eastAsia="zh-CN"/>
        </w:rPr>
      </w:pPr>
    </w:p>
    <w:p w14:paraId="3F43874A" w14:textId="77777777" w:rsidR="008858EB" w:rsidRDefault="008858EB">
      <w:pPr>
        <w:pStyle w:val="Normal1"/>
        <w:rPr>
          <w:rFonts w:ascii="Arial" w:eastAsia="Arial" w:hAnsi="Arial" w:cs="Arial"/>
          <w:b/>
          <w:lang w:eastAsia="zh-CN"/>
        </w:rPr>
      </w:pPr>
    </w:p>
    <w:p w14:paraId="1CA9EAA4" w14:textId="77777777" w:rsidR="008858EB" w:rsidRDefault="008858EB">
      <w:pPr>
        <w:pStyle w:val="Normal1"/>
        <w:rPr>
          <w:rFonts w:ascii="Arial" w:eastAsia="Arial" w:hAnsi="Arial" w:cs="Arial"/>
          <w:b/>
          <w:lang w:eastAsia="zh-CN"/>
        </w:rPr>
      </w:pPr>
    </w:p>
    <w:p w14:paraId="3D9B575E" w14:textId="77777777" w:rsidR="008858EB" w:rsidRDefault="008858EB">
      <w:pPr>
        <w:pStyle w:val="Normal1"/>
        <w:rPr>
          <w:rFonts w:ascii="Arial" w:eastAsia="Arial" w:hAnsi="Arial" w:cs="Arial"/>
          <w:b/>
          <w:lang w:eastAsia="zh-CN"/>
        </w:rPr>
      </w:pPr>
    </w:p>
    <w:p w14:paraId="0B73770F" w14:textId="77777777" w:rsidR="008858EB" w:rsidRDefault="008858EB">
      <w:pPr>
        <w:pStyle w:val="Normal1"/>
        <w:rPr>
          <w:rFonts w:ascii="Arial" w:eastAsia="Arial" w:hAnsi="Arial" w:cs="Arial"/>
          <w:b/>
          <w:lang w:eastAsia="zh-CN"/>
        </w:rPr>
      </w:pPr>
    </w:p>
    <w:p w14:paraId="100805A8" w14:textId="77777777" w:rsidR="00B1120D" w:rsidRDefault="00255FCF">
      <w:pPr>
        <w:pStyle w:val="Normal1"/>
      </w:pPr>
      <w:r>
        <w:rPr>
          <w:rFonts w:ascii="Arial" w:eastAsia="Arial" w:hAnsi="Arial" w:cs="Arial"/>
          <w:b/>
        </w:rPr>
        <w:lastRenderedPageBreak/>
        <w:t>Media Contact:</w:t>
      </w:r>
    </w:p>
    <w:p w14:paraId="54B95293" w14:textId="77777777" w:rsidR="00370FD8" w:rsidRDefault="00370FD8" w:rsidP="00370FD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6" w:lineRule="atLeast"/>
        <w:rPr>
          <w:rFonts w:ascii="Arial" w:eastAsia="Arial" w:hAnsi="Arial" w:cs="Arial"/>
          <w:color w:val="333333"/>
          <w:lang w:eastAsia="zh-CN"/>
        </w:rPr>
      </w:pPr>
    </w:p>
    <w:p w14:paraId="69A6038E" w14:textId="77777777" w:rsidR="003160F7" w:rsidRDefault="003160F7" w:rsidP="003160F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6" w:lineRule="atLeast"/>
        <w:rPr>
          <w:rFonts w:ascii="Arial" w:eastAsia="Arial" w:hAnsi="Arial" w:cs="Arial"/>
          <w:b/>
          <w:color w:val="333333"/>
          <w:lang w:eastAsia="zh-CN"/>
        </w:rPr>
      </w:pPr>
      <w:r>
        <w:rPr>
          <w:rFonts w:ascii="Arial" w:eastAsia="Arial" w:hAnsi="Arial" w:cs="Arial" w:hint="eastAsia"/>
          <w:b/>
          <w:color w:val="333333"/>
          <w:lang w:eastAsia="zh-CN"/>
        </w:rPr>
        <w:t>US</w:t>
      </w:r>
    </w:p>
    <w:p w14:paraId="67AB3FFB" w14:textId="77777777" w:rsidR="008858EB" w:rsidRPr="009B0886" w:rsidRDefault="008858EB" w:rsidP="003160F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6" w:lineRule="atLeast"/>
        <w:rPr>
          <w:rFonts w:ascii="Arial" w:eastAsia="Arial" w:hAnsi="Arial" w:cs="Arial"/>
          <w:b/>
          <w:color w:val="333333"/>
          <w:lang w:eastAsia="zh-CN"/>
        </w:rPr>
      </w:pPr>
    </w:p>
    <w:p w14:paraId="20E33B0D" w14:textId="77777777" w:rsidR="003160F7" w:rsidRDefault="003160F7" w:rsidP="003160F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6" w:lineRule="atLeast"/>
        <w:rPr>
          <w:rFonts w:ascii="Arial" w:eastAsia="Arial" w:hAnsi="Arial" w:cs="Arial"/>
          <w:color w:val="333333"/>
        </w:rPr>
      </w:pPr>
      <w:r w:rsidRPr="0091316D">
        <w:rPr>
          <w:rFonts w:ascii="Arial" w:eastAsia="Arial" w:hAnsi="Arial" w:cs="Arial"/>
          <w:color w:val="333333"/>
        </w:rPr>
        <w:t>CC</w:t>
      </w:r>
      <w:r>
        <w:rPr>
          <w:rFonts w:ascii="Arial" w:eastAsia="Arial" w:hAnsi="Arial" w:cs="Arial"/>
          <w:color w:val="333333"/>
        </w:rPr>
        <w:t xml:space="preserve"> Tsai</w:t>
      </w:r>
    </w:p>
    <w:p w14:paraId="36D7CDA1" w14:textId="77777777" w:rsidR="003160F7" w:rsidRDefault="003160F7" w:rsidP="003160F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6" w:lineRule="atLeast"/>
        <w:rPr>
          <w:rFonts w:ascii="Arial" w:eastAsia="Arial" w:hAnsi="Arial" w:cs="Arial"/>
          <w:color w:val="333333"/>
          <w:lang w:eastAsia="zh-CN"/>
        </w:rPr>
      </w:pPr>
      <w:r>
        <w:rPr>
          <w:rFonts w:ascii="Arial" w:eastAsia="Arial" w:hAnsi="Arial" w:cs="Arial" w:hint="eastAsia"/>
          <w:color w:val="333333"/>
          <w:lang w:eastAsia="zh-CN"/>
        </w:rPr>
        <w:t xml:space="preserve">CEO of Powervision US </w:t>
      </w:r>
    </w:p>
    <w:p w14:paraId="78DA6A54" w14:textId="7E7E8353" w:rsidR="00B41CFA" w:rsidRPr="0091316D" w:rsidRDefault="0016226C" w:rsidP="003160F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6" w:lineRule="atLeast"/>
        <w:rPr>
          <w:rFonts w:ascii="Arial" w:eastAsia="Arial" w:hAnsi="Arial" w:cs="Arial"/>
          <w:color w:val="333333"/>
          <w:lang w:eastAsia="zh-CN"/>
        </w:rPr>
      </w:pPr>
      <w:r>
        <w:rPr>
          <w:rFonts w:ascii="Arial" w:eastAsia="Arial" w:hAnsi="Arial" w:cs="Arial" w:hint="eastAsia"/>
          <w:color w:val="333333"/>
          <w:lang w:eastAsia="zh-CN"/>
        </w:rPr>
        <w:t>+0</w:t>
      </w:r>
      <w:r w:rsidR="006D3968">
        <w:rPr>
          <w:rFonts w:ascii="Arial" w:eastAsia="Arial" w:hAnsi="Arial" w:cs="Arial" w:hint="eastAsia"/>
          <w:color w:val="333333"/>
          <w:lang w:eastAsia="zh-CN"/>
        </w:rPr>
        <w:t>0</w:t>
      </w:r>
      <w:r>
        <w:rPr>
          <w:rFonts w:ascii="Arial" w:eastAsia="Arial" w:hAnsi="Arial" w:cs="Arial" w:hint="eastAsia"/>
          <w:color w:val="333333"/>
          <w:lang w:eastAsia="zh-CN"/>
        </w:rPr>
        <w:t xml:space="preserve">1 </w:t>
      </w:r>
      <w:r w:rsidR="00B41CFA" w:rsidRPr="0091316D">
        <w:rPr>
          <w:rFonts w:ascii="Arial" w:eastAsia="Arial" w:hAnsi="Arial" w:cs="Arial"/>
          <w:color w:val="333333"/>
        </w:rPr>
        <w:t>(650) 204</w:t>
      </w:r>
      <w:r w:rsidR="00B41CFA">
        <w:rPr>
          <w:rFonts w:ascii="Arial" w:eastAsia="Arial" w:hAnsi="Arial" w:cs="Arial"/>
          <w:color w:val="333333"/>
        </w:rPr>
        <w:t>-</w:t>
      </w:r>
      <w:r w:rsidR="00B41CFA" w:rsidRPr="0091316D">
        <w:rPr>
          <w:rFonts w:ascii="Arial" w:eastAsia="Arial" w:hAnsi="Arial" w:cs="Arial"/>
          <w:color w:val="333333"/>
        </w:rPr>
        <w:t>0713</w:t>
      </w:r>
    </w:p>
    <w:p w14:paraId="65894A17" w14:textId="29B7CBD1" w:rsidR="0004759B" w:rsidRDefault="003160F7" w:rsidP="003160F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6" w:lineRule="atLeast"/>
        <w:rPr>
          <w:rFonts w:ascii="Arial" w:eastAsia="Arial" w:hAnsi="Arial" w:cs="Arial"/>
          <w:color w:val="333333"/>
          <w:lang w:eastAsia="zh-CN"/>
        </w:rPr>
      </w:pPr>
      <w:r w:rsidRPr="0091316D">
        <w:rPr>
          <w:rFonts w:ascii="Arial" w:eastAsia="Arial" w:hAnsi="Arial" w:cs="Arial"/>
          <w:color w:val="333333"/>
        </w:rPr>
        <w:t>cctsai@powervision.me</w:t>
      </w:r>
    </w:p>
    <w:p w14:paraId="49A6AC9A" w14:textId="77777777" w:rsidR="003160F7" w:rsidRDefault="003160F7" w:rsidP="003160F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6" w:lineRule="atLeast"/>
        <w:rPr>
          <w:rFonts w:ascii="Arial" w:eastAsia="Arial" w:hAnsi="Arial" w:cs="Arial"/>
          <w:color w:val="333333"/>
          <w:lang w:eastAsia="zh-CN"/>
        </w:rPr>
      </w:pPr>
    </w:p>
    <w:p w14:paraId="1A3863A5" w14:textId="77777777" w:rsidR="003160F7" w:rsidRDefault="003160F7" w:rsidP="003160F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6" w:lineRule="atLeast"/>
        <w:rPr>
          <w:rFonts w:ascii="Arial" w:eastAsia="Arial" w:hAnsi="Arial" w:cs="Arial"/>
          <w:b/>
          <w:color w:val="333333"/>
          <w:lang w:eastAsia="zh-CN"/>
        </w:rPr>
      </w:pPr>
      <w:r w:rsidRPr="00B33242">
        <w:rPr>
          <w:rFonts w:ascii="Arial" w:eastAsia="Arial" w:hAnsi="Arial" w:cs="Arial" w:hint="eastAsia"/>
          <w:b/>
          <w:color w:val="333333"/>
          <w:lang w:eastAsia="zh-CN"/>
        </w:rPr>
        <w:t>Europe</w:t>
      </w:r>
    </w:p>
    <w:p w14:paraId="53E7A276" w14:textId="77777777" w:rsidR="008858EB" w:rsidRPr="00B33242" w:rsidRDefault="008858EB" w:rsidP="003160F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6" w:lineRule="atLeast"/>
        <w:rPr>
          <w:rFonts w:ascii="Arial" w:eastAsia="Arial" w:hAnsi="Arial" w:cs="Arial"/>
          <w:b/>
          <w:color w:val="333333"/>
          <w:lang w:eastAsia="zh-CN"/>
        </w:rPr>
      </w:pPr>
    </w:p>
    <w:p w14:paraId="0053604D" w14:textId="77777777" w:rsidR="003160F7" w:rsidRDefault="003160F7" w:rsidP="003160F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6" w:lineRule="atLeast"/>
        <w:rPr>
          <w:rFonts w:ascii="Arial" w:eastAsia="Arial" w:hAnsi="Arial" w:cs="Arial"/>
          <w:color w:val="333333"/>
          <w:lang w:eastAsia="zh-CN"/>
        </w:rPr>
      </w:pPr>
      <w:r>
        <w:rPr>
          <w:rFonts w:ascii="Arial" w:eastAsia="Arial" w:hAnsi="Arial" w:cs="Arial" w:hint="eastAsia"/>
          <w:color w:val="333333"/>
          <w:lang w:eastAsia="zh-CN"/>
        </w:rPr>
        <w:t>Huber Hu</w:t>
      </w:r>
    </w:p>
    <w:p w14:paraId="19A215A9" w14:textId="77777777" w:rsidR="003160F7" w:rsidRDefault="003160F7" w:rsidP="003160F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6" w:lineRule="atLeast"/>
        <w:rPr>
          <w:rFonts w:ascii="Arial" w:eastAsia="Arial" w:hAnsi="Arial" w:cs="Arial"/>
          <w:color w:val="333333"/>
          <w:lang w:eastAsia="zh-CN"/>
        </w:rPr>
      </w:pPr>
      <w:r>
        <w:rPr>
          <w:rFonts w:ascii="Arial" w:eastAsia="Arial" w:hAnsi="Arial" w:cs="Arial" w:hint="eastAsia"/>
          <w:color w:val="333333"/>
          <w:lang w:eastAsia="zh-CN"/>
        </w:rPr>
        <w:t xml:space="preserve">CEO of Powervision </w:t>
      </w:r>
      <w:r w:rsidRPr="008645B6">
        <w:rPr>
          <w:rFonts w:ascii="Arial" w:eastAsia="Arial" w:hAnsi="Arial" w:cs="Arial" w:hint="eastAsia"/>
          <w:color w:val="333333"/>
          <w:lang w:eastAsia="zh-CN"/>
        </w:rPr>
        <w:t>Europe</w:t>
      </w:r>
    </w:p>
    <w:p w14:paraId="52B6B750" w14:textId="0723A714" w:rsidR="007244C7" w:rsidRPr="0016226C" w:rsidRDefault="0016226C" w:rsidP="003160F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6" w:lineRule="atLeast"/>
        <w:rPr>
          <w:rFonts w:ascii="Arial" w:eastAsia="Arial" w:hAnsi="Arial" w:cs="Arial"/>
          <w:color w:val="333333"/>
          <w:lang w:eastAsia="zh-CN"/>
        </w:rPr>
      </w:pPr>
      <w:r w:rsidRPr="0016226C">
        <w:rPr>
          <w:rFonts w:ascii="Arial" w:eastAsia="Arial" w:hAnsi="Arial" w:cs="Arial" w:hint="eastAsia"/>
          <w:color w:val="333333"/>
          <w:lang w:eastAsia="zh-CN"/>
        </w:rPr>
        <w:t>+358 50</w:t>
      </w:r>
      <w:r w:rsidR="00681828">
        <w:rPr>
          <w:rFonts w:ascii="Arial" w:eastAsia="Arial" w:hAnsi="Arial" w:cs="Arial" w:hint="eastAsia"/>
          <w:color w:val="333333"/>
          <w:lang w:eastAsia="zh-CN"/>
        </w:rPr>
        <w:t xml:space="preserve"> </w:t>
      </w:r>
      <w:r w:rsidRPr="0016226C">
        <w:rPr>
          <w:rFonts w:ascii="Arial" w:eastAsia="Arial" w:hAnsi="Arial" w:cs="Arial" w:hint="eastAsia"/>
          <w:color w:val="333333"/>
          <w:lang w:eastAsia="zh-CN"/>
        </w:rPr>
        <w:t>444</w:t>
      </w:r>
      <w:r w:rsidR="00681828">
        <w:rPr>
          <w:rFonts w:ascii="Arial" w:eastAsia="Arial" w:hAnsi="Arial" w:cs="Arial" w:hint="eastAsia"/>
          <w:color w:val="333333"/>
          <w:lang w:eastAsia="zh-CN"/>
        </w:rPr>
        <w:t xml:space="preserve"> </w:t>
      </w:r>
      <w:r w:rsidRPr="0016226C">
        <w:rPr>
          <w:rFonts w:ascii="Arial" w:eastAsia="Arial" w:hAnsi="Arial" w:cs="Arial" w:hint="eastAsia"/>
          <w:color w:val="333333"/>
          <w:lang w:eastAsia="zh-CN"/>
        </w:rPr>
        <w:t>2686</w:t>
      </w:r>
    </w:p>
    <w:p w14:paraId="2994CA19" w14:textId="094CF48E" w:rsidR="008858EB" w:rsidRPr="008858EB" w:rsidRDefault="008858EB" w:rsidP="0004759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6" w:lineRule="atLeast"/>
        <w:rPr>
          <w:rFonts w:ascii="Arial" w:eastAsia="Arial" w:hAnsi="Arial" w:cs="Arial"/>
          <w:color w:val="333333"/>
          <w:lang w:eastAsia="zh-CN"/>
        </w:rPr>
      </w:pPr>
      <w:r w:rsidRPr="008858EB">
        <w:rPr>
          <w:rFonts w:ascii="Arial" w:eastAsia="Arial" w:hAnsi="Arial" w:cs="Arial" w:hint="eastAsia"/>
          <w:color w:val="333333"/>
          <w:lang w:eastAsia="zh-CN"/>
        </w:rPr>
        <w:t>h</w:t>
      </w:r>
      <w:r w:rsidR="0004759B" w:rsidRPr="008858EB">
        <w:rPr>
          <w:rFonts w:ascii="Arial" w:eastAsia="Arial" w:hAnsi="Arial" w:cs="Arial" w:hint="eastAsia"/>
          <w:color w:val="333333"/>
          <w:lang w:eastAsia="zh-CN"/>
        </w:rPr>
        <w:t>uber.hu@</w:t>
      </w:r>
      <w:r w:rsidR="0004759B" w:rsidRPr="008858EB">
        <w:rPr>
          <w:rFonts w:ascii="Arial" w:eastAsia="Arial" w:hAnsi="Arial" w:cs="Arial"/>
          <w:color w:val="333333"/>
          <w:lang w:eastAsia="zh-CN"/>
        </w:rPr>
        <w:t>powervision.me</w:t>
      </w:r>
    </w:p>
    <w:p w14:paraId="297B21C7" w14:textId="7581EB49" w:rsidR="00555AD6" w:rsidRPr="0004759B" w:rsidRDefault="00925A0F" w:rsidP="0004759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6" w:lineRule="atLeast"/>
        <w:rPr>
          <w:rFonts w:ascii="Arial" w:eastAsia="Arial" w:hAnsi="Arial" w:cs="Arial"/>
          <w:color w:val="333333"/>
          <w:lang w:eastAsia="zh-CN"/>
        </w:rPr>
      </w:pPr>
      <w:r>
        <w:t>####</w:t>
      </w:r>
    </w:p>
    <w:sectPr w:rsidR="00555AD6" w:rsidRPr="0004759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宋体">
    <w:charset w:val="50"/>
    <w:family w:val="auto"/>
    <w:pitch w:val="variable"/>
    <w:sig w:usb0="00000001" w:usb1="080E0000" w:usb2="00000010" w:usb3="00000000" w:csb0="00040000" w:csb1="00000000"/>
  </w:font>
  <w:font w:name="Times New Roman">
    <w:panose1 w:val="02020603050405020304"/>
    <w:charset w:val="00"/>
    <w:family w:val="auto"/>
    <w:pitch w:val="variable"/>
    <w:sig w:usb0="E0002AFF" w:usb1="C0007841" w:usb2="00000009" w:usb3="00000000" w:csb0="000001FF" w:csb1="00000000"/>
  </w:font>
  <w:font w:name="Georgia">
    <w:panose1 w:val="02040502050405020303"/>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isplayBackgroundShape/>
  <w:bordersDoNotSurroundHeader/>
  <w:bordersDoNotSurroundFooter/>
  <w:defaultTabStop w:val="720"/>
  <w:characterSpacingControl w:val="doNotCompress"/>
  <w:compat>
    <w:useFELayout/>
    <w:compatSetting w:name="compatibilityMode" w:uri="http://schemas.microsoft.com/office/word" w:val="14"/>
  </w:compat>
  <w:rsids>
    <w:rsidRoot w:val="00B1120D"/>
    <w:rsid w:val="0004759B"/>
    <w:rsid w:val="000B294C"/>
    <w:rsid w:val="00101B18"/>
    <w:rsid w:val="00137A52"/>
    <w:rsid w:val="0016226C"/>
    <w:rsid w:val="00255FCF"/>
    <w:rsid w:val="002E7E33"/>
    <w:rsid w:val="003160F7"/>
    <w:rsid w:val="003340F3"/>
    <w:rsid w:val="00370FD8"/>
    <w:rsid w:val="00463A24"/>
    <w:rsid w:val="004B64B8"/>
    <w:rsid w:val="00555AD6"/>
    <w:rsid w:val="00567D04"/>
    <w:rsid w:val="005A6D63"/>
    <w:rsid w:val="00681828"/>
    <w:rsid w:val="006D3968"/>
    <w:rsid w:val="0072323B"/>
    <w:rsid w:val="007244C7"/>
    <w:rsid w:val="007554C7"/>
    <w:rsid w:val="007B4E06"/>
    <w:rsid w:val="008858EB"/>
    <w:rsid w:val="0091316D"/>
    <w:rsid w:val="00925A0F"/>
    <w:rsid w:val="00956D0C"/>
    <w:rsid w:val="009A53F5"/>
    <w:rsid w:val="009F4F8D"/>
    <w:rsid w:val="00A6244E"/>
    <w:rsid w:val="00AF7ECF"/>
    <w:rsid w:val="00B1120D"/>
    <w:rsid w:val="00B41CFA"/>
    <w:rsid w:val="00BC015F"/>
    <w:rsid w:val="00C30755"/>
    <w:rsid w:val="00D80752"/>
    <w:rsid w:val="00EF77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E051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EastAsia" w:hAnsi="Calibri" w:cs="Calibri"/>
        <w:color w:val="000000"/>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spacing w:before="480" w:after="120"/>
      <w:contextualSpacing/>
      <w:outlineLvl w:val="0"/>
    </w:pPr>
    <w:rPr>
      <w:b/>
      <w:sz w:val="48"/>
      <w:szCs w:val="48"/>
    </w:rPr>
  </w:style>
  <w:style w:type="paragraph" w:styleId="Heading2">
    <w:name w:val="heading 2"/>
    <w:basedOn w:val="Normal1"/>
    <w:next w:val="Normal1"/>
    <w:pPr>
      <w:keepNext/>
      <w:keepLines/>
      <w:spacing w:before="360" w:after="80"/>
      <w:contextualSpacing/>
      <w:outlineLvl w:val="1"/>
    </w:pPr>
    <w:rPr>
      <w:b/>
      <w:sz w:val="36"/>
      <w:szCs w:val="36"/>
    </w:rPr>
  </w:style>
  <w:style w:type="paragraph" w:styleId="Heading3">
    <w:name w:val="heading 3"/>
    <w:basedOn w:val="Normal1"/>
    <w:next w:val="Normal1"/>
    <w:pPr>
      <w:keepNext/>
      <w:keepLines/>
      <w:spacing w:before="280" w:after="80"/>
      <w:contextualSpacing/>
      <w:outlineLvl w:val="2"/>
    </w:pPr>
    <w:rPr>
      <w:b/>
      <w:sz w:val="28"/>
      <w:szCs w:val="28"/>
    </w:rPr>
  </w:style>
  <w:style w:type="paragraph" w:styleId="Heading4">
    <w:name w:val="heading 4"/>
    <w:basedOn w:val="Normal1"/>
    <w:next w:val="Normal1"/>
    <w:pPr>
      <w:keepNext/>
      <w:keepLines/>
      <w:spacing w:before="240" w:after="40"/>
      <w:contextualSpacing/>
      <w:outlineLvl w:val="3"/>
    </w:pPr>
    <w:rPr>
      <w:b/>
    </w:rPr>
  </w:style>
  <w:style w:type="paragraph" w:styleId="Heading5">
    <w:name w:val="heading 5"/>
    <w:basedOn w:val="Normal1"/>
    <w:next w:val="Normal1"/>
    <w:pPr>
      <w:keepNext/>
      <w:keepLines/>
      <w:spacing w:before="220" w:after="40"/>
      <w:contextualSpacing/>
      <w:outlineLvl w:val="4"/>
    </w:pPr>
    <w:rPr>
      <w:b/>
      <w:sz w:val="22"/>
      <w:szCs w:val="22"/>
    </w:rPr>
  </w:style>
  <w:style w:type="paragraph" w:styleId="Heading6">
    <w:name w:val="heading 6"/>
    <w:basedOn w:val="Normal1"/>
    <w:next w:val="Normal1"/>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before="480" w:after="120"/>
      <w:contextualSpacing/>
    </w:pPr>
    <w:rPr>
      <w:b/>
      <w:sz w:val="72"/>
      <w:szCs w:val="72"/>
    </w:rPr>
  </w:style>
  <w:style w:type="paragraph" w:styleId="Subtitle">
    <w:name w:val="Subtitle"/>
    <w:basedOn w:val="Normal1"/>
    <w:next w:val="Normal1"/>
    <w:pPr>
      <w:keepNext/>
      <w:keepLines/>
      <w:spacing w:before="360" w:after="80"/>
      <w:contextualSpacing/>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255FC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55FCF"/>
    <w:rPr>
      <w:rFonts w:ascii="Lucida Grande" w:hAnsi="Lucida Grande" w:cs="Lucida Grande"/>
      <w:sz w:val="18"/>
      <w:szCs w:val="18"/>
    </w:rPr>
  </w:style>
  <w:style w:type="paragraph" w:styleId="HTMLPreformatted">
    <w:name w:val="HTML Preformatted"/>
    <w:basedOn w:val="Normal"/>
    <w:link w:val="HTMLPreformattedChar"/>
    <w:uiPriority w:val="99"/>
    <w:semiHidden/>
    <w:unhideWhenUsed/>
    <w:rsid w:val="007232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color w:val="auto"/>
      <w:sz w:val="20"/>
      <w:szCs w:val="20"/>
      <w:lang w:eastAsia="zh-TW"/>
    </w:rPr>
  </w:style>
  <w:style w:type="character" w:customStyle="1" w:styleId="HTMLPreformattedChar">
    <w:name w:val="HTML Preformatted Char"/>
    <w:basedOn w:val="DefaultParagraphFont"/>
    <w:link w:val="HTMLPreformatted"/>
    <w:uiPriority w:val="99"/>
    <w:semiHidden/>
    <w:rsid w:val="0072323B"/>
    <w:rPr>
      <w:rFonts w:ascii="Courier New" w:eastAsia="Times New Roman" w:hAnsi="Courier New" w:cs="Courier New"/>
      <w:color w:val="auto"/>
      <w:sz w:val="20"/>
      <w:szCs w:val="20"/>
      <w:lang w:eastAsia="zh-TW"/>
    </w:rPr>
  </w:style>
  <w:style w:type="character" w:styleId="Hyperlink">
    <w:name w:val="Hyperlink"/>
    <w:basedOn w:val="DefaultParagraphFont"/>
    <w:uiPriority w:val="99"/>
    <w:unhideWhenUsed/>
    <w:rsid w:val="0091316D"/>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EastAsia" w:hAnsi="Calibri" w:cs="Calibri"/>
        <w:color w:val="000000"/>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spacing w:before="480" w:after="120"/>
      <w:contextualSpacing/>
      <w:outlineLvl w:val="0"/>
    </w:pPr>
    <w:rPr>
      <w:b/>
      <w:sz w:val="48"/>
      <w:szCs w:val="48"/>
    </w:rPr>
  </w:style>
  <w:style w:type="paragraph" w:styleId="Heading2">
    <w:name w:val="heading 2"/>
    <w:basedOn w:val="Normal1"/>
    <w:next w:val="Normal1"/>
    <w:pPr>
      <w:keepNext/>
      <w:keepLines/>
      <w:spacing w:before="360" w:after="80"/>
      <w:contextualSpacing/>
      <w:outlineLvl w:val="1"/>
    </w:pPr>
    <w:rPr>
      <w:b/>
      <w:sz w:val="36"/>
      <w:szCs w:val="36"/>
    </w:rPr>
  </w:style>
  <w:style w:type="paragraph" w:styleId="Heading3">
    <w:name w:val="heading 3"/>
    <w:basedOn w:val="Normal1"/>
    <w:next w:val="Normal1"/>
    <w:pPr>
      <w:keepNext/>
      <w:keepLines/>
      <w:spacing w:before="280" w:after="80"/>
      <w:contextualSpacing/>
      <w:outlineLvl w:val="2"/>
    </w:pPr>
    <w:rPr>
      <w:b/>
      <w:sz w:val="28"/>
      <w:szCs w:val="28"/>
    </w:rPr>
  </w:style>
  <w:style w:type="paragraph" w:styleId="Heading4">
    <w:name w:val="heading 4"/>
    <w:basedOn w:val="Normal1"/>
    <w:next w:val="Normal1"/>
    <w:pPr>
      <w:keepNext/>
      <w:keepLines/>
      <w:spacing w:before="240" w:after="40"/>
      <w:contextualSpacing/>
      <w:outlineLvl w:val="3"/>
    </w:pPr>
    <w:rPr>
      <w:b/>
    </w:rPr>
  </w:style>
  <w:style w:type="paragraph" w:styleId="Heading5">
    <w:name w:val="heading 5"/>
    <w:basedOn w:val="Normal1"/>
    <w:next w:val="Normal1"/>
    <w:pPr>
      <w:keepNext/>
      <w:keepLines/>
      <w:spacing w:before="220" w:after="40"/>
      <w:contextualSpacing/>
      <w:outlineLvl w:val="4"/>
    </w:pPr>
    <w:rPr>
      <w:b/>
      <w:sz w:val="22"/>
      <w:szCs w:val="22"/>
    </w:rPr>
  </w:style>
  <w:style w:type="paragraph" w:styleId="Heading6">
    <w:name w:val="heading 6"/>
    <w:basedOn w:val="Normal1"/>
    <w:next w:val="Normal1"/>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before="480" w:after="120"/>
      <w:contextualSpacing/>
    </w:pPr>
    <w:rPr>
      <w:b/>
      <w:sz w:val="72"/>
      <w:szCs w:val="72"/>
    </w:rPr>
  </w:style>
  <w:style w:type="paragraph" w:styleId="Subtitle">
    <w:name w:val="Subtitle"/>
    <w:basedOn w:val="Normal1"/>
    <w:next w:val="Normal1"/>
    <w:pPr>
      <w:keepNext/>
      <w:keepLines/>
      <w:spacing w:before="360" w:after="80"/>
      <w:contextualSpacing/>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255FC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55FCF"/>
    <w:rPr>
      <w:rFonts w:ascii="Lucida Grande" w:hAnsi="Lucida Grande" w:cs="Lucida Grande"/>
      <w:sz w:val="18"/>
      <w:szCs w:val="18"/>
    </w:rPr>
  </w:style>
  <w:style w:type="paragraph" w:styleId="HTMLPreformatted">
    <w:name w:val="HTML Preformatted"/>
    <w:basedOn w:val="Normal"/>
    <w:link w:val="HTMLPreformattedChar"/>
    <w:uiPriority w:val="99"/>
    <w:semiHidden/>
    <w:unhideWhenUsed/>
    <w:rsid w:val="007232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color w:val="auto"/>
      <w:sz w:val="20"/>
      <w:szCs w:val="20"/>
      <w:lang w:eastAsia="zh-TW"/>
    </w:rPr>
  </w:style>
  <w:style w:type="character" w:customStyle="1" w:styleId="HTMLPreformattedChar">
    <w:name w:val="HTML Preformatted Char"/>
    <w:basedOn w:val="DefaultParagraphFont"/>
    <w:link w:val="HTMLPreformatted"/>
    <w:uiPriority w:val="99"/>
    <w:semiHidden/>
    <w:rsid w:val="0072323B"/>
    <w:rPr>
      <w:rFonts w:ascii="Courier New" w:eastAsia="Times New Roman" w:hAnsi="Courier New" w:cs="Courier New"/>
      <w:color w:val="auto"/>
      <w:sz w:val="20"/>
      <w:szCs w:val="20"/>
      <w:lang w:eastAsia="zh-TW"/>
    </w:rPr>
  </w:style>
  <w:style w:type="character" w:styleId="Hyperlink">
    <w:name w:val="Hyperlink"/>
    <w:basedOn w:val="DefaultParagraphFont"/>
    <w:uiPriority w:val="99"/>
    <w:unhideWhenUsed/>
    <w:rsid w:val="0091316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6206001">
      <w:bodyDiv w:val="1"/>
      <w:marLeft w:val="0"/>
      <w:marRight w:val="0"/>
      <w:marTop w:val="0"/>
      <w:marBottom w:val="0"/>
      <w:divBdr>
        <w:top w:val="none" w:sz="0" w:space="0" w:color="auto"/>
        <w:left w:val="none" w:sz="0" w:space="0" w:color="auto"/>
        <w:bottom w:val="none" w:sz="0" w:space="0" w:color="auto"/>
        <w:right w:val="none" w:sz="0" w:space="0" w:color="auto"/>
      </w:divBdr>
    </w:div>
    <w:div w:id="1167020939">
      <w:bodyDiv w:val="1"/>
      <w:marLeft w:val="0"/>
      <w:marRight w:val="0"/>
      <w:marTop w:val="0"/>
      <w:marBottom w:val="0"/>
      <w:divBdr>
        <w:top w:val="none" w:sz="0" w:space="0" w:color="auto"/>
        <w:left w:val="none" w:sz="0" w:space="0" w:color="auto"/>
        <w:bottom w:val="none" w:sz="0" w:space="0" w:color="auto"/>
        <w:right w:val="none" w:sz="0" w:space="0" w:color="auto"/>
      </w:divBdr>
    </w:div>
    <w:div w:id="1226379487">
      <w:bodyDiv w:val="1"/>
      <w:marLeft w:val="0"/>
      <w:marRight w:val="0"/>
      <w:marTop w:val="0"/>
      <w:marBottom w:val="0"/>
      <w:divBdr>
        <w:top w:val="none" w:sz="0" w:space="0" w:color="auto"/>
        <w:left w:val="none" w:sz="0" w:space="0" w:color="auto"/>
        <w:bottom w:val="none" w:sz="0" w:space="0" w:color="auto"/>
        <w:right w:val="none" w:sz="0" w:space="0" w:color="auto"/>
      </w:divBdr>
    </w:div>
    <w:div w:id="1448155241">
      <w:bodyDiv w:val="1"/>
      <w:marLeft w:val="0"/>
      <w:marRight w:val="0"/>
      <w:marTop w:val="0"/>
      <w:marBottom w:val="0"/>
      <w:divBdr>
        <w:top w:val="none" w:sz="0" w:space="0" w:color="auto"/>
        <w:left w:val="none" w:sz="0" w:space="0" w:color="auto"/>
        <w:bottom w:val="none" w:sz="0" w:space="0" w:color="auto"/>
        <w:right w:val="none" w:sz="0" w:space="0" w:color="auto"/>
      </w:divBdr>
    </w:div>
    <w:div w:id="1531146056">
      <w:bodyDiv w:val="1"/>
      <w:marLeft w:val="0"/>
      <w:marRight w:val="0"/>
      <w:marTop w:val="0"/>
      <w:marBottom w:val="0"/>
      <w:divBdr>
        <w:top w:val="none" w:sz="0" w:space="0" w:color="auto"/>
        <w:left w:val="none" w:sz="0" w:space="0" w:color="auto"/>
        <w:bottom w:val="none" w:sz="0" w:space="0" w:color="auto"/>
        <w:right w:val="none" w:sz="0" w:space="0" w:color="auto"/>
      </w:divBdr>
    </w:div>
    <w:div w:id="1979722810">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3" Type="http://schemas.microsoft.com/office/2011/relationships/people" Target="people.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hyperlink" Target="https://youtu.be/4QVK3B7hsFQ"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4</Pages>
  <Words>503</Words>
  <Characters>2869</Characters>
  <Application>Microsoft Macintosh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NeoSand Corp</Company>
  <LinksUpToDate>false</LinksUpToDate>
  <CharactersWithSpaces>3366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Trista</dc:creator>
  <cp:lastModifiedBy>Chih-Che Tsai</cp:lastModifiedBy>
  <cp:revision>23</cp:revision>
  <dcterms:created xsi:type="dcterms:W3CDTF">2016-02-03T16:41:00Z</dcterms:created>
  <dcterms:modified xsi:type="dcterms:W3CDTF">2016-02-10T17:39:00Z</dcterms:modified>
</cp:coreProperties>
</file>