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58314" w14:textId="77777777" w:rsidR="00625642" w:rsidRDefault="0050128B">
      <w:pPr>
        <w:pStyle w:val="BodyA"/>
        <w:shd w:val="clear" w:color="auto" w:fill="FFFFFF"/>
        <w:jc w:val="both"/>
      </w:pPr>
      <w:r>
        <w:rPr>
          <w:b/>
          <w:bCs/>
        </w:rPr>
        <w:t>PARA DIFUSIÓN INMEDIATA</w:t>
      </w:r>
      <w:r>
        <w:tab/>
      </w:r>
      <w:r>
        <w:tab/>
      </w:r>
      <w:r>
        <w:tab/>
      </w:r>
      <w:r>
        <w:tab/>
      </w:r>
      <w:r>
        <w:tab/>
        <w:t>CONTACT</w:t>
      </w:r>
      <w:r>
        <w:t>O: Flor Mireles</w:t>
      </w:r>
    </w:p>
    <w:p w14:paraId="09658315" w14:textId="77777777" w:rsidR="00625642" w:rsidRDefault="0050128B">
      <w:pPr>
        <w:pStyle w:val="BodyA"/>
        <w:shd w:val="clear" w:color="auto" w:fill="FFFFFF"/>
        <w:jc w:val="both"/>
      </w:pPr>
      <w:r>
        <w:t xml:space="preserve">13 de </w:t>
      </w:r>
      <w:proofErr w:type="spellStart"/>
      <w:r>
        <w:t>Septiembre</w:t>
      </w:r>
      <w:proofErr w:type="spellEnd"/>
      <w:r>
        <w:t>, 2023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305-510-8445</w:t>
      </w:r>
    </w:p>
    <w:p w14:paraId="09658316" w14:textId="77777777" w:rsidR="00625642" w:rsidRDefault="0050128B">
      <w:pPr>
        <w:pStyle w:val="BodyA"/>
        <w:shd w:val="clear" w:color="auto" w:fill="FFFFFF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indieearthpublishinghouse@gmail.com</w:t>
      </w:r>
    </w:p>
    <w:p w14:paraId="09658317" w14:textId="77777777" w:rsidR="00625642" w:rsidRDefault="00625642">
      <w:pPr>
        <w:pStyle w:val="BodyA"/>
        <w:jc w:val="center"/>
      </w:pPr>
    </w:p>
    <w:p w14:paraId="09658318" w14:textId="77777777" w:rsidR="00625642" w:rsidRDefault="0050128B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UNA EXPERIENCIA INMIGRANTE A TRAVÉS DE LA POESÍA</w:t>
      </w:r>
    </w:p>
    <w:p w14:paraId="09658319" w14:textId="0AAC3137" w:rsidR="00625642" w:rsidRDefault="00EB22D6">
      <w:pPr>
        <w:pStyle w:val="BodyA"/>
        <w:jc w:val="center"/>
        <w:rPr>
          <w:b/>
          <w:b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“</w:t>
      </w:r>
      <w:r w:rsidR="0050128B">
        <w:rPr>
          <w:b/>
          <w:bCs/>
          <w:i/>
          <w:iCs/>
          <w:sz w:val="24"/>
          <w:szCs w:val="24"/>
        </w:rPr>
        <w:t>Still</w:t>
      </w:r>
      <w:r>
        <w:rPr>
          <w:b/>
          <w:bCs/>
          <w:i/>
          <w:iCs/>
          <w:sz w:val="24"/>
          <w:szCs w:val="24"/>
        </w:rPr>
        <w:t>”</w:t>
      </w:r>
      <w:r w:rsidR="0050128B">
        <w:rPr>
          <w:b/>
          <w:bCs/>
          <w:sz w:val="24"/>
          <w:szCs w:val="24"/>
        </w:rPr>
        <w:t xml:space="preserve"> de Renzo del Castillo se</w:t>
      </w:r>
      <w:r w:rsidR="0050128B">
        <w:rPr>
          <w:b/>
          <w:bCs/>
          <w:sz w:val="24"/>
          <w:szCs w:val="24"/>
        </w:rPr>
        <w:t xml:space="preserve"> </w:t>
      </w:r>
      <w:proofErr w:type="spellStart"/>
      <w:r w:rsidR="0050128B">
        <w:rPr>
          <w:b/>
          <w:bCs/>
          <w:sz w:val="24"/>
          <w:szCs w:val="24"/>
        </w:rPr>
        <w:t>lanza</w:t>
      </w:r>
      <w:proofErr w:type="spellEnd"/>
      <w:r w:rsidR="0050128B">
        <w:rPr>
          <w:b/>
          <w:bCs/>
          <w:sz w:val="24"/>
          <w:szCs w:val="24"/>
        </w:rPr>
        <w:t xml:space="preserve"> a </w:t>
      </w:r>
      <w:proofErr w:type="spellStart"/>
      <w:r w:rsidR="0050128B">
        <w:rPr>
          <w:b/>
          <w:bCs/>
          <w:sz w:val="24"/>
          <w:szCs w:val="24"/>
        </w:rPr>
        <w:t>tiempo</w:t>
      </w:r>
      <w:proofErr w:type="spellEnd"/>
      <w:r w:rsidR="0050128B">
        <w:rPr>
          <w:b/>
          <w:bCs/>
          <w:sz w:val="24"/>
          <w:szCs w:val="24"/>
        </w:rPr>
        <w:t xml:space="preserve"> para </w:t>
      </w:r>
      <w:proofErr w:type="spellStart"/>
      <w:r w:rsidR="0050128B">
        <w:rPr>
          <w:b/>
          <w:bCs/>
          <w:sz w:val="24"/>
          <w:szCs w:val="24"/>
        </w:rPr>
        <w:t>el</w:t>
      </w:r>
      <w:proofErr w:type="spellEnd"/>
      <w:r w:rsidR="0050128B">
        <w:rPr>
          <w:b/>
          <w:bCs/>
          <w:sz w:val="24"/>
          <w:szCs w:val="24"/>
        </w:rPr>
        <w:t xml:space="preserve"> </w:t>
      </w:r>
      <w:proofErr w:type="spellStart"/>
      <w:r w:rsidR="0050128B">
        <w:rPr>
          <w:b/>
          <w:bCs/>
          <w:sz w:val="24"/>
          <w:szCs w:val="24"/>
        </w:rPr>
        <w:t>Mes</w:t>
      </w:r>
      <w:proofErr w:type="spellEnd"/>
      <w:r w:rsidR="0050128B">
        <w:rPr>
          <w:b/>
          <w:bCs/>
          <w:sz w:val="24"/>
          <w:szCs w:val="24"/>
        </w:rPr>
        <w:t xml:space="preserve"> de la </w:t>
      </w:r>
      <w:proofErr w:type="spellStart"/>
      <w:r w:rsidR="0050128B">
        <w:rPr>
          <w:b/>
          <w:bCs/>
          <w:sz w:val="24"/>
          <w:szCs w:val="24"/>
        </w:rPr>
        <w:t>Herencia</w:t>
      </w:r>
      <w:proofErr w:type="spellEnd"/>
      <w:r w:rsidR="0050128B">
        <w:rPr>
          <w:b/>
          <w:bCs/>
          <w:sz w:val="24"/>
          <w:szCs w:val="24"/>
        </w:rPr>
        <w:t xml:space="preserve"> </w:t>
      </w:r>
      <w:proofErr w:type="spellStart"/>
      <w:r w:rsidR="0050128B">
        <w:rPr>
          <w:b/>
          <w:bCs/>
          <w:sz w:val="24"/>
          <w:szCs w:val="24"/>
        </w:rPr>
        <w:t>Hispana</w:t>
      </w:r>
      <w:proofErr w:type="spellEnd"/>
    </w:p>
    <w:p w14:paraId="0965831A" w14:textId="77777777" w:rsidR="00625642" w:rsidRDefault="0050128B">
      <w:pPr>
        <w:pStyle w:val="BodyA"/>
        <w:shd w:val="clear" w:color="auto" w:fill="FFFFFF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965831B" w14:textId="77777777" w:rsidR="00625642" w:rsidRDefault="0050128B">
      <w:pPr>
        <w:pStyle w:val="BodyA"/>
        <w:shd w:val="clear" w:color="auto" w:fill="FFFFFF"/>
        <w:jc w:val="both"/>
      </w:pPr>
      <w:r>
        <w:t xml:space="preserve">MIAMI, Florida — </w:t>
      </w:r>
      <w:proofErr w:type="spellStart"/>
      <w:r>
        <w:t>Publicado</w:t>
      </w:r>
      <w:proofErr w:type="spellEnd"/>
      <w:r>
        <w:t xml:space="preserve"> a </w:t>
      </w:r>
      <w:proofErr w:type="spellStart"/>
      <w:r>
        <w:t>semanas</w:t>
      </w:r>
      <w:proofErr w:type="spellEnd"/>
      <w:r>
        <w:t xml:space="preserve"> del </w:t>
      </w:r>
      <w:proofErr w:type="spellStart"/>
      <w:r>
        <w:t>Mes</w:t>
      </w:r>
      <w:proofErr w:type="spellEnd"/>
      <w:r>
        <w:t xml:space="preserve"> de la </w:t>
      </w:r>
      <w:proofErr w:type="spellStart"/>
      <w:r>
        <w:t>Herencia</w:t>
      </w:r>
      <w:proofErr w:type="spellEnd"/>
      <w:r>
        <w:t xml:space="preserve"> </w:t>
      </w:r>
      <w:proofErr w:type="spellStart"/>
      <w:r>
        <w:t>Hispana</w:t>
      </w:r>
      <w:proofErr w:type="spellEnd"/>
      <w:r>
        <w:t>, “</w:t>
      </w:r>
      <w:r>
        <w:rPr>
          <w:i/>
          <w:iCs/>
        </w:rPr>
        <w:t>Still”</w:t>
      </w:r>
      <w:r>
        <w:t xml:space="preserve"> de Renzo Del Castillo es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colección</w:t>
      </w:r>
      <w:proofErr w:type="spellEnd"/>
      <w:r>
        <w:t xml:space="preserve"> de </w:t>
      </w:r>
      <w:proofErr w:type="spellStart"/>
      <w:r>
        <w:t>poemas</w:t>
      </w:r>
      <w:proofErr w:type="spellEnd"/>
      <w:r>
        <w:t xml:space="preserve"> que </w:t>
      </w:r>
      <w:proofErr w:type="spellStart"/>
      <w:r>
        <w:t>refleja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historia</w:t>
      </w:r>
      <w:proofErr w:type="spellEnd"/>
      <w:r>
        <w:t xml:space="preserve"> </w:t>
      </w:r>
      <w:proofErr w:type="spellStart"/>
      <w:r>
        <w:t>identificable</w:t>
      </w:r>
      <w:proofErr w:type="spellEnd"/>
      <w:r>
        <w:t xml:space="preserve"> para </w:t>
      </w:r>
      <w:proofErr w:type="spellStart"/>
      <w:r>
        <w:t>los</w:t>
      </w:r>
      <w:proofErr w:type="spellEnd"/>
      <w:r>
        <w:t xml:space="preserve"> </w:t>
      </w:r>
      <w:proofErr w:type="spellStart"/>
      <w:r>
        <w:t>inmigrantes</w:t>
      </w:r>
      <w:proofErr w:type="spellEnd"/>
      <w:r>
        <w:t>.</w:t>
      </w:r>
    </w:p>
    <w:p w14:paraId="0965831C" w14:textId="77777777" w:rsidR="00625642" w:rsidRDefault="00625642">
      <w:pPr>
        <w:pStyle w:val="BodyA"/>
        <w:shd w:val="clear" w:color="auto" w:fill="FFFFFF"/>
        <w:jc w:val="both"/>
      </w:pPr>
    </w:p>
    <w:p w14:paraId="0965831D" w14:textId="77777777" w:rsidR="00625642" w:rsidRDefault="0050128B">
      <w:pPr>
        <w:pStyle w:val="BodyA"/>
        <w:shd w:val="clear" w:color="auto" w:fill="FFFFFF"/>
        <w:jc w:val="both"/>
      </w:pPr>
      <w:proofErr w:type="spellStart"/>
      <w:r>
        <w:t>Después</w:t>
      </w:r>
      <w:proofErr w:type="spellEnd"/>
      <w:r>
        <w:t xml:space="preserve"> de </w:t>
      </w:r>
      <w:proofErr w:type="spellStart"/>
      <w:r>
        <w:t>migrar</w:t>
      </w:r>
      <w:proofErr w:type="spellEnd"/>
      <w:r>
        <w:t xml:space="preserve"> a Florida </w:t>
      </w:r>
      <w:proofErr w:type="spellStart"/>
      <w:r>
        <w:t>desde</w:t>
      </w:r>
      <w:proofErr w:type="spellEnd"/>
      <w:r>
        <w:t xml:space="preserve"> Perú </w:t>
      </w:r>
      <w:proofErr w:type="spellStart"/>
      <w:r>
        <w:t>cuando</w:t>
      </w:r>
      <w:proofErr w:type="spellEnd"/>
      <w:r>
        <w:t xml:space="preserve"> era </w:t>
      </w:r>
      <w:proofErr w:type="spellStart"/>
      <w:r>
        <w:t>niño</w:t>
      </w:r>
      <w:proofErr w:type="spellEnd"/>
      <w:r>
        <w:t xml:space="preserve">, Del Castillo </w:t>
      </w:r>
      <w:proofErr w:type="spellStart"/>
      <w:r>
        <w:t>construyó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vida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un nuevo </w:t>
      </w:r>
      <w:proofErr w:type="spellStart"/>
      <w:r>
        <w:t>país</w:t>
      </w:r>
      <w:proofErr w:type="spellEnd"/>
      <w:r>
        <w:t xml:space="preserve"> con </w:t>
      </w:r>
      <w:proofErr w:type="spellStart"/>
      <w:r>
        <w:t>una</w:t>
      </w:r>
      <w:proofErr w:type="spellEnd"/>
      <w:r>
        <w:t xml:space="preserve"> base </w:t>
      </w:r>
      <w:proofErr w:type="spellStart"/>
      <w:r>
        <w:t>forjada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tierra natal. Esto lo </w:t>
      </w:r>
      <w:proofErr w:type="spellStart"/>
      <w:r>
        <w:t>llevó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escribir</w:t>
      </w:r>
      <w:proofErr w:type="spellEnd"/>
      <w:r>
        <w:t xml:space="preserve"> “</w:t>
      </w:r>
      <w:r>
        <w:rPr>
          <w:i/>
          <w:iCs/>
        </w:rPr>
        <w:t>Still</w:t>
      </w:r>
      <w:r>
        <w:t xml:space="preserve">” [Indie Earth Publishing, $24,99], </w:t>
      </w:r>
      <w:proofErr w:type="spellStart"/>
      <w:r>
        <w:t>una</w:t>
      </w:r>
      <w:proofErr w:type="spellEnd"/>
      <w:r>
        <w:t xml:space="preserve"> </w:t>
      </w:r>
      <w:proofErr w:type="spellStart"/>
      <w:r>
        <w:t>exploración</w:t>
      </w:r>
      <w:proofErr w:type="spellEnd"/>
      <w:r>
        <w:t xml:space="preserve"> de la </w:t>
      </w:r>
      <w:proofErr w:type="spellStart"/>
      <w:r>
        <w:t>experiencia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inmigrantes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</w:t>
      </w:r>
      <w:proofErr w:type="spellStart"/>
      <w:r>
        <w:t>reflexiones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la </w:t>
      </w:r>
      <w:proofErr w:type="spellStart"/>
      <w:r>
        <w:t>memoria</w:t>
      </w:r>
      <w:proofErr w:type="spellEnd"/>
      <w:r>
        <w:t xml:space="preserve"> y la </w:t>
      </w:r>
      <w:proofErr w:type="spellStart"/>
      <w:r>
        <w:t>transición</w:t>
      </w:r>
      <w:proofErr w:type="spellEnd"/>
      <w:r>
        <w:t xml:space="preserve">, </w:t>
      </w:r>
      <w:proofErr w:type="spellStart"/>
      <w:r>
        <w:t>una</w:t>
      </w:r>
      <w:proofErr w:type="spellEnd"/>
      <w:r>
        <w:t xml:space="preserve"> </w:t>
      </w:r>
      <w:proofErr w:type="spellStart"/>
      <w:r>
        <w:t>adaptación</w:t>
      </w:r>
      <w:proofErr w:type="spellEnd"/>
      <w:r>
        <w:t xml:space="preserve"> a </w:t>
      </w:r>
      <w:proofErr w:type="spellStart"/>
      <w:r>
        <w:t>nuevas</w:t>
      </w:r>
      <w:proofErr w:type="spellEnd"/>
      <w:r>
        <w:t xml:space="preserve"> </w:t>
      </w:r>
      <w:proofErr w:type="spellStart"/>
      <w:r>
        <w:t>culturas</w:t>
      </w:r>
      <w:proofErr w:type="spellEnd"/>
      <w:r>
        <w:t xml:space="preserve"> y </w:t>
      </w:r>
      <w:proofErr w:type="spellStart"/>
      <w:r>
        <w:t>geografías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del lente </w:t>
      </w:r>
      <w:proofErr w:type="spellStart"/>
      <w:r>
        <w:t>etnográfico</w:t>
      </w:r>
      <w:proofErr w:type="spellEnd"/>
      <w:r>
        <w:t xml:space="preserve"> de Miami. Su </w:t>
      </w:r>
      <w:proofErr w:type="spellStart"/>
      <w:r>
        <w:t>historia</w:t>
      </w:r>
      <w:proofErr w:type="spellEnd"/>
      <w:r>
        <w:t xml:space="preserve">, </w:t>
      </w:r>
      <w:proofErr w:type="spellStart"/>
      <w:r>
        <w:t>contada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verso, es la de </w:t>
      </w:r>
      <w:proofErr w:type="spellStart"/>
      <w:r>
        <w:t>muchos</w:t>
      </w:r>
      <w:proofErr w:type="spellEnd"/>
      <w:r>
        <w:t xml:space="preserve"> </w:t>
      </w:r>
      <w:proofErr w:type="spellStart"/>
      <w:r>
        <w:t>inmigrantes</w:t>
      </w:r>
      <w:proofErr w:type="spellEnd"/>
      <w:r>
        <w:t>.</w:t>
      </w:r>
    </w:p>
    <w:p w14:paraId="0965831E" w14:textId="77777777" w:rsidR="00625642" w:rsidRDefault="00625642">
      <w:pPr>
        <w:pStyle w:val="BodyA"/>
        <w:shd w:val="clear" w:color="auto" w:fill="FFFFFF"/>
        <w:jc w:val="both"/>
      </w:pPr>
    </w:p>
    <w:p w14:paraId="0965831F" w14:textId="77777777" w:rsidR="00625642" w:rsidRDefault="0050128B">
      <w:pPr>
        <w:pStyle w:val="BodyA"/>
        <w:shd w:val="clear" w:color="auto" w:fill="FFFFFF"/>
        <w:jc w:val="both"/>
      </w:pPr>
      <w:r>
        <w:t xml:space="preserve">“Still” es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colección</w:t>
      </w:r>
      <w:proofErr w:type="spellEnd"/>
      <w:r>
        <w:t xml:space="preserve"> de </w:t>
      </w:r>
      <w:proofErr w:type="spellStart"/>
      <w:r>
        <w:t>poemas</w:t>
      </w:r>
      <w:proofErr w:type="spellEnd"/>
      <w:r>
        <w:t xml:space="preserve"> que se centra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experiencia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inmigrantes</w:t>
      </w:r>
      <w:proofErr w:type="spellEnd"/>
      <w:r>
        <w:t xml:space="preserve">: </w:t>
      </w:r>
      <w:proofErr w:type="spellStart"/>
      <w:r>
        <w:t>el</w:t>
      </w:r>
      <w:proofErr w:type="spellEnd"/>
      <w:r>
        <w:t xml:space="preserve"> </w:t>
      </w:r>
      <w:proofErr w:type="spellStart"/>
      <w:r>
        <w:t>viaje</w:t>
      </w:r>
      <w:proofErr w:type="spellEnd"/>
      <w:r>
        <w:t xml:space="preserve"> de </w:t>
      </w:r>
      <w:proofErr w:type="spellStart"/>
      <w:r>
        <w:t>una</w:t>
      </w:r>
      <w:proofErr w:type="spellEnd"/>
      <w:r>
        <w:t xml:space="preserve"> </w:t>
      </w:r>
      <w:proofErr w:type="spellStart"/>
      <w:r>
        <w:t>familia</w:t>
      </w:r>
      <w:proofErr w:type="spellEnd"/>
      <w:r>
        <w:t xml:space="preserve"> </w:t>
      </w:r>
      <w:proofErr w:type="spellStart"/>
      <w:r>
        <w:t>desde</w:t>
      </w:r>
      <w:proofErr w:type="spellEnd"/>
      <w:r>
        <w:t xml:space="preserve"> Lima, Perú a Miami, Florida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refugiados</w:t>
      </w:r>
      <w:proofErr w:type="spellEnd"/>
      <w:r>
        <w:t xml:space="preserve"> </w:t>
      </w:r>
      <w:proofErr w:type="spellStart"/>
      <w:r>
        <w:t>políticos</w:t>
      </w:r>
      <w:proofErr w:type="spellEnd"/>
      <w:r>
        <w:t xml:space="preserve"> y </w:t>
      </w:r>
      <w:proofErr w:type="spellStart"/>
      <w:r>
        <w:t>solicitantes</w:t>
      </w:r>
      <w:proofErr w:type="spellEnd"/>
      <w:r>
        <w:t xml:space="preserve"> de </w:t>
      </w:r>
      <w:proofErr w:type="spellStart"/>
      <w:r>
        <w:t>asilo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impacto</w:t>
      </w:r>
      <w:proofErr w:type="spellEnd"/>
      <w:r>
        <w:t xml:space="preserve"> que </w:t>
      </w:r>
      <w:proofErr w:type="spellStart"/>
      <w:r>
        <w:t>esto</w:t>
      </w:r>
      <w:proofErr w:type="spellEnd"/>
      <w:r>
        <w:t xml:space="preserve"> </w:t>
      </w:r>
      <w:proofErr w:type="spellStart"/>
      <w:r>
        <w:t>tuvo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vida</w:t>
      </w:r>
      <w:proofErr w:type="spellEnd"/>
      <w:r>
        <w:t xml:space="preserve"> de un </w:t>
      </w:r>
      <w:proofErr w:type="spellStart"/>
      <w:r>
        <w:t>niño</w:t>
      </w:r>
      <w:proofErr w:type="spellEnd"/>
      <w:r>
        <w:t xml:space="preserve"> a </w:t>
      </w:r>
      <w:proofErr w:type="spellStart"/>
      <w:r>
        <w:t>medida</w:t>
      </w:r>
      <w:proofErr w:type="spellEnd"/>
      <w:r>
        <w:t xml:space="preserve"> que se </w:t>
      </w:r>
      <w:proofErr w:type="spellStart"/>
      <w:r>
        <w:t>convertía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hombre.</w:t>
      </w:r>
    </w:p>
    <w:p w14:paraId="09658320" w14:textId="77777777" w:rsidR="00625642" w:rsidRDefault="00625642">
      <w:pPr>
        <w:pStyle w:val="BodyA"/>
        <w:shd w:val="clear" w:color="auto" w:fill="FFFFFF"/>
        <w:jc w:val="both"/>
      </w:pPr>
    </w:p>
    <w:p w14:paraId="09658321" w14:textId="77777777" w:rsidR="00625642" w:rsidRDefault="0050128B">
      <w:pPr>
        <w:pStyle w:val="BodyA"/>
        <w:shd w:val="clear" w:color="auto" w:fill="FFFFFF"/>
        <w:jc w:val="both"/>
      </w:pPr>
      <w:r>
        <w:t>“</w:t>
      </w:r>
      <w:proofErr w:type="spellStart"/>
      <w:r>
        <w:t>Salimos</w:t>
      </w:r>
      <w:proofErr w:type="spellEnd"/>
      <w:r>
        <w:t xml:space="preserve"> de Perú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yo</w:t>
      </w:r>
      <w:proofErr w:type="spellEnd"/>
      <w:r>
        <w:t xml:space="preserve"> </w:t>
      </w:r>
      <w:proofErr w:type="spellStart"/>
      <w:r>
        <w:t>tenía</w:t>
      </w:r>
      <w:proofErr w:type="spellEnd"/>
      <w:r>
        <w:t xml:space="preserve"> </w:t>
      </w:r>
      <w:proofErr w:type="spellStart"/>
      <w:r>
        <w:t>cinco</w:t>
      </w:r>
      <w:proofErr w:type="spellEnd"/>
      <w:r>
        <w:t xml:space="preserve"> </w:t>
      </w:r>
      <w:proofErr w:type="spellStart"/>
      <w:r>
        <w:t>años</w:t>
      </w:r>
      <w:proofErr w:type="spellEnd"/>
      <w:r>
        <w:t xml:space="preserve"> y mi </w:t>
      </w:r>
      <w:proofErr w:type="spellStart"/>
      <w:r>
        <w:t>familia</w:t>
      </w:r>
      <w:proofErr w:type="spellEnd"/>
      <w:r>
        <w:t xml:space="preserve"> </w:t>
      </w:r>
      <w:proofErr w:type="spellStart"/>
      <w:r>
        <w:t>recibió</w:t>
      </w:r>
      <w:proofErr w:type="spellEnd"/>
      <w:r>
        <w:t xml:space="preserve"> </w:t>
      </w:r>
      <w:proofErr w:type="spellStart"/>
      <w:r>
        <w:t>amenazas</w:t>
      </w:r>
      <w:proofErr w:type="spellEnd"/>
      <w:r>
        <w:t xml:space="preserve"> de </w:t>
      </w:r>
      <w:proofErr w:type="spellStart"/>
      <w:r>
        <w:t>muerte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de </w:t>
      </w:r>
      <w:proofErr w:type="spellStart"/>
      <w:r>
        <w:t>una</w:t>
      </w:r>
      <w:proofErr w:type="spellEnd"/>
      <w:r>
        <w:t xml:space="preserve"> </w:t>
      </w:r>
      <w:proofErr w:type="spellStart"/>
      <w:r>
        <w:t>organización</w:t>
      </w:r>
      <w:proofErr w:type="spellEnd"/>
      <w:r>
        <w:t xml:space="preserve"> </w:t>
      </w:r>
      <w:proofErr w:type="spellStart"/>
      <w:r>
        <w:t>terrorista</w:t>
      </w:r>
      <w:proofErr w:type="spellEnd"/>
      <w:r>
        <w:t xml:space="preserve">. </w:t>
      </w:r>
      <w:proofErr w:type="spellStart"/>
      <w:r>
        <w:t>Pasamos</w:t>
      </w:r>
      <w:proofErr w:type="spellEnd"/>
      <w:r>
        <w:t xml:space="preserve"> de </w:t>
      </w:r>
      <w:proofErr w:type="spellStart"/>
      <w:r>
        <w:t>vivir</w:t>
      </w:r>
      <w:proofErr w:type="spellEnd"/>
      <w:r>
        <w:t xml:space="preserve"> bien </w:t>
      </w:r>
      <w:proofErr w:type="gramStart"/>
      <w:r>
        <w:t>a</w:t>
      </w:r>
      <w:proofErr w:type="gramEnd"/>
      <w:r>
        <w:t xml:space="preserve"> </w:t>
      </w:r>
      <w:proofErr w:type="spellStart"/>
      <w:r>
        <w:t>empezar</w:t>
      </w:r>
      <w:proofErr w:type="spellEnd"/>
      <w:r>
        <w:t xml:space="preserve"> de cero. </w:t>
      </w:r>
      <w:proofErr w:type="spellStart"/>
      <w:r>
        <w:t>Sabía</w:t>
      </w:r>
      <w:proofErr w:type="spellEnd"/>
      <w:r>
        <w:t xml:space="preserve"> que </w:t>
      </w:r>
      <w:proofErr w:type="spellStart"/>
      <w:r>
        <w:t>tendría</w:t>
      </w:r>
      <w:proofErr w:type="spellEnd"/>
      <w:r>
        <w:t xml:space="preserve"> que </w:t>
      </w:r>
      <w:proofErr w:type="spellStart"/>
      <w:r>
        <w:t>adaptarme</w:t>
      </w:r>
      <w:proofErr w:type="spellEnd"/>
      <w:r>
        <w:t xml:space="preserve"> para </w:t>
      </w:r>
      <w:proofErr w:type="spellStart"/>
      <w:r>
        <w:t>crear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vida</w:t>
      </w:r>
      <w:proofErr w:type="spellEnd"/>
      <w:r>
        <w:t xml:space="preserve"> que </w:t>
      </w:r>
      <w:proofErr w:type="spellStart"/>
      <w:r>
        <w:t>valiera</w:t>
      </w:r>
      <w:proofErr w:type="spellEnd"/>
      <w:r>
        <w:t xml:space="preserve"> la </w:t>
      </w:r>
      <w:proofErr w:type="spellStart"/>
      <w:r>
        <w:t>pena</w:t>
      </w:r>
      <w:proofErr w:type="spellEnd"/>
      <w:r>
        <w:t xml:space="preserve"> </w:t>
      </w:r>
      <w:proofErr w:type="spellStart"/>
      <w:r>
        <w:t>aquí</w:t>
      </w:r>
      <w:proofErr w:type="spellEnd"/>
      <w:r>
        <w:t>”, dice Del Castillo.</w:t>
      </w:r>
    </w:p>
    <w:p w14:paraId="09658322" w14:textId="77777777" w:rsidR="00625642" w:rsidRDefault="00625642">
      <w:pPr>
        <w:pStyle w:val="BodyA"/>
        <w:shd w:val="clear" w:color="auto" w:fill="FFFFFF"/>
        <w:jc w:val="both"/>
      </w:pPr>
    </w:p>
    <w:p w14:paraId="09658323" w14:textId="77777777" w:rsidR="00625642" w:rsidRDefault="0050128B">
      <w:pPr>
        <w:pStyle w:val="BodyA"/>
        <w:shd w:val="clear" w:color="auto" w:fill="FFFFFF"/>
        <w:jc w:val="both"/>
      </w:pPr>
      <w:r>
        <w:t xml:space="preserve">A </w:t>
      </w:r>
      <w:proofErr w:type="spellStart"/>
      <w:r>
        <w:t>medida</w:t>
      </w:r>
      <w:proofErr w:type="spellEnd"/>
      <w:r>
        <w:t xml:space="preserve"> que </w:t>
      </w:r>
      <w:proofErr w:type="spellStart"/>
      <w:r>
        <w:t>entramos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Mes</w:t>
      </w:r>
      <w:proofErr w:type="spellEnd"/>
      <w:r>
        <w:t xml:space="preserve"> Nacional de la </w:t>
      </w:r>
      <w:proofErr w:type="spellStart"/>
      <w:r>
        <w:t>Herencia</w:t>
      </w:r>
      <w:proofErr w:type="spellEnd"/>
      <w:r>
        <w:t xml:space="preserve"> </w:t>
      </w:r>
      <w:proofErr w:type="spellStart"/>
      <w:r>
        <w:t>Hispana</w:t>
      </w:r>
      <w:proofErr w:type="spellEnd"/>
      <w:r>
        <w:t>, “</w:t>
      </w:r>
      <w:r>
        <w:rPr>
          <w:i/>
          <w:iCs/>
        </w:rPr>
        <w:t>Still”</w:t>
      </w:r>
      <w:r>
        <w:t xml:space="preserve"> </w:t>
      </w:r>
      <w:proofErr w:type="spellStart"/>
      <w:r>
        <w:t>ofrece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lectura</w:t>
      </w:r>
      <w:proofErr w:type="spellEnd"/>
      <w:r>
        <w:t xml:space="preserve"> tan </w:t>
      </w:r>
      <w:proofErr w:type="spellStart"/>
      <w:r>
        <w:t>oportuna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pertinente</w:t>
      </w:r>
      <w:proofErr w:type="spellEnd"/>
      <w:r>
        <w:t xml:space="preserve">. Con </w:t>
      </w:r>
      <w:proofErr w:type="spellStart"/>
      <w:r>
        <w:t>poemas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tres</w:t>
      </w:r>
      <w:proofErr w:type="spellEnd"/>
      <w:r>
        <w:t xml:space="preserve"> </w:t>
      </w:r>
      <w:proofErr w:type="spellStart"/>
      <w:r>
        <w:t>idiomas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libro</w:t>
      </w:r>
      <w:proofErr w:type="spellEnd"/>
      <w:r>
        <w:t xml:space="preserve"> </w:t>
      </w:r>
      <w:proofErr w:type="spellStart"/>
      <w:r>
        <w:t>busca</w:t>
      </w:r>
      <w:proofErr w:type="spellEnd"/>
      <w:r>
        <w:t xml:space="preserve"> </w:t>
      </w:r>
      <w:proofErr w:type="spellStart"/>
      <w:r>
        <w:t>cerrar</w:t>
      </w:r>
      <w:proofErr w:type="spellEnd"/>
      <w:r>
        <w:t xml:space="preserve"> la </w:t>
      </w:r>
      <w:proofErr w:type="spellStart"/>
      <w:r>
        <w:t>brecha</w:t>
      </w:r>
      <w:proofErr w:type="spellEnd"/>
      <w:r>
        <w:t xml:space="preserve"> entre </w:t>
      </w:r>
      <w:proofErr w:type="spellStart"/>
      <w:r>
        <w:t>culturas</w:t>
      </w:r>
      <w:proofErr w:type="spellEnd"/>
      <w:r>
        <w:t xml:space="preserve">, </w:t>
      </w:r>
      <w:proofErr w:type="spellStart"/>
      <w:r>
        <w:t>destacando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poesía</w:t>
      </w:r>
      <w:proofErr w:type="spellEnd"/>
      <w:r>
        <w:t xml:space="preserve"> </w:t>
      </w:r>
      <w:proofErr w:type="spellStart"/>
      <w:r>
        <w:t>experiencias</w:t>
      </w:r>
      <w:proofErr w:type="spellEnd"/>
      <w:r>
        <w:t xml:space="preserve"> </w:t>
      </w:r>
      <w:proofErr w:type="spellStart"/>
      <w:r>
        <w:t>compartidas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hispanos</w:t>
      </w:r>
      <w:proofErr w:type="spellEnd"/>
      <w:r>
        <w:t xml:space="preserve"> e </w:t>
      </w:r>
      <w:proofErr w:type="spellStart"/>
      <w:r>
        <w:t>iniciando</w:t>
      </w:r>
      <w:proofErr w:type="spellEnd"/>
      <w:r>
        <w:t xml:space="preserve"> un </w:t>
      </w:r>
      <w:proofErr w:type="spellStart"/>
      <w:r>
        <w:t>diálogo</w:t>
      </w:r>
      <w:proofErr w:type="spellEnd"/>
      <w:r>
        <w:t xml:space="preserve"> que </w:t>
      </w:r>
      <w:proofErr w:type="spellStart"/>
      <w:r>
        <w:t>muestra</w:t>
      </w:r>
      <w:proofErr w:type="spellEnd"/>
      <w:r>
        <w:t xml:space="preserve"> que </w:t>
      </w:r>
      <w:proofErr w:type="spellStart"/>
      <w:r>
        <w:t>cada</w:t>
      </w:r>
      <w:proofErr w:type="spellEnd"/>
      <w:r>
        <w:t xml:space="preserve"> persona no es tan </w:t>
      </w:r>
      <w:proofErr w:type="spellStart"/>
      <w:r>
        <w:t>distinta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fondo</w:t>
      </w:r>
      <w:proofErr w:type="spellEnd"/>
      <w:r>
        <w:t>.</w:t>
      </w:r>
    </w:p>
    <w:p w14:paraId="09658324" w14:textId="77777777" w:rsidR="00625642" w:rsidRDefault="00625642">
      <w:pPr>
        <w:pStyle w:val="BodyA"/>
        <w:shd w:val="clear" w:color="auto" w:fill="FFFFFF"/>
        <w:jc w:val="both"/>
      </w:pPr>
    </w:p>
    <w:p w14:paraId="09658325" w14:textId="77777777" w:rsidR="00625642" w:rsidRDefault="0050128B">
      <w:pPr>
        <w:pStyle w:val="BodyA"/>
        <w:shd w:val="clear" w:color="auto" w:fill="FFFFFF"/>
        <w:jc w:val="both"/>
      </w:pPr>
      <w:r>
        <w:t xml:space="preserve">La </w:t>
      </w:r>
      <w:proofErr w:type="spellStart"/>
      <w:r>
        <w:t>herencia</w:t>
      </w:r>
      <w:proofErr w:type="spellEnd"/>
      <w:r>
        <w:t xml:space="preserve"> del </w:t>
      </w:r>
      <w:proofErr w:type="spellStart"/>
      <w:r>
        <w:t>terrorismo</w:t>
      </w:r>
      <w:proofErr w:type="spellEnd"/>
      <w:r>
        <w:t xml:space="preserve"> y </w:t>
      </w:r>
      <w:proofErr w:type="spellStart"/>
      <w:r>
        <w:t>exilio</w:t>
      </w:r>
      <w:proofErr w:type="spellEnd"/>
      <w:r>
        <w:t xml:space="preserve"> que </w:t>
      </w:r>
      <w:proofErr w:type="spellStart"/>
      <w:r>
        <w:t>subyace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poemas</w:t>
      </w:r>
      <w:proofErr w:type="spellEnd"/>
      <w:r>
        <w:t xml:space="preserve"> </w:t>
      </w:r>
      <w:proofErr w:type="spellStart"/>
      <w:r>
        <w:t>aporta</w:t>
      </w:r>
      <w:proofErr w:type="spellEnd"/>
      <w:r>
        <w:t xml:space="preserve"> un toque de </w:t>
      </w:r>
      <w:proofErr w:type="spellStart"/>
      <w:r>
        <w:t>historia</w:t>
      </w:r>
      <w:proofErr w:type="spellEnd"/>
      <w:r>
        <w:t xml:space="preserve">, </w:t>
      </w:r>
      <w:proofErr w:type="spellStart"/>
      <w:r>
        <w:t>entrelazada</w:t>
      </w:r>
      <w:proofErr w:type="spellEnd"/>
      <w:r>
        <w:t xml:space="preserve"> con las </w:t>
      </w:r>
      <w:proofErr w:type="spellStart"/>
      <w:r>
        <w:t>confusiones</w:t>
      </w:r>
      <w:proofErr w:type="spellEnd"/>
      <w:r>
        <w:t xml:space="preserve"> </w:t>
      </w:r>
      <w:proofErr w:type="spellStart"/>
      <w:r>
        <w:t>líricas</w:t>
      </w:r>
      <w:proofErr w:type="spellEnd"/>
      <w:r>
        <w:t xml:space="preserve"> de </w:t>
      </w:r>
      <w:proofErr w:type="spellStart"/>
      <w:r>
        <w:t>una</w:t>
      </w:r>
      <w:proofErr w:type="spellEnd"/>
      <w:r>
        <w:t xml:space="preserve"> </w:t>
      </w:r>
      <w:proofErr w:type="spellStart"/>
      <w:r>
        <w:t>vida</w:t>
      </w:r>
      <w:proofErr w:type="spellEnd"/>
      <w:r>
        <w:t xml:space="preserve"> </w:t>
      </w:r>
      <w:proofErr w:type="spellStart"/>
      <w:r>
        <w:t>diaria</w:t>
      </w:r>
      <w:proofErr w:type="spellEnd"/>
      <w:r>
        <w:t xml:space="preserve">. Hay un </w:t>
      </w:r>
      <w:proofErr w:type="spellStart"/>
      <w:r>
        <w:t>tono</w:t>
      </w:r>
      <w:proofErr w:type="spellEnd"/>
      <w:r>
        <w:t xml:space="preserve"> </w:t>
      </w:r>
      <w:proofErr w:type="spellStart"/>
      <w:r>
        <w:t>íntimo</w:t>
      </w:r>
      <w:proofErr w:type="spellEnd"/>
      <w:r>
        <w:t xml:space="preserve"> que le </w:t>
      </w:r>
      <w:proofErr w:type="spellStart"/>
      <w:r>
        <w:t>recuerda</w:t>
      </w:r>
      <w:proofErr w:type="spellEnd"/>
      <w:r>
        <w:t xml:space="preserve"> al lector que la </w:t>
      </w:r>
      <w:proofErr w:type="spellStart"/>
      <w:r>
        <w:t>imaginación</w:t>
      </w:r>
      <w:proofErr w:type="spellEnd"/>
      <w:r>
        <w:t xml:space="preserve"> </w:t>
      </w:r>
      <w:proofErr w:type="spellStart"/>
      <w:r>
        <w:t>triunfa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la </w:t>
      </w:r>
      <w:proofErr w:type="spellStart"/>
      <w:r>
        <w:t>adversidad</w:t>
      </w:r>
      <w:proofErr w:type="spellEnd"/>
      <w:r>
        <w:t xml:space="preserve">, o a </w:t>
      </w:r>
      <w:proofErr w:type="spellStart"/>
      <w:r>
        <w:t>veces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</w:t>
      </w:r>
      <w:proofErr w:type="spellStart"/>
      <w:r>
        <w:t>ella</w:t>
      </w:r>
      <w:proofErr w:type="spellEnd"/>
      <w:r>
        <w:t>. “</w:t>
      </w:r>
      <w:r>
        <w:rPr>
          <w:i/>
          <w:iCs/>
        </w:rPr>
        <w:t>Still</w:t>
      </w:r>
      <w:r>
        <w:t xml:space="preserve">” se </w:t>
      </w:r>
      <w:proofErr w:type="spellStart"/>
      <w:r>
        <w:t>publicó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30 de </w:t>
      </w:r>
      <w:proofErr w:type="spellStart"/>
      <w:r>
        <w:t>julio</w:t>
      </w:r>
      <w:proofErr w:type="spellEnd"/>
      <w:r>
        <w:t xml:space="preserve">, 2023 y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actualmente</w:t>
      </w:r>
      <w:proofErr w:type="spellEnd"/>
      <w:r>
        <w:t xml:space="preserve"> disponible </w:t>
      </w:r>
      <w:proofErr w:type="spellStart"/>
      <w:r>
        <w:t>en</w:t>
      </w:r>
      <w:proofErr w:type="spellEnd"/>
      <w:r>
        <w:t xml:space="preserve"> </w:t>
      </w:r>
      <w:proofErr w:type="spellStart"/>
      <w:r>
        <w:t>librerías</w:t>
      </w:r>
      <w:proofErr w:type="spellEnd"/>
      <w:r>
        <w:t xml:space="preserve"> (ISBN: 979-8988037996).</w:t>
      </w:r>
    </w:p>
    <w:p w14:paraId="09658326" w14:textId="77777777" w:rsidR="00625642" w:rsidRDefault="00625642">
      <w:pPr>
        <w:pStyle w:val="BodyA"/>
        <w:shd w:val="clear" w:color="auto" w:fill="FFFFFF"/>
        <w:jc w:val="both"/>
      </w:pPr>
    </w:p>
    <w:p w14:paraId="09658327" w14:textId="77777777" w:rsidR="00625642" w:rsidRDefault="0050128B">
      <w:pPr>
        <w:pStyle w:val="BodyA"/>
        <w:shd w:val="clear" w:color="auto" w:fill="FFFFFF"/>
        <w:jc w:val="both"/>
        <w:rPr>
          <w:b/>
          <w:bCs/>
        </w:rPr>
      </w:pPr>
      <w:r>
        <w:rPr>
          <w:b/>
          <w:bCs/>
        </w:rPr>
        <w:t>ACERCA DEL AUTOR</w:t>
      </w:r>
    </w:p>
    <w:p w14:paraId="09658328" w14:textId="77777777" w:rsidR="00625642" w:rsidRDefault="0050128B">
      <w:pPr>
        <w:pStyle w:val="BodyA"/>
        <w:shd w:val="clear" w:color="auto" w:fill="FFFFFF"/>
        <w:jc w:val="both"/>
      </w:pPr>
      <w:r>
        <w:t xml:space="preserve">Renzo Del Castillo </w:t>
      </w:r>
      <w:proofErr w:type="spellStart"/>
      <w:r>
        <w:t>tiene</w:t>
      </w:r>
      <w:proofErr w:type="spellEnd"/>
      <w:r>
        <w:t xml:space="preserve"> un B.A. </w:t>
      </w:r>
      <w:proofErr w:type="spellStart"/>
      <w:r>
        <w:t>en</w:t>
      </w:r>
      <w:proofErr w:type="spellEnd"/>
      <w:r>
        <w:t xml:space="preserve"> </w:t>
      </w:r>
      <w:proofErr w:type="spellStart"/>
      <w:r>
        <w:t>inglés</w:t>
      </w:r>
      <w:proofErr w:type="spellEnd"/>
      <w:r>
        <w:t xml:space="preserve">, con </w:t>
      </w:r>
      <w:proofErr w:type="spellStart"/>
      <w:r>
        <w:t>especialización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victoriana</w:t>
      </w:r>
      <w:proofErr w:type="spellEnd"/>
      <w:r>
        <w:t xml:space="preserve">, y </w:t>
      </w:r>
      <w:proofErr w:type="spellStart"/>
      <w:r>
        <w:t>una</w:t>
      </w:r>
      <w:proofErr w:type="spellEnd"/>
      <w:r>
        <w:t xml:space="preserve"> </w:t>
      </w:r>
      <w:proofErr w:type="spellStart"/>
      <w:r>
        <w:t>maestría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comunicaciones</w:t>
      </w:r>
      <w:proofErr w:type="spellEnd"/>
      <w:r>
        <w:t xml:space="preserve">, con </w:t>
      </w:r>
      <w:proofErr w:type="spellStart"/>
      <w:r>
        <w:t>especialización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comunicaciones</w:t>
      </w:r>
      <w:proofErr w:type="spellEnd"/>
      <w:r>
        <w:t xml:space="preserve"> </w:t>
      </w:r>
      <w:proofErr w:type="spellStart"/>
      <w:r>
        <w:t>interculturales</w:t>
      </w:r>
      <w:proofErr w:type="spellEnd"/>
      <w:r>
        <w:t xml:space="preserve"> de la Universidad de Florida. Del Castillo ha </w:t>
      </w:r>
      <w:proofErr w:type="spellStart"/>
      <w:r>
        <w:t>publicado</w:t>
      </w:r>
      <w:proofErr w:type="spellEnd"/>
      <w:r>
        <w:t xml:space="preserve"> </w:t>
      </w:r>
      <w:proofErr w:type="spellStart"/>
      <w:r>
        <w:t>textos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Literary Yard, </w:t>
      </w:r>
      <w:proofErr w:type="spellStart"/>
      <w:r>
        <w:t>Acentos</w:t>
      </w:r>
      <w:proofErr w:type="spellEnd"/>
      <w:r>
        <w:t xml:space="preserve"> Review, Scarlet Leaf Review y Ekphrastic Review. El </w:t>
      </w:r>
      <w:proofErr w:type="spellStart"/>
      <w:r>
        <w:t>autor</w:t>
      </w:r>
      <w:proofErr w:type="spellEnd"/>
      <w:r>
        <w:t xml:space="preserve"> </w:t>
      </w:r>
      <w:proofErr w:type="spellStart"/>
      <w:r>
        <w:t>radica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Miami, </w:t>
      </w:r>
      <w:proofErr w:type="spellStart"/>
      <w:r>
        <w:t>donde</w:t>
      </w:r>
      <w:proofErr w:type="spellEnd"/>
      <w:r>
        <w:t xml:space="preserve"> </w:t>
      </w:r>
      <w:proofErr w:type="spellStart"/>
      <w:r>
        <w:t>también</w:t>
      </w:r>
      <w:proofErr w:type="spellEnd"/>
      <w:r>
        <w:t xml:space="preserve"> reside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familia</w:t>
      </w:r>
      <w:proofErr w:type="spellEnd"/>
      <w:r>
        <w:t>.</w:t>
      </w:r>
    </w:p>
    <w:p w14:paraId="09658329" w14:textId="77777777" w:rsidR="00625642" w:rsidRDefault="00625642">
      <w:pPr>
        <w:pStyle w:val="BodyA"/>
        <w:shd w:val="clear" w:color="auto" w:fill="FFFFFF"/>
        <w:jc w:val="both"/>
      </w:pPr>
    </w:p>
    <w:p w14:paraId="0965832A" w14:textId="77777777" w:rsidR="00625642" w:rsidRDefault="0050128B">
      <w:pPr>
        <w:pStyle w:val="BodyA"/>
        <w:shd w:val="clear" w:color="auto" w:fill="FFFFFF"/>
        <w:jc w:val="center"/>
      </w:pPr>
      <w:r>
        <w:t>###</w:t>
      </w:r>
    </w:p>
    <w:p w14:paraId="0965832B" w14:textId="77777777" w:rsidR="00625642" w:rsidRDefault="00625642">
      <w:pPr>
        <w:pStyle w:val="BodyA"/>
        <w:shd w:val="clear" w:color="auto" w:fill="FFFFFF"/>
        <w:jc w:val="both"/>
      </w:pPr>
    </w:p>
    <w:p w14:paraId="0965832C" w14:textId="09BD65B4" w:rsidR="00625642" w:rsidRDefault="0050128B">
      <w:pPr>
        <w:pStyle w:val="BodyA"/>
        <w:shd w:val="clear" w:color="auto" w:fill="FFFFFF"/>
        <w:jc w:val="both"/>
      </w:pPr>
      <w:r>
        <w:t xml:space="preserve">Para </w:t>
      </w:r>
      <w:proofErr w:type="spellStart"/>
      <w:r>
        <w:t>entrevistas</w:t>
      </w:r>
      <w:proofErr w:type="spellEnd"/>
      <w:r>
        <w:t xml:space="preserve">, favor de </w:t>
      </w:r>
      <w:proofErr w:type="spellStart"/>
      <w:r>
        <w:t>contactar</w:t>
      </w:r>
      <w:proofErr w:type="spellEnd"/>
      <w:r>
        <w:t xml:space="preserve"> a Flor Mireles,</w:t>
      </w:r>
      <w:r>
        <w:t xml:space="preserve"> indieearthpublishinghouse@gmail.com.</w:t>
      </w:r>
    </w:p>
    <w:sectPr w:rsidR="00625642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58333" w14:textId="77777777" w:rsidR="0050128B" w:rsidRDefault="0050128B">
      <w:r>
        <w:separator/>
      </w:r>
    </w:p>
  </w:endnote>
  <w:endnote w:type="continuationSeparator" w:id="0">
    <w:p w14:paraId="09658335" w14:textId="77777777" w:rsidR="0050128B" w:rsidRDefault="00501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5832E" w14:textId="77777777" w:rsidR="00625642" w:rsidRDefault="0062564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5832F" w14:textId="77777777" w:rsidR="0050128B" w:rsidRDefault="0050128B">
      <w:r>
        <w:separator/>
      </w:r>
    </w:p>
  </w:footnote>
  <w:footnote w:type="continuationSeparator" w:id="0">
    <w:p w14:paraId="09658331" w14:textId="77777777" w:rsidR="0050128B" w:rsidRDefault="005012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5832D" w14:textId="77777777" w:rsidR="00625642" w:rsidRDefault="00625642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642"/>
    <w:rsid w:val="0050128B"/>
    <w:rsid w:val="00625642"/>
    <w:rsid w:val="00EB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58314"/>
  <w15:docId w15:val="{70787919-209B-42D7-BDA6-B5A064FCE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2302</Characters>
  <Application>Microsoft Office Word</Application>
  <DocSecurity>0</DocSecurity>
  <Lines>19</Lines>
  <Paragraphs>5</Paragraphs>
  <ScaleCrop>false</ScaleCrop>
  <Company>Change Healthcare</Company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 Castillo, Renzo</cp:lastModifiedBy>
  <cp:revision>3</cp:revision>
  <dcterms:created xsi:type="dcterms:W3CDTF">2023-09-13T16:55:00Z</dcterms:created>
  <dcterms:modified xsi:type="dcterms:W3CDTF">2023-09-13T16:56:00Z</dcterms:modified>
</cp:coreProperties>
</file>