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tasks/documenttasks1.xml" ContentType="application/vnd.ms-office.documenttask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699E0E7" w14:textId="0F0D9140" w:rsidR="00177558" w:rsidRPr="005D2099" w:rsidRDefault="61C8FA2D" w:rsidP="4A493351">
      <w:pPr>
        <w:spacing w:after="231" w:line="259" w:lineRule="auto"/>
        <w:ind w:left="0" w:firstLine="0"/>
        <w:jc w:val="right"/>
        <w:rPr>
          <w:rFonts w:asciiTheme="minorHAnsi" w:hAnsiTheme="minorHAnsi" w:cstheme="minorHAnsi"/>
          <w:sz w:val="24"/>
          <w:szCs w:val="24"/>
        </w:rPr>
      </w:pPr>
      <w:r w:rsidRPr="005D2099">
        <w:rPr>
          <w:rFonts w:asciiTheme="minorHAnsi" w:hAnsiTheme="minorHAnsi" w:cstheme="minorHAnsi"/>
          <w:noProof/>
          <w:sz w:val="24"/>
          <w:szCs w:val="24"/>
        </w:rPr>
        <w:drawing>
          <wp:inline distT="0" distB="0" distL="0" distR="0" wp14:anchorId="54907EB5" wp14:editId="180C7615">
            <wp:extent cx="2061591" cy="536575"/>
            <wp:effectExtent l="0" t="0" r="0" b="0"/>
            <wp:docPr id="173" name="Picture 17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73"/>
                    <pic:cNvPicPr/>
                  </pic:nvPicPr>
                  <pic:blipFill>
                    <a:blip r:embed="rId11" cstate="print">
                      <a:extLst>
                        <a:ext uri="{28A0092B-C50C-407E-A947-70E740481C1C}">
                          <a14:useLocalDpi xmlns:a14="http://schemas.microsoft.com/office/drawing/2010/main" val="0"/>
                        </a:ext>
                      </a:extLst>
                    </a:blip>
                    <a:stretch>
                      <a:fillRect/>
                    </a:stretch>
                  </pic:blipFill>
                  <pic:spPr>
                    <a:xfrm>
                      <a:off x="0" y="0"/>
                      <a:ext cx="2061591" cy="536575"/>
                    </a:xfrm>
                    <a:prstGeom prst="rect">
                      <a:avLst/>
                    </a:prstGeom>
                  </pic:spPr>
                </pic:pic>
              </a:graphicData>
            </a:graphic>
          </wp:inline>
        </w:drawing>
      </w:r>
      <w:r w:rsidRPr="005D2099">
        <w:rPr>
          <w:rFonts w:asciiTheme="minorHAnsi" w:hAnsiTheme="minorHAnsi" w:cstheme="minorHAnsi"/>
          <w:sz w:val="24"/>
          <w:szCs w:val="24"/>
        </w:rPr>
        <w:t xml:space="preserve"> </w:t>
      </w:r>
    </w:p>
    <w:p w14:paraId="118FC5F5" w14:textId="77777777" w:rsidR="00B66846" w:rsidRDefault="00B66846" w:rsidP="002C1BE9">
      <w:pPr>
        <w:jc w:val="center"/>
        <w:rPr>
          <w:rFonts w:asciiTheme="minorHAnsi" w:eastAsia="Times New Roman" w:hAnsiTheme="minorHAnsi" w:cstheme="minorBidi"/>
          <w:color w:val="auto"/>
          <w:sz w:val="24"/>
          <w:szCs w:val="24"/>
        </w:rPr>
      </w:pPr>
    </w:p>
    <w:p w14:paraId="7508DAC2" w14:textId="6BE1250D" w:rsidR="00C94C70" w:rsidRPr="00C94C70" w:rsidRDefault="00C834C7" w:rsidP="00C94C70">
      <w:pPr>
        <w:jc w:val="center"/>
        <w:rPr>
          <w:b/>
          <w:bCs/>
          <w:sz w:val="24"/>
          <w:szCs w:val="24"/>
        </w:rPr>
      </w:pPr>
      <w:r w:rsidRPr="00443E8C">
        <w:rPr>
          <w:rFonts w:asciiTheme="minorHAnsi" w:hAnsiTheme="minorHAnsi" w:cstheme="minorHAnsi"/>
          <w:b/>
          <w:bCs/>
          <w:color w:val="auto"/>
          <w:sz w:val="24"/>
          <w:szCs w:val="24"/>
        </w:rPr>
        <w:t>Protagonist</w:t>
      </w:r>
      <w:r w:rsidR="00C94C70" w:rsidRPr="00C94C70">
        <w:rPr>
          <w:b/>
          <w:bCs/>
          <w:sz w:val="24"/>
          <w:szCs w:val="24"/>
        </w:rPr>
        <w:t xml:space="preserve"> to Host Investor Event with KOL Insights on Polycythemia Vera (PV) and the Hepcidin Mimetic Rusfertide in New York on February 6, 2025</w:t>
      </w:r>
    </w:p>
    <w:p w14:paraId="2507174B" w14:textId="77777777" w:rsidR="00A97D45" w:rsidRPr="00A97D45" w:rsidRDefault="00A97D45" w:rsidP="00A97D45">
      <w:pPr>
        <w:jc w:val="center"/>
        <w:rPr>
          <w:rFonts w:asciiTheme="minorHAnsi" w:hAnsiTheme="minorHAnsi" w:cstheme="minorHAnsi"/>
          <w:i/>
          <w:iCs/>
          <w:color w:val="auto"/>
          <w:sz w:val="24"/>
          <w:szCs w:val="24"/>
        </w:rPr>
      </w:pPr>
    </w:p>
    <w:p w14:paraId="3A2536AF" w14:textId="77777777" w:rsidR="00186C0A" w:rsidRPr="00443E8C" w:rsidRDefault="00186C0A" w:rsidP="00F80A62">
      <w:pPr>
        <w:ind w:left="0" w:firstLine="0"/>
        <w:rPr>
          <w:rFonts w:asciiTheme="minorHAnsi" w:hAnsiTheme="minorHAnsi" w:cstheme="minorHAnsi"/>
          <w:i/>
          <w:iCs/>
          <w:color w:val="auto"/>
          <w:sz w:val="24"/>
          <w:szCs w:val="24"/>
        </w:rPr>
      </w:pPr>
    </w:p>
    <w:p w14:paraId="25990EDE" w14:textId="7F6C899D" w:rsidR="00C94C70" w:rsidRPr="00C94C70" w:rsidRDefault="0D88DA25" w:rsidP="00C94C70">
      <w:pPr>
        <w:rPr>
          <w:sz w:val="24"/>
          <w:szCs w:val="24"/>
        </w:rPr>
      </w:pPr>
      <w:r w:rsidRPr="00443E8C">
        <w:rPr>
          <w:rFonts w:asciiTheme="minorHAnsi" w:hAnsiTheme="minorHAnsi" w:cstheme="minorHAnsi"/>
          <w:b/>
          <w:bCs/>
          <w:color w:val="auto"/>
          <w:sz w:val="24"/>
          <w:szCs w:val="24"/>
        </w:rPr>
        <w:t>NEWARK, Calif., </w:t>
      </w:r>
      <w:r w:rsidR="00C94C70">
        <w:rPr>
          <w:rFonts w:asciiTheme="minorHAnsi" w:hAnsiTheme="minorHAnsi" w:cstheme="minorHAnsi"/>
          <w:b/>
          <w:bCs/>
          <w:color w:val="auto"/>
          <w:sz w:val="24"/>
          <w:szCs w:val="24"/>
        </w:rPr>
        <w:t>Januar</w:t>
      </w:r>
      <w:r w:rsidR="00E4596F" w:rsidRPr="00443E8C">
        <w:rPr>
          <w:rFonts w:asciiTheme="minorHAnsi" w:hAnsiTheme="minorHAnsi" w:cstheme="minorHAnsi"/>
          <w:b/>
          <w:bCs/>
          <w:color w:val="auto"/>
          <w:sz w:val="24"/>
          <w:szCs w:val="24"/>
        </w:rPr>
        <w:t>y</w:t>
      </w:r>
      <w:r w:rsidR="007860B3" w:rsidRPr="00443E8C">
        <w:rPr>
          <w:rFonts w:asciiTheme="minorHAnsi" w:hAnsiTheme="minorHAnsi" w:cstheme="minorHAnsi"/>
          <w:b/>
          <w:bCs/>
          <w:color w:val="auto"/>
          <w:sz w:val="24"/>
          <w:szCs w:val="24"/>
        </w:rPr>
        <w:t xml:space="preserve"> </w:t>
      </w:r>
      <w:r w:rsidR="005702E9">
        <w:rPr>
          <w:rFonts w:asciiTheme="minorHAnsi" w:hAnsiTheme="minorHAnsi" w:cstheme="minorHAnsi"/>
          <w:b/>
          <w:bCs/>
          <w:color w:val="auto"/>
          <w:sz w:val="24"/>
          <w:szCs w:val="24"/>
        </w:rPr>
        <w:t>29</w:t>
      </w:r>
      <w:r w:rsidR="3F74FC9B" w:rsidRPr="00443E8C">
        <w:rPr>
          <w:rFonts w:asciiTheme="minorHAnsi" w:hAnsiTheme="minorHAnsi" w:cstheme="minorHAnsi"/>
          <w:b/>
          <w:bCs/>
          <w:color w:val="auto"/>
          <w:sz w:val="24"/>
          <w:szCs w:val="24"/>
        </w:rPr>
        <w:t xml:space="preserve">, </w:t>
      </w:r>
      <w:r w:rsidRPr="00443E8C">
        <w:rPr>
          <w:rFonts w:asciiTheme="minorHAnsi" w:hAnsiTheme="minorHAnsi" w:cstheme="minorHAnsi"/>
          <w:b/>
          <w:bCs/>
          <w:color w:val="auto"/>
          <w:sz w:val="24"/>
          <w:szCs w:val="24"/>
        </w:rPr>
        <w:t>202</w:t>
      </w:r>
      <w:r w:rsidR="00E4596F" w:rsidRPr="00443E8C">
        <w:rPr>
          <w:rFonts w:asciiTheme="minorHAnsi" w:hAnsiTheme="minorHAnsi" w:cstheme="minorHAnsi"/>
          <w:b/>
          <w:bCs/>
          <w:color w:val="auto"/>
          <w:sz w:val="24"/>
          <w:szCs w:val="24"/>
        </w:rPr>
        <w:t>5</w:t>
      </w:r>
      <w:r w:rsidRPr="00443E8C">
        <w:rPr>
          <w:rFonts w:asciiTheme="minorHAnsi" w:hAnsiTheme="minorHAnsi" w:cstheme="minorHAnsi"/>
          <w:b/>
          <w:bCs/>
          <w:color w:val="auto"/>
          <w:sz w:val="24"/>
          <w:szCs w:val="24"/>
        </w:rPr>
        <w:t> – </w:t>
      </w:r>
      <w:r w:rsidR="46F47CB7" w:rsidRPr="00443E8C">
        <w:rPr>
          <w:rFonts w:asciiTheme="minorHAnsi" w:hAnsiTheme="minorHAnsi" w:cstheme="minorHAnsi"/>
          <w:color w:val="auto"/>
          <w:sz w:val="24"/>
          <w:szCs w:val="24"/>
        </w:rPr>
        <w:t>Protagonist Th</w:t>
      </w:r>
      <w:r w:rsidR="46F47CB7" w:rsidRPr="00C94C70">
        <w:rPr>
          <w:rFonts w:asciiTheme="minorHAnsi" w:hAnsiTheme="minorHAnsi" w:cstheme="minorHAnsi"/>
          <w:color w:val="auto"/>
          <w:sz w:val="24"/>
          <w:szCs w:val="24"/>
        </w:rPr>
        <w:t xml:space="preserve">erapeutics, Inc. (“Protagonist” or </w:t>
      </w:r>
      <w:r w:rsidR="6828C8F3" w:rsidRPr="00C94C70">
        <w:rPr>
          <w:rFonts w:asciiTheme="minorHAnsi" w:hAnsiTheme="minorHAnsi" w:cstheme="minorHAnsi"/>
          <w:color w:val="auto"/>
          <w:sz w:val="24"/>
          <w:szCs w:val="24"/>
        </w:rPr>
        <w:t>the “</w:t>
      </w:r>
      <w:r w:rsidR="46F47CB7" w:rsidRPr="00C94C70">
        <w:rPr>
          <w:rFonts w:asciiTheme="minorHAnsi" w:hAnsiTheme="minorHAnsi" w:cstheme="minorHAnsi"/>
          <w:color w:val="auto"/>
          <w:sz w:val="24"/>
          <w:szCs w:val="24"/>
        </w:rPr>
        <w:t>Company”)</w:t>
      </w:r>
      <w:r w:rsidR="003B6530" w:rsidRPr="00C94C70">
        <w:rPr>
          <w:rFonts w:asciiTheme="minorHAnsi" w:hAnsiTheme="minorHAnsi" w:cstheme="minorHAnsi"/>
          <w:color w:val="auto"/>
          <w:sz w:val="24"/>
          <w:szCs w:val="24"/>
          <w:shd w:val="clear" w:color="auto" w:fill="FFFFFF"/>
        </w:rPr>
        <w:t> </w:t>
      </w:r>
      <w:r w:rsidR="00C94C70" w:rsidRPr="00C94C70">
        <w:rPr>
          <w:sz w:val="24"/>
          <w:szCs w:val="24"/>
        </w:rPr>
        <w:t xml:space="preserve">will host an in-person and virtual investor event on Thursday, February 6, </w:t>
      </w:r>
      <w:r w:rsidR="00275EC1" w:rsidRPr="00C94C70">
        <w:rPr>
          <w:sz w:val="24"/>
          <w:szCs w:val="24"/>
        </w:rPr>
        <w:t>2025,</w:t>
      </w:r>
      <w:r w:rsidR="00C94C70" w:rsidRPr="00C94C70">
        <w:rPr>
          <w:sz w:val="24"/>
          <w:szCs w:val="24"/>
        </w:rPr>
        <w:t xml:space="preserve"> at 10:30 AM ET in New York. To register, </w:t>
      </w:r>
      <w:hyperlink r:id="rId12">
        <w:r w:rsidR="00C94C70" w:rsidRPr="00C94C70">
          <w:rPr>
            <w:color w:val="1155CC"/>
            <w:sz w:val="24"/>
            <w:szCs w:val="24"/>
            <w:u w:val="single"/>
          </w:rPr>
          <w:t>click here.</w:t>
        </w:r>
      </w:hyperlink>
    </w:p>
    <w:p w14:paraId="7BDC1EE8" w14:textId="77777777" w:rsidR="00C94C70" w:rsidRPr="00C94C70" w:rsidRDefault="00C94C70" w:rsidP="00C94C70">
      <w:pPr>
        <w:rPr>
          <w:sz w:val="24"/>
          <w:szCs w:val="24"/>
        </w:rPr>
      </w:pPr>
    </w:p>
    <w:p w14:paraId="469A9654" w14:textId="291AC0B3" w:rsidR="00C94C70" w:rsidRPr="00C94C70" w:rsidRDefault="00C94C70" w:rsidP="00C94C70">
      <w:pPr>
        <w:rPr>
          <w:sz w:val="24"/>
          <w:szCs w:val="24"/>
        </w:rPr>
      </w:pPr>
      <w:r w:rsidRPr="00C94C70">
        <w:rPr>
          <w:sz w:val="24"/>
          <w:szCs w:val="24"/>
        </w:rPr>
        <w:t xml:space="preserve">The event will feature key opinion leader (KOL) insights from Andrew Kuykendall, MD (Moffitt Cancer Center) and Joseph Michael Scandura, MD, PhD (Weill Cornell Medicine), who will discuss the unmet medical need and current treatment landscape for patients with the rare chronic blood disorder polycythemia vera (PV) in the context of the opportunity for </w:t>
      </w:r>
      <w:r>
        <w:rPr>
          <w:sz w:val="24"/>
          <w:szCs w:val="24"/>
        </w:rPr>
        <w:t>R</w:t>
      </w:r>
      <w:r w:rsidRPr="00C94C70">
        <w:rPr>
          <w:sz w:val="24"/>
          <w:szCs w:val="24"/>
        </w:rPr>
        <w:t>usfertide.</w:t>
      </w:r>
    </w:p>
    <w:p w14:paraId="3385EBA9" w14:textId="77777777" w:rsidR="00C94C70" w:rsidRPr="00C94C70" w:rsidRDefault="00C94C70" w:rsidP="00C94C70">
      <w:pPr>
        <w:rPr>
          <w:sz w:val="24"/>
          <w:szCs w:val="24"/>
        </w:rPr>
      </w:pPr>
    </w:p>
    <w:p w14:paraId="33AE6F63" w14:textId="2611B8A5" w:rsidR="00C94C70" w:rsidRPr="00C94C70" w:rsidRDefault="00C94C70" w:rsidP="00C94C70">
      <w:pPr>
        <w:rPr>
          <w:sz w:val="24"/>
          <w:szCs w:val="24"/>
        </w:rPr>
      </w:pPr>
      <w:r w:rsidRPr="00C94C70">
        <w:rPr>
          <w:sz w:val="24"/>
          <w:szCs w:val="24"/>
        </w:rPr>
        <w:t xml:space="preserve">In addition, the event will review the Phase 2 PACIFIC data, the Phase 2 REVIVE data, and the </w:t>
      </w:r>
      <w:r>
        <w:rPr>
          <w:sz w:val="24"/>
          <w:szCs w:val="24"/>
        </w:rPr>
        <w:t>R</w:t>
      </w:r>
      <w:r w:rsidRPr="00C94C70">
        <w:rPr>
          <w:sz w:val="24"/>
          <w:szCs w:val="24"/>
        </w:rPr>
        <w:t>usfertide Phase 3 VERIFY study design</w:t>
      </w:r>
      <w:r w:rsidR="006E32DF">
        <w:rPr>
          <w:sz w:val="24"/>
          <w:szCs w:val="24"/>
        </w:rPr>
        <w:t>. The VERIFY topline results are expected</w:t>
      </w:r>
      <w:r w:rsidRPr="00C94C70">
        <w:rPr>
          <w:sz w:val="24"/>
          <w:szCs w:val="24"/>
        </w:rPr>
        <w:t xml:space="preserve"> in </w:t>
      </w:r>
      <w:r w:rsidR="00275EC1">
        <w:rPr>
          <w:sz w:val="24"/>
          <w:szCs w:val="24"/>
        </w:rPr>
        <w:t>March</w:t>
      </w:r>
      <w:r w:rsidRPr="00C94C70">
        <w:rPr>
          <w:sz w:val="24"/>
          <w:szCs w:val="24"/>
        </w:rPr>
        <w:t xml:space="preserve"> 2025. In addition, company management will provide a brief snapshot of the commercial opportunity</w:t>
      </w:r>
      <w:r w:rsidR="007C4FB8">
        <w:rPr>
          <w:sz w:val="24"/>
          <w:szCs w:val="24"/>
        </w:rPr>
        <w:t xml:space="preserve"> for </w:t>
      </w:r>
      <w:r w:rsidR="00640D5F">
        <w:rPr>
          <w:sz w:val="24"/>
          <w:szCs w:val="24"/>
        </w:rPr>
        <w:t>R</w:t>
      </w:r>
      <w:r w:rsidR="007C4FB8">
        <w:rPr>
          <w:sz w:val="24"/>
          <w:szCs w:val="24"/>
        </w:rPr>
        <w:t>usfertide</w:t>
      </w:r>
      <w:r w:rsidRPr="00C94C70">
        <w:rPr>
          <w:sz w:val="24"/>
          <w:szCs w:val="24"/>
        </w:rPr>
        <w:t>.</w:t>
      </w:r>
    </w:p>
    <w:p w14:paraId="45F3FD42" w14:textId="77777777" w:rsidR="00C94C70" w:rsidRPr="00C94C70" w:rsidRDefault="00C94C70" w:rsidP="00C94C70">
      <w:pPr>
        <w:rPr>
          <w:sz w:val="24"/>
          <w:szCs w:val="24"/>
        </w:rPr>
      </w:pPr>
    </w:p>
    <w:p w14:paraId="3C47B414" w14:textId="3E92F0E8" w:rsidR="00C94C70" w:rsidRPr="00C94C70" w:rsidRDefault="00C94C70" w:rsidP="00C94C70">
      <w:pPr>
        <w:rPr>
          <w:sz w:val="24"/>
          <w:szCs w:val="24"/>
        </w:rPr>
      </w:pPr>
      <w:r w:rsidRPr="00C94C70">
        <w:rPr>
          <w:sz w:val="24"/>
          <w:szCs w:val="24"/>
        </w:rPr>
        <w:t xml:space="preserve">A live question and answer session will follow the formal presentations. An informal lunch will be provided from 12:00-1:00 PM ET for in-person attendees, with an opportunity to meet the participants. </w:t>
      </w:r>
    </w:p>
    <w:p w14:paraId="25D43AB5" w14:textId="77777777" w:rsidR="00C94C70" w:rsidRPr="00C94C70" w:rsidRDefault="00C94C70" w:rsidP="00C94C70">
      <w:pPr>
        <w:rPr>
          <w:sz w:val="24"/>
          <w:szCs w:val="24"/>
        </w:rPr>
      </w:pPr>
    </w:p>
    <w:p w14:paraId="59DD0A9E" w14:textId="77777777" w:rsidR="00C94C70" w:rsidRPr="00C94C70" w:rsidRDefault="00C94C70" w:rsidP="00C94C70">
      <w:pPr>
        <w:rPr>
          <w:b/>
          <w:sz w:val="24"/>
          <w:szCs w:val="24"/>
        </w:rPr>
      </w:pPr>
      <w:r w:rsidRPr="00C94C70">
        <w:rPr>
          <w:b/>
          <w:sz w:val="24"/>
          <w:szCs w:val="24"/>
        </w:rPr>
        <w:t>About Joseph Michael Scandura, MD, PhD</w:t>
      </w:r>
    </w:p>
    <w:p w14:paraId="0FED3993" w14:textId="77777777" w:rsidR="00C94C70" w:rsidRPr="00C94C70" w:rsidRDefault="00C94C70" w:rsidP="00C94C70">
      <w:pPr>
        <w:rPr>
          <w:sz w:val="24"/>
          <w:szCs w:val="24"/>
        </w:rPr>
      </w:pPr>
    </w:p>
    <w:p w14:paraId="1AC67EA4" w14:textId="021B80B7" w:rsidR="00C94C70" w:rsidRPr="00C94C70" w:rsidRDefault="00C94C70" w:rsidP="00C94C70">
      <w:pPr>
        <w:rPr>
          <w:sz w:val="24"/>
          <w:szCs w:val="24"/>
        </w:rPr>
      </w:pPr>
      <w:r w:rsidRPr="00C94C70">
        <w:rPr>
          <w:sz w:val="24"/>
          <w:szCs w:val="24"/>
        </w:rPr>
        <w:t xml:space="preserve">Joseph Michael Scandura, MD, PhD received a B.S. in Electrical Engineering from Cornell Ithaca in 1987, and an MS in Biomedical Engineering at the University of Pennsylvania in 1992. He completed the MD/PhD program in Biochemistry at Temple University in 1997. His doctoral work investigating critical interactions between platelets and coagulation factors led to three first-authored papers in Biochemistry. Following his residency in internal medicine-research track at Weill Medical College, New York Presbyterian Hospital from 1997-1999, Dr. Scandura did a Fellowship in Medical Oncology at Memorial Sloan-Kettering Cancer Center from 1999-2003. Dr. Scandura was appointed Instructor on the Leukemia Service at Memorial in 2003, and an Instructor in Clinical Medicine at Weill Medical College in 2004. He served as an inpatient attending on the Memorial Leukemia Service and outpatient Leukemia Clinic. In 2006, Dr. Scandura joined the Division of Hematology and Medical Oncology at Weill/Cornell to serve in the Leukemia Program. He is </w:t>
      </w:r>
      <w:r w:rsidR="007C4FB8" w:rsidRPr="00C94C70">
        <w:rPr>
          <w:sz w:val="24"/>
          <w:szCs w:val="24"/>
        </w:rPr>
        <w:t>Ass</w:t>
      </w:r>
      <w:r w:rsidR="007C4FB8">
        <w:rPr>
          <w:sz w:val="24"/>
          <w:szCs w:val="24"/>
        </w:rPr>
        <w:t>ociate</w:t>
      </w:r>
      <w:r w:rsidR="007C4FB8" w:rsidRPr="00C94C70">
        <w:rPr>
          <w:sz w:val="24"/>
          <w:szCs w:val="24"/>
        </w:rPr>
        <w:t xml:space="preserve"> </w:t>
      </w:r>
      <w:r w:rsidRPr="00C94C70">
        <w:rPr>
          <w:sz w:val="24"/>
          <w:szCs w:val="24"/>
        </w:rPr>
        <w:t xml:space="preserve">Professor of Medicine at Weill Cornell Medical College, and </w:t>
      </w:r>
      <w:r w:rsidR="007C4FB8" w:rsidRPr="00C94C70">
        <w:rPr>
          <w:sz w:val="24"/>
          <w:szCs w:val="24"/>
        </w:rPr>
        <w:t>Ass</w:t>
      </w:r>
      <w:r w:rsidR="007C4FB8">
        <w:rPr>
          <w:sz w:val="24"/>
          <w:szCs w:val="24"/>
        </w:rPr>
        <w:t>ociate</w:t>
      </w:r>
      <w:r w:rsidR="007C4FB8" w:rsidRPr="00C94C70">
        <w:rPr>
          <w:sz w:val="24"/>
          <w:szCs w:val="24"/>
        </w:rPr>
        <w:t xml:space="preserve"> </w:t>
      </w:r>
      <w:r w:rsidRPr="00C94C70">
        <w:rPr>
          <w:sz w:val="24"/>
          <w:szCs w:val="24"/>
        </w:rPr>
        <w:t>Attending Physician at the New</w:t>
      </w:r>
      <w:r>
        <w:rPr>
          <w:sz w:val="24"/>
          <w:szCs w:val="24"/>
        </w:rPr>
        <w:t xml:space="preserve"> </w:t>
      </w:r>
      <w:r w:rsidRPr="00C94C70">
        <w:rPr>
          <w:sz w:val="24"/>
          <w:szCs w:val="24"/>
        </w:rPr>
        <w:t>York-Presbyterian Hospital. Dr. Scandura contributes as attending physician on the inpatient clinical services for the Division and as covering physician for the Hematology/Oncology inpatients. He also maintains an ambulatory clinic in the Leukemia and My</w:t>
      </w:r>
      <w:r>
        <w:rPr>
          <w:sz w:val="24"/>
          <w:szCs w:val="24"/>
        </w:rPr>
        <w:t>e</w:t>
      </w:r>
      <w:r w:rsidRPr="00C94C70">
        <w:rPr>
          <w:sz w:val="24"/>
          <w:szCs w:val="24"/>
        </w:rPr>
        <w:t>lodysplastic Syndromes Program in the outpatient department of the Division. Working collaboratively with other faculty members of the Division of Hematology and Medical Oncology, he is helping to develop both sponsored research activities and the Leukemia Program.</w:t>
      </w:r>
    </w:p>
    <w:p w14:paraId="4BF522EF" w14:textId="77777777" w:rsidR="00C94C70" w:rsidRPr="00C94C70" w:rsidRDefault="00C94C70" w:rsidP="00C94C70">
      <w:pPr>
        <w:rPr>
          <w:sz w:val="24"/>
          <w:szCs w:val="24"/>
        </w:rPr>
      </w:pPr>
    </w:p>
    <w:p w14:paraId="1649FDFF" w14:textId="77777777" w:rsidR="00C94C70" w:rsidRPr="00C94C70" w:rsidRDefault="00C94C70" w:rsidP="00C94C70">
      <w:pPr>
        <w:rPr>
          <w:b/>
          <w:sz w:val="24"/>
          <w:szCs w:val="24"/>
        </w:rPr>
      </w:pPr>
      <w:r w:rsidRPr="00C94C70">
        <w:rPr>
          <w:b/>
          <w:sz w:val="24"/>
          <w:szCs w:val="24"/>
        </w:rPr>
        <w:t>About Andrew Kuykendall, MD</w:t>
      </w:r>
    </w:p>
    <w:p w14:paraId="2FA1EAF1" w14:textId="77777777" w:rsidR="00C94C70" w:rsidRPr="00C94C70" w:rsidRDefault="00C94C70" w:rsidP="00C94C70">
      <w:pPr>
        <w:rPr>
          <w:b/>
          <w:sz w:val="24"/>
          <w:szCs w:val="24"/>
        </w:rPr>
      </w:pPr>
    </w:p>
    <w:p w14:paraId="71BEE814" w14:textId="77777777" w:rsidR="00C94C70" w:rsidRPr="00C94C70" w:rsidRDefault="00C94C70" w:rsidP="00C94C70">
      <w:pPr>
        <w:rPr>
          <w:sz w:val="24"/>
          <w:szCs w:val="24"/>
        </w:rPr>
      </w:pPr>
      <w:r w:rsidRPr="00C94C70">
        <w:rPr>
          <w:sz w:val="24"/>
          <w:szCs w:val="24"/>
        </w:rPr>
        <w:t>Andrew Kuykendall, MD is an Assistant Member at Moffitt Cancer Center in the Department of Malignant Hematology. He earned his MD from University of Florida College of Medicine and completed an Internal Medicine residency at the University of South Florida and a subsequent Hematology and Medical Oncology fellowship at Moffitt Cancer Center/University of South Florida. He primarily focuses his clinical and research efforts on myeloproliferative neoplasms (MPNs), MDS/MPN overlap syndromes and systemic mastocytosis (SM) where he is dedicated to developing novel, disease-modifying therapies for these rare diseases. He is the primary investigator of numerous clinical trials and an active member of the MPN-Research Consortium – a collaborative effort aimed at improving therapeutic options for MPN patients by rationally and efficiently developing disease-modifying therapies.</w:t>
      </w:r>
    </w:p>
    <w:p w14:paraId="4CBB74DB" w14:textId="77777777" w:rsidR="00976BAB" w:rsidRPr="00C94C70" w:rsidRDefault="00976BAB" w:rsidP="00C94C70">
      <w:pPr>
        <w:spacing w:after="160" w:line="259" w:lineRule="auto"/>
        <w:ind w:left="0" w:firstLine="0"/>
        <w:rPr>
          <w:color w:val="auto"/>
          <w:sz w:val="24"/>
          <w:szCs w:val="24"/>
        </w:rPr>
      </w:pPr>
    </w:p>
    <w:p w14:paraId="6DA6CD94" w14:textId="77777777" w:rsidR="00C167F0" w:rsidRPr="00C94C70" w:rsidRDefault="00C167F0" w:rsidP="00C167F0">
      <w:pPr>
        <w:pStyle w:val="NormalWeb"/>
        <w:shd w:val="clear" w:color="auto" w:fill="FFFFFF"/>
        <w:spacing w:before="0" w:beforeAutospacing="0" w:after="0" w:afterAutospacing="0"/>
        <w:ind w:right="1156"/>
        <w:contextualSpacing/>
        <w:rPr>
          <w:rFonts w:asciiTheme="minorHAnsi" w:hAnsiTheme="minorHAnsi" w:cstheme="minorHAnsi"/>
        </w:rPr>
      </w:pPr>
      <w:r w:rsidRPr="00C94C70">
        <w:rPr>
          <w:rFonts w:asciiTheme="minorHAnsi" w:hAnsiTheme="minorHAnsi" w:cstheme="minorHAnsi"/>
          <w:b/>
          <w:bCs/>
        </w:rPr>
        <w:t xml:space="preserve">About Protagonist </w:t>
      </w:r>
    </w:p>
    <w:p w14:paraId="3329A76B" w14:textId="31A0AEB0" w:rsidR="00C167F0" w:rsidRPr="00C94C70" w:rsidRDefault="00C167F0" w:rsidP="00C167F0">
      <w:pPr>
        <w:rPr>
          <w:rFonts w:cs="Arial"/>
          <w:bCs/>
          <w:color w:val="auto"/>
          <w:sz w:val="24"/>
          <w:szCs w:val="24"/>
          <w:shd w:val="clear" w:color="auto" w:fill="FFFFFF"/>
        </w:rPr>
      </w:pPr>
      <w:r w:rsidRPr="00C94C70">
        <w:rPr>
          <w:rFonts w:cs="Arial"/>
          <w:bCs/>
          <w:color w:val="auto"/>
          <w:sz w:val="24"/>
          <w:szCs w:val="24"/>
          <w:shd w:val="clear" w:color="auto" w:fill="FFFFFF"/>
        </w:rPr>
        <w:t xml:space="preserve">Protagonist Therapeutics is a late-stage development biopharmaceutical company. Two novel peptides derived from Protagonist's proprietary discovery platform are currently in advanced Phase 3 clinical development, with New Drug Application submissions to the FDA potentially in 2025. Icotrokinra (JNJ-2113, formerly PN-235), is the first targeted oral peptide designed to selectively block the IL-23 receptor, which underpins the inflammatory response in moderate-to-severe plaque PsO and other IL-23-mediated diseases. Icotrokinra binds to the IL-23 receptor with single-digit picomolar affinity and demonstrated potent, selective inhibition of IL-23 signaling in human T cells. Icotrokinra is licensed to Johnson &amp; Johnson and is currently in Phase 3 development for psoriasis and is nearing completion of Phase 2b development for ulcerative colitis. Following </w:t>
      </w:r>
      <w:proofErr w:type="spellStart"/>
      <w:r w:rsidRPr="00C94C70">
        <w:rPr>
          <w:rFonts w:cs="Arial"/>
          <w:bCs/>
          <w:color w:val="auto"/>
          <w:sz w:val="24"/>
          <w:szCs w:val="24"/>
          <w:shd w:val="clear" w:color="auto" w:fill="FFFFFF"/>
        </w:rPr>
        <w:t>icotrokinra's</w:t>
      </w:r>
      <w:proofErr w:type="spellEnd"/>
      <w:r w:rsidRPr="00C94C70">
        <w:rPr>
          <w:rFonts w:cs="Arial"/>
          <w:bCs/>
          <w:color w:val="auto"/>
          <w:sz w:val="24"/>
          <w:szCs w:val="24"/>
          <w:shd w:val="clear" w:color="auto" w:fill="FFFFFF"/>
        </w:rPr>
        <w:t xml:space="preserve"> joint discovery by Protagonist and Johnson &amp; Johnson scientists pursuant to the companies' IL-23R collaboration, Protagonist was primarily responsible for development of icotrokinra through Phase 1, with Johnson &amp; Johnson assuming responsibility for development in Phase 2 and beyond. Rusfertide, a mimetic of the natural hormone hepcidin, is currently in Phase 3 development for the rare blood disorder polycythemia vera. Rusfertide is being co-developed and will be co-commercialized with Takeda Pharmaceuticals pursuant to a worldwide collaboration and license agreement </w:t>
      </w:r>
      <w:proofErr w:type="gramStart"/>
      <w:r w:rsidRPr="00C94C70">
        <w:rPr>
          <w:rFonts w:cs="Arial"/>
          <w:bCs/>
          <w:color w:val="auto"/>
          <w:sz w:val="24"/>
          <w:szCs w:val="24"/>
          <w:shd w:val="clear" w:color="auto" w:fill="FFFFFF"/>
        </w:rPr>
        <w:t>entered into</w:t>
      </w:r>
      <w:proofErr w:type="gramEnd"/>
      <w:r w:rsidRPr="00C94C70">
        <w:rPr>
          <w:rFonts w:cs="Arial"/>
          <w:bCs/>
          <w:color w:val="auto"/>
          <w:sz w:val="24"/>
          <w:szCs w:val="24"/>
          <w:shd w:val="clear" w:color="auto" w:fill="FFFFFF"/>
        </w:rPr>
        <w:t xml:space="preserve"> in 2024 under which the Company remains primarily responsible for development through NDA filing. The Company also has </w:t>
      </w:r>
      <w:proofErr w:type="gramStart"/>
      <w:r w:rsidRPr="00C94C70">
        <w:rPr>
          <w:rFonts w:cs="Arial"/>
          <w:bCs/>
          <w:color w:val="auto"/>
          <w:sz w:val="24"/>
          <w:szCs w:val="24"/>
          <w:shd w:val="clear" w:color="auto" w:fill="FFFFFF"/>
        </w:rPr>
        <w:t>a number of</w:t>
      </w:r>
      <w:proofErr w:type="gramEnd"/>
      <w:r w:rsidRPr="00C94C70">
        <w:rPr>
          <w:rFonts w:cs="Arial"/>
          <w:bCs/>
          <w:color w:val="auto"/>
          <w:sz w:val="24"/>
          <w:szCs w:val="24"/>
          <w:shd w:val="clear" w:color="auto" w:fill="FFFFFF"/>
        </w:rPr>
        <w:t xml:space="preserve"> pre-clinical stage oral drug discovery programs addressing clinically and commercially validated targets, including IL-17, hepcidin mimetic, and anti-obesity programs.</w:t>
      </w:r>
    </w:p>
    <w:p w14:paraId="60088910" w14:textId="77777777" w:rsidR="00C167F0" w:rsidRPr="00C94C70" w:rsidRDefault="00C167F0" w:rsidP="00C167F0">
      <w:pPr>
        <w:rPr>
          <w:rFonts w:cs="Arial"/>
          <w:bCs/>
          <w:color w:val="auto"/>
          <w:sz w:val="24"/>
          <w:szCs w:val="24"/>
          <w:shd w:val="clear" w:color="auto" w:fill="FFFFFF"/>
        </w:rPr>
      </w:pPr>
    </w:p>
    <w:p w14:paraId="427F18CF" w14:textId="77777777" w:rsidR="00C167F0" w:rsidRPr="00C94C70" w:rsidRDefault="00C167F0" w:rsidP="00C167F0">
      <w:pPr>
        <w:rPr>
          <w:rFonts w:cs="Arial"/>
          <w:bCs/>
          <w:color w:val="auto"/>
          <w:sz w:val="24"/>
          <w:szCs w:val="24"/>
          <w:shd w:val="clear" w:color="auto" w:fill="FFFFFF"/>
        </w:rPr>
      </w:pPr>
      <w:r w:rsidRPr="00C94C70">
        <w:rPr>
          <w:rFonts w:cs="Arial"/>
          <w:bCs/>
          <w:color w:val="auto"/>
          <w:sz w:val="24"/>
          <w:szCs w:val="24"/>
          <w:shd w:val="clear" w:color="auto" w:fill="FFFFFF"/>
        </w:rPr>
        <w:t xml:space="preserve">More information on Protagonist, its pipeline drug candidates and clinical studies can be found on the Company's website at </w:t>
      </w:r>
      <w:hyperlink r:id="rId13" w:history="1">
        <w:r w:rsidRPr="00C94C70">
          <w:rPr>
            <w:rStyle w:val="Hyperlink"/>
            <w:rFonts w:cs="Arial"/>
            <w:b/>
            <w:color w:val="auto"/>
            <w:sz w:val="24"/>
            <w:szCs w:val="24"/>
            <w:shd w:val="clear" w:color="auto" w:fill="FFFFFF"/>
          </w:rPr>
          <w:t>www.protagonist-inc.com</w:t>
        </w:r>
      </w:hyperlink>
      <w:r w:rsidRPr="00C94C70">
        <w:rPr>
          <w:rFonts w:cs="Arial"/>
          <w:bCs/>
          <w:color w:val="auto"/>
          <w:sz w:val="24"/>
          <w:szCs w:val="24"/>
          <w:shd w:val="clear" w:color="auto" w:fill="FFFFFF"/>
        </w:rPr>
        <w:t>.</w:t>
      </w:r>
    </w:p>
    <w:p w14:paraId="5D37D882" w14:textId="77777777" w:rsidR="00AE4145" w:rsidRPr="00C94C70" w:rsidRDefault="00AE4145" w:rsidP="00C167F0">
      <w:pPr>
        <w:rPr>
          <w:rFonts w:cs="Arial"/>
          <w:bCs/>
          <w:color w:val="auto"/>
          <w:sz w:val="24"/>
          <w:szCs w:val="24"/>
          <w:shd w:val="clear" w:color="auto" w:fill="FFFFFF"/>
        </w:rPr>
      </w:pPr>
    </w:p>
    <w:p w14:paraId="37AB8D22" w14:textId="77777777" w:rsidR="00AE4145" w:rsidRPr="00C94C70" w:rsidRDefault="00AE4145" w:rsidP="00AE4145">
      <w:pPr>
        <w:ind w:left="0" w:firstLine="0"/>
        <w:rPr>
          <w:rFonts w:asciiTheme="minorHAnsi" w:hAnsiTheme="minorHAnsi" w:cstheme="minorHAnsi"/>
          <w:b/>
          <w:bCs/>
          <w:color w:val="auto"/>
          <w:sz w:val="24"/>
          <w:szCs w:val="24"/>
        </w:rPr>
      </w:pPr>
      <w:r w:rsidRPr="00C94C70">
        <w:rPr>
          <w:rFonts w:asciiTheme="minorHAnsi" w:hAnsiTheme="minorHAnsi" w:cstheme="minorHAnsi"/>
          <w:b/>
          <w:bCs/>
          <w:color w:val="auto"/>
          <w:sz w:val="24"/>
          <w:szCs w:val="24"/>
        </w:rPr>
        <w:t>Cautionary Note on Forward-Looking Statements</w:t>
      </w:r>
    </w:p>
    <w:p w14:paraId="4B521024" w14:textId="77777777" w:rsidR="00AE4145" w:rsidRPr="00443E8C" w:rsidRDefault="00AE4145" w:rsidP="00AE4145">
      <w:pPr>
        <w:ind w:left="0" w:firstLine="0"/>
        <w:rPr>
          <w:rFonts w:asciiTheme="minorHAnsi" w:hAnsiTheme="minorHAnsi" w:cstheme="minorHAnsi"/>
          <w:color w:val="auto"/>
          <w:sz w:val="24"/>
          <w:szCs w:val="24"/>
        </w:rPr>
      </w:pPr>
      <w:r w:rsidRPr="00C94C70">
        <w:rPr>
          <w:rFonts w:asciiTheme="minorHAnsi" w:hAnsiTheme="minorHAnsi" w:cstheme="minorHAnsi"/>
          <w:color w:val="auto"/>
          <w:sz w:val="24"/>
          <w:szCs w:val="24"/>
        </w:rPr>
        <w:t>This press release contains forward-looking statements for purposes of the safe harbor provisions of the Private Securities Litigation Reform Act of 1995. Forward-looking statements include statements regarding the potential benefits of rusfertide, the timing of rusfertide clinical trial data, and timing of developments and announcements in our discovery programs. In some cases, you can identify these statements by forward-looking words such as "anticipate," "believe," "may," "will," "expect," or the negative or plural of these words or similar expressions. Forward-looking statements ar</w:t>
      </w:r>
      <w:r w:rsidRPr="00443E8C">
        <w:rPr>
          <w:rFonts w:asciiTheme="minorHAnsi" w:hAnsiTheme="minorHAnsi" w:cstheme="minorHAnsi"/>
          <w:color w:val="auto"/>
          <w:sz w:val="24"/>
          <w:szCs w:val="24"/>
        </w:rPr>
        <w:t xml:space="preserve">e not guarantees of future performance and are subject to risks and uncertainties that could cause actual results and events to differ materially from those anticipated, including, but not limited to, our ability to develop and commercialize our product candidates, our ability to earn milestone payments under our collaboration agreements with Janssen and Takeda, our ability to use and expand our programs to build a pipeline of product candidates, our ability to obtain and maintain regulatory approval of our product candidates, our ability to operate in a competitive industry and compete successfully against competitors that have greater resources than we do, and our ability to obtain and adequately protect intellectual property rights for our product candidates. Additional information concerning these and other risk factors affecting our business can be found in our periodic filings with the Securities and Exchange Commission, including under the heading "Risk Factors" contained in our most recently filed periodic reports on Form 10-K and Form 10-Q filed with the Securities and Exchange Commission. Forward-looking statements are not guarantees of future performance, and our actual results of operations, financial condition and liquidity, and the development of the industry in which we operate, may differ materially from the forward-looking statements contained in this press release. Any forward-looking statements that we make in this press release speak only as of the date of this press release. We assume no obligation to update our forward-looking statements, whether </w:t>
      </w:r>
      <w:proofErr w:type="gramStart"/>
      <w:r w:rsidRPr="00443E8C">
        <w:rPr>
          <w:rFonts w:asciiTheme="minorHAnsi" w:hAnsiTheme="minorHAnsi" w:cstheme="minorHAnsi"/>
          <w:color w:val="auto"/>
          <w:sz w:val="24"/>
          <w:szCs w:val="24"/>
        </w:rPr>
        <w:t>as a result of</w:t>
      </w:r>
      <w:proofErr w:type="gramEnd"/>
      <w:r w:rsidRPr="00443E8C">
        <w:rPr>
          <w:rFonts w:asciiTheme="minorHAnsi" w:hAnsiTheme="minorHAnsi" w:cstheme="minorHAnsi"/>
          <w:color w:val="auto"/>
          <w:sz w:val="24"/>
          <w:szCs w:val="24"/>
        </w:rPr>
        <w:t xml:space="preserve"> new information, future events or otherwise, after the date of this press release.</w:t>
      </w:r>
    </w:p>
    <w:p w14:paraId="20E7898E" w14:textId="77777777" w:rsidR="00C167F0" w:rsidRPr="00443E8C" w:rsidRDefault="00C167F0" w:rsidP="00C167F0">
      <w:pPr>
        <w:ind w:left="0" w:firstLine="0"/>
        <w:rPr>
          <w:rFonts w:asciiTheme="minorHAnsi" w:hAnsiTheme="minorHAnsi" w:cstheme="minorHAnsi"/>
          <w:b/>
          <w:bCs/>
          <w:color w:val="auto"/>
          <w:sz w:val="24"/>
          <w:szCs w:val="24"/>
        </w:rPr>
      </w:pPr>
    </w:p>
    <w:p w14:paraId="6D94C395" w14:textId="77777777" w:rsidR="00C167F0" w:rsidRPr="00443E8C" w:rsidRDefault="00C167F0" w:rsidP="00C167F0">
      <w:pPr>
        <w:rPr>
          <w:rFonts w:asciiTheme="minorHAnsi" w:hAnsiTheme="minorHAnsi" w:cstheme="minorHAnsi"/>
          <w:color w:val="auto"/>
          <w:sz w:val="24"/>
          <w:szCs w:val="24"/>
        </w:rPr>
      </w:pPr>
      <w:r w:rsidRPr="00443E8C">
        <w:rPr>
          <w:rFonts w:asciiTheme="minorHAnsi" w:hAnsiTheme="minorHAnsi" w:cstheme="minorHAnsi"/>
          <w:b/>
          <w:bCs/>
          <w:color w:val="auto"/>
          <w:sz w:val="24"/>
          <w:szCs w:val="24"/>
        </w:rPr>
        <w:t>Investor Relations Contact</w:t>
      </w:r>
    </w:p>
    <w:p w14:paraId="7F201167" w14:textId="77777777" w:rsidR="00C167F0" w:rsidRPr="00443E8C" w:rsidRDefault="00C167F0" w:rsidP="00C167F0">
      <w:pPr>
        <w:pStyle w:val="NormalWeb"/>
        <w:shd w:val="clear" w:color="auto" w:fill="FFFFFF"/>
        <w:spacing w:before="0" w:beforeAutospacing="0"/>
        <w:rPr>
          <w:rFonts w:asciiTheme="minorHAnsi" w:hAnsiTheme="minorHAnsi" w:cstheme="minorHAnsi"/>
        </w:rPr>
      </w:pPr>
      <w:r w:rsidRPr="00443E8C">
        <w:rPr>
          <w:rFonts w:asciiTheme="minorHAnsi" w:hAnsiTheme="minorHAnsi" w:cstheme="minorHAnsi"/>
        </w:rPr>
        <w:t>Corey Davis, Ph.D.</w:t>
      </w:r>
      <w:r w:rsidRPr="00443E8C">
        <w:rPr>
          <w:rFonts w:asciiTheme="minorHAnsi" w:hAnsiTheme="minorHAnsi" w:cstheme="minorHAnsi"/>
        </w:rPr>
        <w:br/>
        <w:t>LifeSci Advisors</w:t>
      </w:r>
      <w:r w:rsidRPr="00443E8C">
        <w:rPr>
          <w:rFonts w:asciiTheme="minorHAnsi" w:hAnsiTheme="minorHAnsi" w:cstheme="minorHAnsi"/>
        </w:rPr>
        <w:br/>
        <w:t>+1 212 915 2577</w:t>
      </w:r>
      <w:r w:rsidRPr="00443E8C">
        <w:rPr>
          <w:rFonts w:asciiTheme="minorHAnsi" w:hAnsiTheme="minorHAnsi" w:cstheme="minorHAnsi"/>
        </w:rPr>
        <w:br/>
      </w:r>
      <w:hyperlink r:id="rId14" w:history="1">
        <w:r w:rsidRPr="00443E8C">
          <w:rPr>
            <w:rStyle w:val="Hyperlink"/>
            <w:rFonts w:asciiTheme="minorHAnsi" w:hAnsiTheme="minorHAnsi" w:cstheme="minorHAnsi"/>
            <w:color w:val="auto"/>
          </w:rPr>
          <w:t>cdavis@lifesciadvisors.com</w:t>
        </w:r>
      </w:hyperlink>
    </w:p>
    <w:p w14:paraId="0C489A60" w14:textId="77777777" w:rsidR="00C167F0" w:rsidRPr="00443E8C" w:rsidRDefault="00C167F0" w:rsidP="00C167F0">
      <w:pPr>
        <w:rPr>
          <w:rFonts w:asciiTheme="minorHAnsi" w:hAnsiTheme="minorHAnsi" w:cstheme="minorHAnsi"/>
          <w:color w:val="auto"/>
          <w:sz w:val="24"/>
          <w:szCs w:val="24"/>
        </w:rPr>
      </w:pPr>
      <w:r w:rsidRPr="00443E8C">
        <w:rPr>
          <w:rFonts w:asciiTheme="minorHAnsi" w:hAnsiTheme="minorHAnsi" w:cstheme="minorHAnsi"/>
          <w:b/>
          <w:bCs/>
          <w:color w:val="auto"/>
          <w:sz w:val="24"/>
          <w:szCs w:val="24"/>
        </w:rPr>
        <w:t>Media Contact</w:t>
      </w:r>
    </w:p>
    <w:p w14:paraId="10D73571" w14:textId="77777777" w:rsidR="00AC66C0" w:rsidRPr="00443E8C" w:rsidRDefault="00C167F0" w:rsidP="00C167F0">
      <w:pPr>
        <w:spacing w:line="240" w:lineRule="auto"/>
        <w:ind w:left="0" w:firstLine="0"/>
        <w:rPr>
          <w:rFonts w:asciiTheme="minorHAnsi" w:eastAsia="Times New Roman" w:hAnsiTheme="minorHAnsi" w:cstheme="minorHAnsi"/>
          <w:color w:val="auto"/>
          <w:sz w:val="24"/>
          <w:szCs w:val="24"/>
        </w:rPr>
      </w:pPr>
      <w:r w:rsidRPr="00443E8C">
        <w:rPr>
          <w:rFonts w:asciiTheme="minorHAnsi" w:eastAsia="Times New Roman" w:hAnsiTheme="minorHAnsi" w:cstheme="minorHAnsi"/>
          <w:color w:val="auto"/>
          <w:sz w:val="24"/>
          <w:szCs w:val="24"/>
        </w:rPr>
        <w:t>Virginia Amann, Founder/CEO</w:t>
      </w:r>
    </w:p>
    <w:p w14:paraId="58571563" w14:textId="67C8172E" w:rsidR="00C167F0" w:rsidRPr="00443E8C" w:rsidRDefault="00AC66C0" w:rsidP="00C167F0">
      <w:pPr>
        <w:spacing w:line="240" w:lineRule="auto"/>
        <w:ind w:left="0" w:firstLine="0"/>
        <w:rPr>
          <w:rFonts w:asciiTheme="minorHAnsi" w:hAnsiTheme="minorHAnsi" w:cstheme="minorHAnsi"/>
          <w:color w:val="auto"/>
          <w:sz w:val="24"/>
          <w:szCs w:val="24"/>
        </w:rPr>
      </w:pPr>
      <w:r w:rsidRPr="00443E8C">
        <w:rPr>
          <w:rFonts w:asciiTheme="minorHAnsi" w:eastAsia="Times New Roman" w:hAnsiTheme="minorHAnsi" w:cstheme="minorHAnsi"/>
          <w:color w:val="auto"/>
          <w:sz w:val="24"/>
          <w:szCs w:val="24"/>
        </w:rPr>
        <w:t xml:space="preserve">+1 833 500 0061 </w:t>
      </w:r>
      <w:proofErr w:type="spellStart"/>
      <w:r w:rsidRPr="00443E8C">
        <w:rPr>
          <w:rFonts w:asciiTheme="minorHAnsi" w:eastAsia="Times New Roman" w:hAnsiTheme="minorHAnsi" w:cstheme="minorHAnsi"/>
          <w:color w:val="auto"/>
          <w:sz w:val="24"/>
          <w:szCs w:val="24"/>
        </w:rPr>
        <w:t>ext</w:t>
      </w:r>
      <w:proofErr w:type="spellEnd"/>
      <w:r w:rsidRPr="00443E8C">
        <w:rPr>
          <w:rFonts w:asciiTheme="minorHAnsi" w:eastAsia="Times New Roman" w:hAnsiTheme="minorHAnsi" w:cstheme="minorHAnsi"/>
          <w:color w:val="auto"/>
          <w:sz w:val="24"/>
          <w:szCs w:val="24"/>
        </w:rPr>
        <w:t xml:space="preserve"> 1</w:t>
      </w:r>
      <w:r w:rsidR="00C167F0" w:rsidRPr="00443E8C">
        <w:rPr>
          <w:rFonts w:asciiTheme="minorHAnsi" w:eastAsia="Times New Roman" w:hAnsiTheme="minorHAnsi" w:cstheme="minorHAnsi"/>
          <w:color w:val="auto"/>
          <w:sz w:val="24"/>
          <w:szCs w:val="24"/>
        </w:rPr>
        <w:br/>
        <w:t>ENTENTE Network of Companies</w:t>
      </w:r>
      <w:r w:rsidR="00C167F0" w:rsidRPr="00443E8C">
        <w:rPr>
          <w:rFonts w:asciiTheme="minorHAnsi" w:eastAsia="Times New Roman" w:hAnsiTheme="minorHAnsi" w:cstheme="minorHAnsi"/>
          <w:color w:val="auto"/>
          <w:sz w:val="24"/>
          <w:szCs w:val="24"/>
        </w:rPr>
        <w:br/>
      </w:r>
      <w:hyperlink r:id="rId15" w:history="1">
        <w:r w:rsidR="00C167F0" w:rsidRPr="00443E8C">
          <w:rPr>
            <w:rStyle w:val="Hyperlink"/>
            <w:rFonts w:asciiTheme="minorHAnsi" w:eastAsia="Times New Roman" w:hAnsiTheme="minorHAnsi" w:cstheme="minorHAnsi"/>
            <w:color w:val="auto"/>
            <w:sz w:val="24"/>
            <w:szCs w:val="24"/>
          </w:rPr>
          <w:t>virginiaamann@ententeinc.com</w:t>
        </w:r>
      </w:hyperlink>
    </w:p>
    <w:p w14:paraId="1FDC5FDE" w14:textId="77777777" w:rsidR="00C167F0" w:rsidRPr="00443E8C" w:rsidRDefault="00C167F0" w:rsidP="00C167F0">
      <w:pPr>
        <w:spacing w:line="240" w:lineRule="auto"/>
        <w:ind w:left="0" w:firstLine="0"/>
        <w:rPr>
          <w:b/>
          <w:bCs/>
          <w:color w:val="auto"/>
          <w:sz w:val="24"/>
          <w:szCs w:val="24"/>
        </w:rPr>
      </w:pPr>
    </w:p>
    <w:p w14:paraId="505CE107" w14:textId="77777777" w:rsidR="00F907F0" w:rsidRPr="00443E8C" w:rsidRDefault="00F907F0" w:rsidP="00C167F0">
      <w:pPr>
        <w:pStyle w:val="NormalWeb"/>
        <w:shd w:val="clear" w:color="auto" w:fill="FFFFFF"/>
        <w:spacing w:before="0" w:beforeAutospacing="0"/>
        <w:rPr>
          <w:rFonts w:asciiTheme="minorHAnsi" w:hAnsiTheme="minorHAnsi" w:cstheme="minorHAnsi"/>
        </w:rPr>
      </w:pPr>
    </w:p>
    <w:sectPr w:rsidR="00F907F0" w:rsidRPr="00443E8C" w:rsidSect="001E143F">
      <w:footerReference w:type="default" r:id="rId16"/>
      <w:pgSz w:w="12240" w:h="15840"/>
      <w:pgMar w:top="1080" w:right="1440" w:bottom="1440" w:left="1440" w:header="720" w:footer="720"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D17505D" w14:textId="77777777" w:rsidR="007B61A2" w:rsidRDefault="007B61A2" w:rsidP="0089789C">
      <w:pPr>
        <w:spacing w:line="240" w:lineRule="auto"/>
      </w:pPr>
      <w:r>
        <w:separator/>
      </w:r>
    </w:p>
  </w:endnote>
  <w:endnote w:type="continuationSeparator" w:id="0">
    <w:p w14:paraId="391117F2" w14:textId="77777777" w:rsidR="007B61A2" w:rsidRDefault="007B61A2" w:rsidP="0089789C">
      <w:pPr>
        <w:spacing w:line="240" w:lineRule="auto"/>
      </w:pPr>
      <w:r>
        <w:continuationSeparator/>
      </w:r>
    </w:p>
  </w:endnote>
  <w:endnote w:type="continuationNotice" w:id="1">
    <w:p w14:paraId="5CF7474D" w14:textId="77777777" w:rsidR="007B61A2" w:rsidRDefault="007B61A2">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Yu Mincho">
    <w:charset w:val="80"/>
    <w:family w:val="roman"/>
    <w:pitch w:val="variable"/>
    <w:sig w:usb0="800002E7" w:usb1="2AC7FCFF" w:usb2="00000012" w:usb3="00000000" w:csb0="0002009F" w:csb1="00000000"/>
  </w:font>
  <w:font w:name="Calibri Light">
    <w:panose1 w:val="020F0302020204030204"/>
    <w:charset w:val="00"/>
    <w:family w:val="swiss"/>
    <w:pitch w:val="variable"/>
    <w:sig w:usb0="E4002EFF" w:usb1="C2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039091216"/>
      <w:docPartObj>
        <w:docPartGallery w:val="Page Numbers (Bottom of Page)"/>
        <w:docPartUnique/>
      </w:docPartObj>
    </w:sdtPr>
    <w:sdtEndPr>
      <w:rPr>
        <w:noProof/>
      </w:rPr>
    </w:sdtEndPr>
    <w:sdtContent>
      <w:p w14:paraId="0DDC3A18" w14:textId="18AA855C" w:rsidR="00641FEE" w:rsidRDefault="00641FEE">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27C2B47F" w14:textId="77777777" w:rsidR="00641FEE" w:rsidRDefault="00641FE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7F8BF3D" w14:textId="77777777" w:rsidR="007B61A2" w:rsidRDefault="007B61A2" w:rsidP="0089789C">
      <w:pPr>
        <w:spacing w:line="240" w:lineRule="auto"/>
      </w:pPr>
      <w:r>
        <w:separator/>
      </w:r>
    </w:p>
  </w:footnote>
  <w:footnote w:type="continuationSeparator" w:id="0">
    <w:p w14:paraId="5EDB257D" w14:textId="77777777" w:rsidR="007B61A2" w:rsidRDefault="007B61A2" w:rsidP="0089789C">
      <w:pPr>
        <w:spacing w:line="240" w:lineRule="auto"/>
      </w:pPr>
      <w:r>
        <w:continuationSeparator/>
      </w:r>
    </w:p>
  </w:footnote>
  <w:footnote w:type="continuationNotice" w:id="1">
    <w:p w14:paraId="07225F00" w14:textId="77777777" w:rsidR="007B61A2" w:rsidRDefault="007B61A2">
      <w:pPr>
        <w:spacing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83AB7874"/>
    <w:multiLevelType w:val="hybridMultilevel"/>
    <w:tmpl w:val="FFFFFFFF"/>
    <w:lvl w:ilvl="0" w:tplc="FFFFFFFF">
      <w:start w:val="1"/>
      <w:numFmt w:val="ideographDigital"/>
      <w:lvlText w:val=""/>
      <w:lvlJc w:val="left"/>
    </w:lvl>
    <w:lvl w:ilvl="1" w:tplc="FFFFFFFF">
      <w:start w:val="1"/>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A0931C4"/>
    <w:multiLevelType w:val="multilevel"/>
    <w:tmpl w:val="F55C96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DC90616"/>
    <w:multiLevelType w:val="multilevel"/>
    <w:tmpl w:val="47E802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4320467"/>
    <w:multiLevelType w:val="hybridMultilevel"/>
    <w:tmpl w:val="180A8FB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6130296"/>
    <w:multiLevelType w:val="hybridMultilevel"/>
    <w:tmpl w:val="DE8C422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 w15:restartNumberingAfterBreak="0">
    <w:nsid w:val="1A7D5688"/>
    <w:multiLevelType w:val="multilevel"/>
    <w:tmpl w:val="B186D8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50456A2"/>
    <w:multiLevelType w:val="hybridMultilevel"/>
    <w:tmpl w:val="F998CB1C"/>
    <w:lvl w:ilvl="0" w:tplc="6C36C98E">
      <w:numFmt w:val="bullet"/>
      <w:lvlText w:val="•"/>
      <w:lvlJc w:val="left"/>
      <w:pPr>
        <w:ind w:left="1080" w:hanging="360"/>
      </w:pPr>
      <w:rPr>
        <w:rFonts w:ascii="Calibri" w:eastAsia="Times New Roman" w:hAnsi="Calibri" w:cs="Calibr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 w15:restartNumberingAfterBreak="0">
    <w:nsid w:val="269C797F"/>
    <w:multiLevelType w:val="hybridMultilevel"/>
    <w:tmpl w:val="7990191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C02029D"/>
    <w:multiLevelType w:val="multilevel"/>
    <w:tmpl w:val="F11431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3BDB0540"/>
    <w:multiLevelType w:val="hybridMultilevel"/>
    <w:tmpl w:val="38461F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43EE3C8C"/>
    <w:multiLevelType w:val="multilevel"/>
    <w:tmpl w:val="FD82F4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44732E0A"/>
    <w:multiLevelType w:val="hybridMultilevel"/>
    <w:tmpl w:val="E8AE1878"/>
    <w:lvl w:ilvl="0" w:tplc="1E6A1832">
      <w:start w:val="1"/>
      <w:numFmt w:val="bullet"/>
      <w:lvlText w:val="•"/>
      <w:lvlJc w:val="left"/>
      <w:pPr>
        <w:tabs>
          <w:tab w:val="num" w:pos="720"/>
        </w:tabs>
        <w:ind w:left="720" w:hanging="360"/>
      </w:pPr>
      <w:rPr>
        <w:rFonts w:ascii="Arial" w:hAnsi="Arial" w:hint="default"/>
      </w:rPr>
    </w:lvl>
    <w:lvl w:ilvl="1" w:tplc="9438BAD6">
      <w:numFmt w:val="bullet"/>
      <w:lvlText w:val="•"/>
      <w:lvlJc w:val="left"/>
      <w:pPr>
        <w:tabs>
          <w:tab w:val="num" w:pos="1440"/>
        </w:tabs>
        <w:ind w:left="1440" w:hanging="360"/>
      </w:pPr>
      <w:rPr>
        <w:rFonts w:ascii="Arial" w:hAnsi="Arial" w:hint="default"/>
      </w:rPr>
    </w:lvl>
    <w:lvl w:ilvl="2" w:tplc="29F64A2A" w:tentative="1">
      <w:start w:val="1"/>
      <w:numFmt w:val="bullet"/>
      <w:lvlText w:val="•"/>
      <w:lvlJc w:val="left"/>
      <w:pPr>
        <w:tabs>
          <w:tab w:val="num" w:pos="2160"/>
        </w:tabs>
        <w:ind w:left="2160" w:hanging="360"/>
      </w:pPr>
      <w:rPr>
        <w:rFonts w:ascii="Arial" w:hAnsi="Arial" w:hint="default"/>
      </w:rPr>
    </w:lvl>
    <w:lvl w:ilvl="3" w:tplc="9886E72E" w:tentative="1">
      <w:start w:val="1"/>
      <w:numFmt w:val="bullet"/>
      <w:lvlText w:val="•"/>
      <w:lvlJc w:val="left"/>
      <w:pPr>
        <w:tabs>
          <w:tab w:val="num" w:pos="2880"/>
        </w:tabs>
        <w:ind w:left="2880" w:hanging="360"/>
      </w:pPr>
      <w:rPr>
        <w:rFonts w:ascii="Arial" w:hAnsi="Arial" w:hint="default"/>
      </w:rPr>
    </w:lvl>
    <w:lvl w:ilvl="4" w:tplc="88B2ACC8" w:tentative="1">
      <w:start w:val="1"/>
      <w:numFmt w:val="bullet"/>
      <w:lvlText w:val="•"/>
      <w:lvlJc w:val="left"/>
      <w:pPr>
        <w:tabs>
          <w:tab w:val="num" w:pos="3600"/>
        </w:tabs>
        <w:ind w:left="3600" w:hanging="360"/>
      </w:pPr>
      <w:rPr>
        <w:rFonts w:ascii="Arial" w:hAnsi="Arial" w:hint="default"/>
      </w:rPr>
    </w:lvl>
    <w:lvl w:ilvl="5" w:tplc="0F26A8F0" w:tentative="1">
      <w:start w:val="1"/>
      <w:numFmt w:val="bullet"/>
      <w:lvlText w:val="•"/>
      <w:lvlJc w:val="left"/>
      <w:pPr>
        <w:tabs>
          <w:tab w:val="num" w:pos="4320"/>
        </w:tabs>
        <w:ind w:left="4320" w:hanging="360"/>
      </w:pPr>
      <w:rPr>
        <w:rFonts w:ascii="Arial" w:hAnsi="Arial" w:hint="default"/>
      </w:rPr>
    </w:lvl>
    <w:lvl w:ilvl="6" w:tplc="A3F47AF2" w:tentative="1">
      <w:start w:val="1"/>
      <w:numFmt w:val="bullet"/>
      <w:lvlText w:val="•"/>
      <w:lvlJc w:val="left"/>
      <w:pPr>
        <w:tabs>
          <w:tab w:val="num" w:pos="5040"/>
        </w:tabs>
        <w:ind w:left="5040" w:hanging="360"/>
      </w:pPr>
      <w:rPr>
        <w:rFonts w:ascii="Arial" w:hAnsi="Arial" w:hint="default"/>
      </w:rPr>
    </w:lvl>
    <w:lvl w:ilvl="7" w:tplc="3B12960E" w:tentative="1">
      <w:start w:val="1"/>
      <w:numFmt w:val="bullet"/>
      <w:lvlText w:val="•"/>
      <w:lvlJc w:val="left"/>
      <w:pPr>
        <w:tabs>
          <w:tab w:val="num" w:pos="5760"/>
        </w:tabs>
        <w:ind w:left="5760" w:hanging="360"/>
      </w:pPr>
      <w:rPr>
        <w:rFonts w:ascii="Arial" w:hAnsi="Arial" w:hint="default"/>
      </w:rPr>
    </w:lvl>
    <w:lvl w:ilvl="8" w:tplc="31B67928" w:tentative="1">
      <w:start w:val="1"/>
      <w:numFmt w:val="bullet"/>
      <w:lvlText w:val="•"/>
      <w:lvlJc w:val="left"/>
      <w:pPr>
        <w:tabs>
          <w:tab w:val="num" w:pos="6480"/>
        </w:tabs>
        <w:ind w:left="6480" w:hanging="360"/>
      </w:pPr>
      <w:rPr>
        <w:rFonts w:ascii="Arial" w:hAnsi="Arial" w:hint="default"/>
      </w:rPr>
    </w:lvl>
  </w:abstractNum>
  <w:abstractNum w:abstractNumId="12" w15:restartNumberingAfterBreak="0">
    <w:nsid w:val="4A2A6ED6"/>
    <w:multiLevelType w:val="hybridMultilevel"/>
    <w:tmpl w:val="A81E10C4"/>
    <w:lvl w:ilvl="0" w:tplc="6D10738C">
      <w:start w:val="1"/>
      <w:numFmt w:val="bullet"/>
      <w:lvlText w:val="•"/>
      <w:lvlJc w:val="left"/>
      <w:pPr>
        <w:tabs>
          <w:tab w:val="num" w:pos="720"/>
        </w:tabs>
        <w:ind w:left="720" w:hanging="360"/>
      </w:pPr>
      <w:rPr>
        <w:rFonts w:ascii="Arial" w:hAnsi="Arial" w:hint="default"/>
      </w:rPr>
    </w:lvl>
    <w:lvl w:ilvl="1" w:tplc="648CDA8C" w:tentative="1">
      <w:start w:val="1"/>
      <w:numFmt w:val="bullet"/>
      <w:lvlText w:val="•"/>
      <w:lvlJc w:val="left"/>
      <w:pPr>
        <w:tabs>
          <w:tab w:val="num" w:pos="1440"/>
        </w:tabs>
        <w:ind w:left="1440" w:hanging="360"/>
      </w:pPr>
      <w:rPr>
        <w:rFonts w:ascii="Arial" w:hAnsi="Arial" w:hint="default"/>
      </w:rPr>
    </w:lvl>
    <w:lvl w:ilvl="2" w:tplc="AC1E65D0" w:tentative="1">
      <w:start w:val="1"/>
      <w:numFmt w:val="bullet"/>
      <w:lvlText w:val="•"/>
      <w:lvlJc w:val="left"/>
      <w:pPr>
        <w:tabs>
          <w:tab w:val="num" w:pos="2160"/>
        </w:tabs>
        <w:ind w:left="2160" w:hanging="360"/>
      </w:pPr>
      <w:rPr>
        <w:rFonts w:ascii="Arial" w:hAnsi="Arial" w:hint="default"/>
      </w:rPr>
    </w:lvl>
    <w:lvl w:ilvl="3" w:tplc="525AC5D0" w:tentative="1">
      <w:start w:val="1"/>
      <w:numFmt w:val="bullet"/>
      <w:lvlText w:val="•"/>
      <w:lvlJc w:val="left"/>
      <w:pPr>
        <w:tabs>
          <w:tab w:val="num" w:pos="2880"/>
        </w:tabs>
        <w:ind w:left="2880" w:hanging="360"/>
      </w:pPr>
      <w:rPr>
        <w:rFonts w:ascii="Arial" w:hAnsi="Arial" w:hint="default"/>
      </w:rPr>
    </w:lvl>
    <w:lvl w:ilvl="4" w:tplc="2E9EB542" w:tentative="1">
      <w:start w:val="1"/>
      <w:numFmt w:val="bullet"/>
      <w:lvlText w:val="•"/>
      <w:lvlJc w:val="left"/>
      <w:pPr>
        <w:tabs>
          <w:tab w:val="num" w:pos="3600"/>
        </w:tabs>
        <w:ind w:left="3600" w:hanging="360"/>
      </w:pPr>
      <w:rPr>
        <w:rFonts w:ascii="Arial" w:hAnsi="Arial" w:hint="default"/>
      </w:rPr>
    </w:lvl>
    <w:lvl w:ilvl="5" w:tplc="53EE28C4" w:tentative="1">
      <w:start w:val="1"/>
      <w:numFmt w:val="bullet"/>
      <w:lvlText w:val="•"/>
      <w:lvlJc w:val="left"/>
      <w:pPr>
        <w:tabs>
          <w:tab w:val="num" w:pos="4320"/>
        </w:tabs>
        <w:ind w:left="4320" w:hanging="360"/>
      </w:pPr>
      <w:rPr>
        <w:rFonts w:ascii="Arial" w:hAnsi="Arial" w:hint="default"/>
      </w:rPr>
    </w:lvl>
    <w:lvl w:ilvl="6" w:tplc="6F56BBEC" w:tentative="1">
      <w:start w:val="1"/>
      <w:numFmt w:val="bullet"/>
      <w:lvlText w:val="•"/>
      <w:lvlJc w:val="left"/>
      <w:pPr>
        <w:tabs>
          <w:tab w:val="num" w:pos="5040"/>
        </w:tabs>
        <w:ind w:left="5040" w:hanging="360"/>
      </w:pPr>
      <w:rPr>
        <w:rFonts w:ascii="Arial" w:hAnsi="Arial" w:hint="default"/>
      </w:rPr>
    </w:lvl>
    <w:lvl w:ilvl="7" w:tplc="E27C2FC8" w:tentative="1">
      <w:start w:val="1"/>
      <w:numFmt w:val="bullet"/>
      <w:lvlText w:val="•"/>
      <w:lvlJc w:val="left"/>
      <w:pPr>
        <w:tabs>
          <w:tab w:val="num" w:pos="5760"/>
        </w:tabs>
        <w:ind w:left="5760" w:hanging="360"/>
      </w:pPr>
      <w:rPr>
        <w:rFonts w:ascii="Arial" w:hAnsi="Arial" w:hint="default"/>
      </w:rPr>
    </w:lvl>
    <w:lvl w:ilvl="8" w:tplc="775218DC" w:tentative="1">
      <w:start w:val="1"/>
      <w:numFmt w:val="bullet"/>
      <w:lvlText w:val="•"/>
      <w:lvlJc w:val="left"/>
      <w:pPr>
        <w:tabs>
          <w:tab w:val="num" w:pos="6480"/>
        </w:tabs>
        <w:ind w:left="6480" w:hanging="360"/>
      </w:pPr>
      <w:rPr>
        <w:rFonts w:ascii="Arial" w:hAnsi="Arial" w:hint="default"/>
      </w:rPr>
    </w:lvl>
  </w:abstractNum>
  <w:abstractNum w:abstractNumId="13" w15:restartNumberingAfterBreak="0">
    <w:nsid w:val="5CA27470"/>
    <w:multiLevelType w:val="multilevel"/>
    <w:tmpl w:val="8B8633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 w15:restartNumberingAfterBreak="0">
    <w:nsid w:val="609F78DB"/>
    <w:multiLevelType w:val="hybridMultilevel"/>
    <w:tmpl w:val="71A655D2"/>
    <w:lvl w:ilvl="0" w:tplc="6C36C98E">
      <w:numFmt w:val="bullet"/>
      <w:lvlText w:val="•"/>
      <w:lvlJc w:val="left"/>
      <w:pPr>
        <w:ind w:left="720" w:hanging="360"/>
      </w:pPr>
      <w:rPr>
        <w:rFonts w:ascii="Calibri" w:eastAsia="Times New Roman" w:hAnsi="Calibri" w:cs="Calibri"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62181090"/>
    <w:multiLevelType w:val="hybridMultilevel"/>
    <w:tmpl w:val="46021E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 w15:restartNumberingAfterBreak="0">
    <w:nsid w:val="626D4817"/>
    <w:multiLevelType w:val="multilevel"/>
    <w:tmpl w:val="CB4CAF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67EB8C5C"/>
    <w:multiLevelType w:val="hybridMultilevel"/>
    <w:tmpl w:val="FFFFFFFF"/>
    <w:lvl w:ilvl="0" w:tplc="FFFFFFFF">
      <w:start w:val="1"/>
      <w:numFmt w:val="ideographDigital"/>
      <w:lvlText w:val=""/>
      <w:lvlJc w:val="left"/>
    </w:lvl>
    <w:lvl w:ilvl="1" w:tplc="FFFFFFFF">
      <w:start w:val="1"/>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8" w15:restartNumberingAfterBreak="0">
    <w:nsid w:val="6D314B8E"/>
    <w:multiLevelType w:val="hybridMultilevel"/>
    <w:tmpl w:val="7A9A029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 w15:restartNumberingAfterBreak="0">
    <w:nsid w:val="732D60EF"/>
    <w:multiLevelType w:val="multilevel"/>
    <w:tmpl w:val="EE7A53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538587224">
    <w:abstractNumId w:val="8"/>
  </w:num>
  <w:num w:numId="2" w16cid:durableId="2004581467">
    <w:abstractNumId w:val="16"/>
  </w:num>
  <w:num w:numId="3" w16cid:durableId="1375691069">
    <w:abstractNumId w:val="2"/>
  </w:num>
  <w:num w:numId="4" w16cid:durableId="357974982">
    <w:abstractNumId w:val="5"/>
  </w:num>
  <w:num w:numId="5" w16cid:durableId="836192596">
    <w:abstractNumId w:val="10"/>
  </w:num>
  <w:num w:numId="6" w16cid:durableId="1637176643">
    <w:abstractNumId w:val="7"/>
  </w:num>
  <w:num w:numId="7" w16cid:durableId="1010569286">
    <w:abstractNumId w:val="11"/>
  </w:num>
  <w:num w:numId="8" w16cid:durableId="313066408">
    <w:abstractNumId w:val="12"/>
  </w:num>
  <w:num w:numId="9" w16cid:durableId="299506771">
    <w:abstractNumId w:val="15"/>
  </w:num>
  <w:num w:numId="10" w16cid:durableId="250701725">
    <w:abstractNumId w:val="9"/>
  </w:num>
  <w:num w:numId="11" w16cid:durableId="2034185189">
    <w:abstractNumId w:val="3"/>
  </w:num>
  <w:num w:numId="12" w16cid:durableId="665130558">
    <w:abstractNumId w:val="18"/>
  </w:num>
  <w:num w:numId="13" w16cid:durableId="988023899">
    <w:abstractNumId w:val="14"/>
  </w:num>
  <w:num w:numId="14" w16cid:durableId="2074965012">
    <w:abstractNumId w:val="19"/>
  </w:num>
  <w:num w:numId="15" w16cid:durableId="447971107">
    <w:abstractNumId w:val="0"/>
  </w:num>
  <w:num w:numId="16" w16cid:durableId="874467833">
    <w:abstractNumId w:val="4"/>
  </w:num>
  <w:num w:numId="17" w16cid:durableId="754933610">
    <w:abstractNumId w:val="6"/>
  </w:num>
  <w:num w:numId="18" w16cid:durableId="586497887">
    <w:abstractNumId w:val="17"/>
  </w:num>
  <w:num w:numId="19" w16cid:durableId="903220390">
    <w:abstractNumId w:val="13"/>
  </w:num>
  <w:num w:numId="20" w16cid:durableId="155192687">
    <w:abstractNumId w:val="1"/>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aysLA0tLSwMDA2NjQEcpR0lIJTi4sz8/NACgxrAWo4na0sAAAA"/>
    <w:docVar w:name="APWAFVersion" w:val="5.0"/>
  </w:docVars>
  <w:rsids>
    <w:rsidRoot w:val="00177558"/>
    <w:rsid w:val="00001297"/>
    <w:rsid w:val="00001D23"/>
    <w:rsid w:val="0000310A"/>
    <w:rsid w:val="00003247"/>
    <w:rsid w:val="00003AC0"/>
    <w:rsid w:val="0000514F"/>
    <w:rsid w:val="00005AD1"/>
    <w:rsid w:val="00005F76"/>
    <w:rsid w:val="0000647A"/>
    <w:rsid w:val="000067FA"/>
    <w:rsid w:val="0000763B"/>
    <w:rsid w:val="0000770B"/>
    <w:rsid w:val="0001063D"/>
    <w:rsid w:val="00011946"/>
    <w:rsid w:val="00012161"/>
    <w:rsid w:val="00012248"/>
    <w:rsid w:val="000125FD"/>
    <w:rsid w:val="00013009"/>
    <w:rsid w:val="000138A8"/>
    <w:rsid w:val="00013F8A"/>
    <w:rsid w:val="0001448D"/>
    <w:rsid w:val="00015099"/>
    <w:rsid w:val="0001525D"/>
    <w:rsid w:val="000152E3"/>
    <w:rsid w:val="0001541D"/>
    <w:rsid w:val="0001612D"/>
    <w:rsid w:val="00016624"/>
    <w:rsid w:val="000211E6"/>
    <w:rsid w:val="00021252"/>
    <w:rsid w:val="00023F9C"/>
    <w:rsid w:val="00024AAA"/>
    <w:rsid w:val="00025409"/>
    <w:rsid w:val="00025A0E"/>
    <w:rsid w:val="000261F2"/>
    <w:rsid w:val="000271B8"/>
    <w:rsid w:val="000300C3"/>
    <w:rsid w:val="00030792"/>
    <w:rsid w:val="00031DDE"/>
    <w:rsid w:val="000335C8"/>
    <w:rsid w:val="0003419B"/>
    <w:rsid w:val="000344DE"/>
    <w:rsid w:val="00034B35"/>
    <w:rsid w:val="00035709"/>
    <w:rsid w:val="0003654A"/>
    <w:rsid w:val="00036595"/>
    <w:rsid w:val="00036B10"/>
    <w:rsid w:val="00037919"/>
    <w:rsid w:val="00037D50"/>
    <w:rsid w:val="00041139"/>
    <w:rsid w:val="0004125A"/>
    <w:rsid w:val="0004175B"/>
    <w:rsid w:val="000424C7"/>
    <w:rsid w:val="00042579"/>
    <w:rsid w:val="00042BED"/>
    <w:rsid w:val="00042FF0"/>
    <w:rsid w:val="00044BE0"/>
    <w:rsid w:val="00044EF3"/>
    <w:rsid w:val="000454DE"/>
    <w:rsid w:val="0004623F"/>
    <w:rsid w:val="000470CC"/>
    <w:rsid w:val="00051F9E"/>
    <w:rsid w:val="000520AC"/>
    <w:rsid w:val="0005244F"/>
    <w:rsid w:val="00052658"/>
    <w:rsid w:val="00053787"/>
    <w:rsid w:val="00054B89"/>
    <w:rsid w:val="00054C00"/>
    <w:rsid w:val="00056D8C"/>
    <w:rsid w:val="00056DE9"/>
    <w:rsid w:val="00057BF2"/>
    <w:rsid w:val="000600CF"/>
    <w:rsid w:val="00060719"/>
    <w:rsid w:val="00060B32"/>
    <w:rsid w:val="00061818"/>
    <w:rsid w:val="0006322B"/>
    <w:rsid w:val="00063C6E"/>
    <w:rsid w:val="00064363"/>
    <w:rsid w:val="000647AE"/>
    <w:rsid w:val="00065076"/>
    <w:rsid w:val="00066401"/>
    <w:rsid w:val="00066645"/>
    <w:rsid w:val="00067C32"/>
    <w:rsid w:val="000706C2"/>
    <w:rsid w:val="0007234C"/>
    <w:rsid w:val="00072432"/>
    <w:rsid w:val="0007315D"/>
    <w:rsid w:val="00073A39"/>
    <w:rsid w:val="00074082"/>
    <w:rsid w:val="000742A5"/>
    <w:rsid w:val="00074888"/>
    <w:rsid w:val="000748CF"/>
    <w:rsid w:val="00076C80"/>
    <w:rsid w:val="00080305"/>
    <w:rsid w:val="00080C98"/>
    <w:rsid w:val="000826C7"/>
    <w:rsid w:val="000828E1"/>
    <w:rsid w:val="00082BAC"/>
    <w:rsid w:val="00082D4F"/>
    <w:rsid w:val="00083521"/>
    <w:rsid w:val="0008445E"/>
    <w:rsid w:val="0008462D"/>
    <w:rsid w:val="00085361"/>
    <w:rsid w:val="00085E0E"/>
    <w:rsid w:val="00086FDF"/>
    <w:rsid w:val="000874EC"/>
    <w:rsid w:val="00087D47"/>
    <w:rsid w:val="00090BBE"/>
    <w:rsid w:val="00091178"/>
    <w:rsid w:val="00091B5C"/>
    <w:rsid w:val="00091D65"/>
    <w:rsid w:val="00092EAA"/>
    <w:rsid w:val="00097E5B"/>
    <w:rsid w:val="000A4AC8"/>
    <w:rsid w:val="000A4B7D"/>
    <w:rsid w:val="000A5939"/>
    <w:rsid w:val="000A7168"/>
    <w:rsid w:val="000B0320"/>
    <w:rsid w:val="000B06B2"/>
    <w:rsid w:val="000B0DE3"/>
    <w:rsid w:val="000B119E"/>
    <w:rsid w:val="000B18B1"/>
    <w:rsid w:val="000B23A5"/>
    <w:rsid w:val="000B2536"/>
    <w:rsid w:val="000B2592"/>
    <w:rsid w:val="000B39A7"/>
    <w:rsid w:val="000B48DE"/>
    <w:rsid w:val="000B6FE7"/>
    <w:rsid w:val="000B70D8"/>
    <w:rsid w:val="000B74C5"/>
    <w:rsid w:val="000B76A2"/>
    <w:rsid w:val="000B783F"/>
    <w:rsid w:val="000C0645"/>
    <w:rsid w:val="000C1998"/>
    <w:rsid w:val="000C2AC3"/>
    <w:rsid w:val="000C2E54"/>
    <w:rsid w:val="000C36A2"/>
    <w:rsid w:val="000C48A4"/>
    <w:rsid w:val="000C5258"/>
    <w:rsid w:val="000C6872"/>
    <w:rsid w:val="000C6D6E"/>
    <w:rsid w:val="000C763F"/>
    <w:rsid w:val="000C7709"/>
    <w:rsid w:val="000D0F73"/>
    <w:rsid w:val="000D14C3"/>
    <w:rsid w:val="000D14D5"/>
    <w:rsid w:val="000D18BF"/>
    <w:rsid w:val="000D199E"/>
    <w:rsid w:val="000D1AE8"/>
    <w:rsid w:val="000D2402"/>
    <w:rsid w:val="000D2468"/>
    <w:rsid w:val="000D253A"/>
    <w:rsid w:val="000D2585"/>
    <w:rsid w:val="000D25C2"/>
    <w:rsid w:val="000D2A84"/>
    <w:rsid w:val="000D2F9D"/>
    <w:rsid w:val="000D3D64"/>
    <w:rsid w:val="000D4248"/>
    <w:rsid w:val="000D44C5"/>
    <w:rsid w:val="000D60D5"/>
    <w:rsid w:val="000D6BAC"/>
    <w:rsid w:val="000D7BCC"/>
    <w:rsid w:val="000E1222"/>
    <w:rsid w:val="000E163C"/>
    <w:rsid w:val="000E24CC"/>
    <w:rsid w:val="000E417A"/>
    <w:rsid w:val="000E5C27"/>
    <w:rsid w:val="000E66CF"/>
    <w:rsid w:val="000E7073"/>
    <w:rsid w:val="000E7396"/>
    <w:rsid w:val="000E7DCC"/>
    <w:rsid w:val="000F448F"/>
    <w:rsid w:val="000F4B4C"/>
    <w:rsid w:val="000F4F49"/>
    <w:rsid w:val="000F6734"/>
    <w:rsid w:val="000F7313"/>
    <w:rsid w:val="001001D2"/>
    <w:rsid w:val="00100201"/>
    <w:rsid w:val="001006F2"/>
    <w:rsid w:val="001007BA"/>
    <w:rsid w:val="001013B2"/>
    <w:rsid w:val="00101445"/>
    <w:rsid w:val="00102569"/>
    <w:rsid w:val="00102CB4"/>
    <w:rsid w:val="00102EBE"/>
    <w:rsid w:val="001036AA"/>
    <w:rsid w:val="00103B3B"/>
    <w:rsid w:val="00103FBC"/>
    <w:rsid w:val="001049A5"/>
    <w:rsid w:val="001050D9"/>
    <w:rsid w:val="00106086"/>
    <w:rsid w:val="0010672A"/>
    <w:rsid w:val="00107247"/>
    <w:rsid w:val="001074EE"/>
    <w:rsid w:val="00107A7D"/>
    <w:rsid w:val="00110691"/>
    <w:rsid w:val="00110779"/>
    <w:rsid w:val="00112113"/>
    <w:rsid w:val="001124BC"/>
    <w:rsid w:val="00113F5E"/>
    <w:rsid w:val="001141C8"/>
    <w:rsid w:val="001148B0"/>
    <w:rsid w:val="00117974"/>
    <w:rsid w:val="00117D12"/>
    <w:rsid w:val="00117EF4"/>
    <w:rsid w:val="00120D8C"/>
    <w:rsid w:val="00123A2E"/>
    <w:rsid w:val="00123E9C"/>
    <w:rsid w:val="001240DB"/>
    <w:rsid w:val="001243FA"/>
    <w:rsid w:val="001247A4"/>
    <w:rsid w:val="0012502D"/>
    <w:rsid w:val="0012506A"/>
    <w:rsid w:val="001251F1"/>
    <w:rsid w:val="0012528A"/>
    <w:rsid w:val="00130C60"/>
    <w:rsid w:val="00130F7F"/>
    <w:rsid w:val="001310F8"/>
    <w:rsid w:val="0013140A"/>
    <w:rsid w:val="0013225F"/>
    <w:rsid w:val="001334D4"/>
    <w:rsid w:val="00133650"/>
    <w:rsid w:val="001340F1"/>
    <w:rsid w:val="001354BF"/>
    <w:rsid w:val="001355D9"/>
    <w:rsid w:val="00136D9E"/>
    <w:rsid w:val="00137090"/>
    <w:rsid w:val="0013792D"/>
    <w:rsid w:val="00137ECA"/>
    <w:rsid w:val="0014070B"/>
    <w:rsid w:val="00142B5C"/>
    <w:rsid w:val="00142D02"/>
    <w:rsid w:val="00142FDF"/>
    <w:rsid w:val="0014379E"/>
    <w:rsid w:val="001439FC"/>
    <w:rsid w:val="00143E40"/>
    <w:rsid w:val="0014424E"/>
    <w:rsid w:val="0014458C"/>
    <w:rsid w:val="00144F75"/>
    <w:rsid w:val="001450F6"/>
    <w:rsid w:val="00146443"/>
    <w:rsid w:val="00146445"/>
    <w:rsid w:val="0014675A"/>
    <w:rsid w:val="00146785"/>
    <w:rsid w:val="00146DD6"/>
    <w:rsid w:val="00147741"/>
    <w:rsid w:val="00147BCA"/>
    <w:rsid w:val="0015115D"/>
    <w:rsid w:val="001527C5"/>
    <w:rsid w:val="00153018"/>
    <w:rsid w:val="0015351F"/>
    <w:rsid w:val="00154CC7"/>
    <w:rsid w:val="001554EB"/>
    <w:rsid w:val="001617F0"/>
    <w:rsid w:val="00161F59"/>
    <w:rsid w:val="00162D85"/>
    <w:rsid w:val="00163C04"/>
    <w:rsid w:val="001645BF"/>
    <w:rsid w:val="001655B7"/>
    <w:rsid w:val="00165A4D"/>
    <w:rsid w:val="0016640F"/>
    <w:rsid w:val="001666CA"/>
    <w:rsid w:val="00167826"/>
    <w:rsid w:val="001707A2"/>
    <w:rsid w:val="00171640"/>
    <w:rsid w:val="00171BAE"/>
    <w:rsid w:val="001724BF"/>
    <w:rsid w:val="00174B6D"/>
    <w:rsid w:val="00174D03"/>
    <w:rsid w:val="0017580E"/>
    <w:rsid w:val="00175E24"/>
    <w:rsid w:val="00176C4B"/>
    <w:rsid w:val="00177558"/>
    <w:rsid w:val="00180CB9"/>
    <w:rsid w:val="00181973"/>
    <w:rsid w:val="00183942"/>
    <w:rsid w:val="00183E98"/>
    <w:rsid w:val="00184B01"/>
    <w:rsid w:val="00184B38"/>
    <w:rsid w:val="00185388"/>
    <w:rsid w:val="00186C0A"/>
    <w:rsid w:val="00187EAD"/>
    <w:rsid w:val="001907BD"/>
    <w:rsid w:val="00190F85"/>
    <w:rsid w:val="0019228D"/>
    <w:rsid w:val="00192B6E"/>
    <w:rsid w:val="00192F02"/>
    <w:rsid w:val="001936D5"/>
    <w:rsid w:val="001945B7"/>
    <w:rsid w:val="001952D9"/>
    <w:rsid w:val="00195ABD"/>
    <w:rsid w:val="00195B12"/>
    <w:rsid w:val="00195F14"/>
    <w:rsid w:val="0019667E"/>
    <w:rsid w:val="00196F61"/>
    <w:rsid w:val="00197053"/>
    <w:rsid w:val="00197432"/>
    <w:rsid w:val="001A0CFF"/>
    <w:rsid w:val="001A1139"/>
    <w:rsid w:val="001A2684"/>
    <w:rsid w:val="001A2D84"/>
    <w:rsid w:val="001A54F3"/>
    <w:rsid w:val="001A5DB7"/>
    <w:rsid w:val="001A5DD2"/>
    <w:rsid w:val="001A6419"/>
    <w:rsid w:val="001A7F32"/>
    <w:rsid w:val="001B052B"/>
    <w:rsid w:val="001B07C6"/>
    <w:rsid w:val="001B1983"/>
    <w:rsid w:val="001B21B0"/>
    <w:rsid w:val="001B24BE"/>
    <w:rsid w:val="001B3C9C"/>
    <w:rsid w:val="001B404F"/>
    <w:rsid w:val="001B4079"/>
    <w:rsid w:val="001B43BC"/>
    <w:rsid w:val="001B4BE1"/>
    <w:rsid w:val="001B5732"/>
    <w:rsid w:val="001B615B"/>
    <w:rsid w:val="001C0008"/>
    <w:rsid w:val="001C05C0"/>
    <w:rsid w:val="001C0DEA"/>
    <w:rsid w:val="001C10DC"/>
    <w:rsid w:val="001C174E"/>
    <w:rsid w:val="001C1D2A"/>
    <w:rsid w:val="001C2709"/>
    <w:rsid w:val="001C2BC6"/>
    <w:rsid w:val="001C3182"/>
    <w:rsid w:val="001C3A76"/>
    <w:rsid w:val="001C4B2B"/>
    <w:rsid w:val="001C53B6"/>
    <w:rsid w:val="001C5C00"/>
    <w:rsid w:val="001C6286"/>
    <w:rsid w:val="001C6302"/>
    <w:rsid w:val="001C6455"/>
    <w:rsid w:val="001C69AE"/>
    <w:rsid w:val="001C7331"/>
    <w:rsid w:val="001D151C"/>
    <w:rsid w:val="001D198C"/>
    <w:rsid w:val="001D31B0"/>
    <w:rsid w:val="001D462A"/>
    <w:rsid w:val="001D498A"/>
    <w:rsid w:val="001D578D"/>
    <w:rsid w:val="001D710F"/>
    <w:rsid w:val="001D72E3"/>
    <w:rsid w:val="001E143F"/>
    <w:rsid w:val="001E39A2"/>
    <w:rsid w:val="001E3BB7"/>
    <w:rsid w:val="001E402C"/>
    <w:rsid w:val="001E4EB0"/>
    <w:rsid w:val="001E5164"/>
    <w:rsid w:val="001E5206"/>
    <w:rsid w:val="001E771E"/>
    <w:rsid w:val="001F1901"/>
    <w:rsid w:val="001F1CF0"/>
    <w:rsid w:val="001F2416"/>
    <w:rsid w:val="001F49AD"/>
    <w:rsid w:val="001F4A83"/>
    <w:rsid w:val="001F4AA8"/>
    <w:rsid w:val="001F5D09"/>
    <w:rsid w:val="001F68B4"/>
    <w:rsid w:val="001F7F5F"/>
    <w:rsid w:val="00200BA6"/>
    <w:rsid w:val="00202759"/>
    <w:rsid w:val="00202763"/>
    <w:rsid w:val="00202C64"/>
    <w:rsid w:val="00202E75"/>
    <w:rsid w:val="00203121"/>
    <w:rsid w:val="002038D4"/>
    <w:rsid w:val="00204140"/>
    <w:rsid w:val="00204549"/>
    <w:rsid w:val="002051F6"/>
    <w:rsid w:val="00205474"/>
    <w:rsid w:val="002066C8"/>
    <w:rsid w:val="002068C6"/>
    <w:rsid w:val="002079BB"/>
    <w:rsid w:val="00210CCB"/>
    <w:rsid w:val="002116F2"/>
    <w:rsid w:val="00212A16"/>
    <w:rsid w:val="00212E55"/>
    <w:rsid w:val="002142E4"/>
    <w:rsid w:val="00215050"/>
    <w:rsid w:val="002158A7"/>
    <w:rsid w:val="00217451"/>
    <w:rsid w:val="002206CC"/>
    <w:rsid w:val="00220B00"/>
    <w:rsid w:val="0022117A"/>
    <w:rsid w:val="00221DEA"/>
    <w:rsid w:val="002220AA"/>
    <w:rsid w:val="00222B2E"/>
    <w:rsid w:val="002238D3"/>
    <w:rsid w:val="002245F0"/>
    <w:rsid w:val="002257E8"/>
    <w:rsid w:val="00225BB6"/>
    <w:rsid w:val="00225CE9"/>
    <w:rsid w:val="002261C4"/>
    <w:rsid w:val="00227028"/>
    <w:rsid w:val="00230D52"/>
    <w:rsid w:val="0023161A"/>
    <w:rsid w:val="002316E7"/>
    <w:rsid w:val="0023294E"/>
    <w:rsid w:val="00232DA0"/>
    <w:rsid w:val="0023302A"/>
    <w:rsid w:val="00234112"/>
    <w:rsid w:val="002366B5"/>
    <w:rsid w:val="0023682B"/>
    <w:rsid w:val="00236AC7"/>
    <w:rsid w:val="00237675"/>
    <w:rsid w:val="0023793B"/>
    <w:rsid w:val="0024003A"/>
    <w:rsid w:val="00240099"/>
    <w:rsid w:val="00241D34"/>
    <w:rsid w:val="00241FEB"/>
    <w:rsid w:val="00243913"/>
    <w:rsid w:val="00245247"/>
    <w:rsid w:val="00245EEE"/>
    <w:rsid w:val="00246698"/>
    <w:rsid w:val="00246E1A"/>
    <w:rsid w:val="00250960"/>
    <w:rsid w:val="00250F6A"/>
    <w:rsid w:val="00251689"/>
    <w:rsid w:val="0025170A"/>
    <w:rsid w:val="00251A2F"/>
    <w:rsid w:val="00252D1A"/>
    <w:rsid w:val="00253001"/>
    <w:rsid w:val="0025331A"/>
    <w:rsid w:val="00253413"/>
    <w:rsid w:val="00253E33"/>
    <w:rsid w:val="00254681"/>
    <w:rsid w:val="00255CD8"/>
    <w:rsid w:val="00255EBB"/>
    <w:rsid w:val="00256FF9"/>
    <w:rsid w:val="00257264"/>
    <w:rsid w:val="0025789B"/>
    <w:rsid w:val="00257CA1"/>
    <w:rsid w:val="00257F4A"/>
    <w:rsid w:val="00261C07"/>
    <w:rsid w:val="00262203"/>
    <w:rsid w:val="00262384"/>
    <w:rsid w:val="0026298E"/>
    <w:rsid w:val="00262B3E"/>
    <w:rsid w:val="002633B5"/>
    <w:rsid w:val="00263A44"/>
    <w:rsid w:val="0026430D"/>
    <w:rsid w:val="00264F2E"/>
    <w:rsid w:val="00265AF4"/>
    <w:rsid w:val="002662B5"/>
    <w:rsid w:val="0026736C"/>
    <w:rsid w:val="00270C75"/>
    <w:rsid w:val="0027128A"/>
    <w:rsid w:val="002717A0"/>
    <w:rsid w:val="00272C65"/>
    <w:rsid w:val="00273703"/>
    <w:rsid w:val="002739A0"/>
    <w:rsid w:val="002739F1"/>
    <w:rsid w:val="00274158"/>
    <w:rsid w:val="00275EC1"/>
    <w:rsid w:val="002776E8"/>
    <w:rsid w:val="00280C5D"/>
    <w:rsid w:val="00280F36"/>
    <w:rsid w:val="002833AF"/>
    <w:rsid w:val="00283B7D"/>
    <w:rsid w:val="0028427B"/>
    <w:rsid w:val="002845C4"/>
    <w:rsid w:val="00290726"/>
    <w:rsid w:val="002907C3"/>
    <w:rsid w:val="00290A95"/>
    <w:rsid w:val="00291162"/>
    <w:rsid w:val="00293800"/>
    <w:rsid w:val="00294EAE"/>
    <w:rsid w:val="00295F87"/>
    <w:rsid w:val="00296C73"/>
    <w:rsid w:val="00297D5F"/>
    <w:rsid w:val="002A050A"/>
    <w:rsid w:val="002A0BBD"/>
    <w:rsid w:val="002A15ED"/>
    <w:rsid w:val="002A181D"/>
    <w:rsid w:val="002A22CC"/>
    <w:rsid w:val="002A2334"/>
    <w:rsid w:val="002A2C60"/>
    <w:rsid w:val="002A3734"/>
    <w:rsid w:val="002A436B"/>
    <w:rsid w:val="002A5583"/>
    <w:rsid w:val="002A650A"/>
    <w:rsid w:val="002A70B6"/>
    <w:rsid w:val="002A7BAB"/>
    <w:rsid w:val="002B0067"/>
    <w:rsid w:val="002B0B4E"/>
    <w:rsid w:val="002B0F44"/>
    <w:rsid w:val="002B16F8"/>
    <w:rsid w:val="002B272F"/>
    <w:rsid w:val="002B43A9"/>
    <w:rsid w:val="002B5332"/>
    <w:rsid w:val="002B59C4"/>
    <w:rsid w:val="002B617F"/>
    <w:rsid w:val="002B6590"/>
    <w:rsid w:val="002B6C22"/>
    <w:rsid w:val="002B6C7E"/>
    <w:rsid w:val="002B712F"/>
    <w:rsid w:val="002B7A43"/>
    <w:rsid w:val="002B7E75"/>
    <w:rsid w:val="002C1397"/>
    <w:rsid w:val="002C15DF"/>
    <w:rsid w:val="002C1840"/>
    <w:rsid w:val="002C1A47"/>
    <w:rsid w:val="002C1BE9"/>
    <w:rsid w:val="002C3E10"/>
    <w:rsid w:val="002C5C6D"/>
    <w:rsid w:val="002C6AC4"/>
    <w:rsid w:val="002C7309"/>
    <w:rsid w:val="002C732C"/>
    <w:rsid w:val="002D013D"/>
    <w:rsid w:val="002D17A0"/>
    <w:rsid w:val="002D19FF"/>
    <w:rsid w:val="002D1C0F"/>
    <w:rsid w:val="002D3F58"/>
    <w:rsid w:val="002D67D6"/>
    <w:rsid w:val="002D6E81"/>
    <w:rsid w:val="002D78B5"/>
    <w:rsid w:val="002D7FBA"/>
    <w:rsid w:val="002E0B04"/>
    <w:rsid w:val="002E0DB3"/>
    <w:rsid w:val="002E127E"/>
    <w:rsid w:val="002E1892"/>
    <w:rsid w:val="002E2C57"/>
    <w:rsid w:val="002E2E9D"/>
    <w:rsid w:val="002E3375"/>
    <w:rsid w:val="002E34C9"/>
    <w:rsid w:val="002E34D3"/>
    <w:rsid w:val="002E42DF"/>
    <w:rsid w:val="002E48C2"/>
    <w:rsid w:val="002E5196"/>
    <w:rsid w:val="002E7826"/>
    <w:rsid w:val="002E7BFF"/>
    <w:rsid w:val="002F16B4"/>
    <w:rsid w:val="002F216F"/>
    <w:rsid w:val="002F3078"/>
    <w:rsid w:val="002F30E5"/>
    <w:rsid w:val="002F4249"/>
    <w:rsid w:val="002F53CE"/>
    <w:rsid w:val="002F5F25"/>
    <w:rsid w:val="002F6B78"/>
    <w:rsid w:val="002F6BA9"/>
    <w:rsid w:val="002F7088"/>
    <w:rsid w:val="002F7E24"/>
    <w:rsid w:val="002F7F8F"/>
    <w:rsid w:val="003002A4"/>
    <w:rsid w:val="003006BD"/>
    <w:rsid w:val="0030092A"/>
    <w:rsid w:val="003010A9"/>
    <w:rsid w:val="00301875"/>
    <w:rsid w:val="0030229E"/>
    <w:rsid w:val="00302A5C"/>
    <w:rsid w:val="00304705"/>
    <w:rsid w:val="00304AC4"/>
    <w:rsid w:val="00304D9F"/>
    <w:rsid w:val="00304F8A"/>
    <w:rsid w:val="003054CA"/>
    <w:rsid w:val="003056FA"/>
    <w:rsid w:val="00305962"/>
    <w:rsid w:val="00306CCB"/>
    <w:rsid w:val="003104F2"/>
    <w:rsid w:val="003118ED"/>
    <w:rsid w:val="00311D63"/>
    <w:rsid w:val="00312727"/>
    <w:rsid w:val="00312F1F"/>
    <w:rsid w:val="00314AF3"/>
    <w:rsid w:val="00315430"/>
    <w:rsid w:val="00315503"/>
    <w:rsid w:val="00316C22"/>
    <w:rsid w:val="00317267"/>
    <w:rsid w:val="003173A2"/>
    <w:rsid w:val="00317857"/>
    <w:rsid w:val="003178B3"/>
    <w:rsid w:val="00320115"/>
    <w:rsid w:val="0032052C"/>
    <w:rsid w:val="0032186F"/>
    <w:rsid w:val="00321C9A"/>
    <w:rsid w:val="00321CB2"/>
    <w:rsid w:val="003223D7"/>
    <w:rsid w:val="00323E19"/>
    <w:rsid w:val="003240F3"/>
    <w:rsid w:val="00324196"/>
    <w:rsid w:val="00324ED7"/>
    <w:rsid w:val="0032511C"/>
    <w:rsid w:val="00326547"/>
    <w:rsid w:val="00326C39"/>
    <w:rsid w:val="00327000"/>
    <w:rsid w:val="003279C1"/>
    <w:rsid w:val="00327BA4"/>
    <w:rsid w:val="00330175"/>
    <w:rsid w:val="00330D25"/>
    <w:rsid w:val="00331531"/>
    <w:rsid w:val="00331742"/>
    <w:rsid w:val="00331AF8"/>
    <w:rsid w:val="00331F51"/>
    <w:rsid w:val="0033318D"/>
    <w:rsid w:val="003332AB"/>
    <w:rsid w:val="003333E3"/>
    <w:rsid w:val="003340C1"/>
    <w:rsid w:val="00334237"/>
    <w:rsid w:val="00335E67"/>
    <w:rsid w:val="00336592"/>
    <w:rsid w:val="003371E9"/>
    <w:rsid w:val="00337DDE"/>
    <w:rsid w:val="00340BB2"/>
    <w:rsid w:val="00340DE1"/>
    <w:rsid w:val="0034168A"/>
    <w:rsid w:val="003433BB"/>
    <w:rsid w:val="003452FE"/>
    <w:rsid w:val="00345AE4"/>
    <w:rsid w:val="0034612A"/>
    <w:rsid w:val="0034638C"/>
    <w:rsid w:val="00347023"/>
    <w:rsid w:val="0035155F"/>
    <w:rsid w:val="00351C4D"/>
    <w:rsid w:val="00352594"/>
    <w:rsid w:val="0035265D"/>
    <w:rsid w:val="0035295C"/>
    <w:rsid w:val="003532E7"/>
    <w:rsid w:val="00353774"/>
    <w:rsid w:val="0035391B"/>
    <w:rsid w:val="00354B0E"/>
    <w:rsid w:val="00355035"/>
    <w:rsid w:val="003553B5"/>
    <w:rsid w:val="00356451"/>
    <w:rsid w:val="0036103A"/>
    <w:rsid w:val="00361850"/>
    <w:rsid w:val="00361B5A"/>
    <w:rsid w:val="003625B6"/>
    <w:rsid w:val="003629DD"/>
    <w:rsid w:val="00362F43"/>
    <w:rsid w:val="003634DE"/>
    <w:rsid w:val="003637B3"/>
    <w:rsid w:val="003644A3"/>
    <w:rsid w:val="00364F7F"/>
    <w:rsid w:val="00366A12"/>
    <w:rsid w:val="00366B5A"/>
    <w:rsid w:val="00366E0F"/>
    <w:rsid w:val="0036B60C"/>
    <w:rsid w:val="003717A5"/>
    <w:rsid w:val="00371F88"/>
    <w:rsid w:val="003723B2"/>
    <w:rsid w:val="00372A42"/>
    <w:rsid w:val="0037436D"/>
    <w:rsid w:val="00374764"/>
    <w:rsid w:val="00375251"/>
    <w:rsid w:val="003762D4"/>
    <w:rsid w:val="0037772C"/>
    <w:rsid w:val="00377A08"/>
    <w:rsid w:val="0038069B"/>
    <w:rsid w:val="00381B6A"/>
    <w:rsid w:val="00382082"/>
    <w:rsid w:val="00382554"/>
    <w:rsid w:val="00382888"/>
    <w:rsid w:val="00384D7B"/>
    <w:rsid w:val="003853CB"/>
    <w:rsid w:val="003855D3"/>
    <w:rsid w:val="00385773"/>
    <w:rsid w:val="003908CC"/>
    <w:rsid w:val="00392849"/>
    <w:rsid w:val="0039327F"/>
    <w:rsid w:val="00393C27"/>
    <w:rsid w:val="0039419D"/>
    <w:rsid w:val="00395B52"/>
    <w:rsid w:val="00396208"/>
    <w:rsid w:val="003965D0"/>
    <w:rsid w:val="003976D2"/>
    <w:rsid w:val="00397E69"/>
    <w:rsid w:val="003A0736"/>
    <w:rsid w:val="003A24BA"/>
    <w:rsid w:val="003A465E"/>
    <w:rsid w:val="003A4A98"/>
    <w:rsid w:val="003A4C6F"/>
    <w:rsid w:val="003A4C91"/>
    <w:rsid w:val="003A532E"/>
    <w:rsid w:val="003B0303"/>
    <w:rsid w:val="003B16F0"/>
    <w:rsid w:val="003B2E6B"/>
    <w:rsid w:val="003B2F3C"/>
    <w:rsid w:val="003B3612"/>
    <w:rsid w:val="003B371B"/>
    <w:rsid w:val="003B39B0"/>
    <w:rsid w:val="003B3FFB"/>
    <w:rsid w:val="003B4011"/>
    <w:rsid w:val="003B4362"/>
    <w:rsid w:val="003B5BC8"/>
    <w:rsid w:val="003B5C77"/>
    <w:rsid w:val="003B5FF0"/>
    <w:rsid w:val="003B6530"/>
    <w:rsid w:val="003B66C2"/>
    <w:rsid w:val="003B66E1"/>
    <w:rsid w:val="003C0B08"/>
    <w:rsid w:val="003C1F8B"/>
    <w:rsid w:val="003C2007"/>
    <w:rsid w:val="003C3376"/>
    <w:rsid w:val="003C37C3"/>
    <w:rsid w:val="003C3B37"/>
    <w:rsid w:val="003C3CBE"/>
    <w:rsid w:val="003C5015"/>
    <w:rsid w:val="003C6AB4"/>
    <w:rsid w:val="003C7D8D"/>
    <w:rsid w:val="003D0716"/>
    <w:rsid w:val="003D11A3"/>
    <w:rsid w:val="003D1F6C"/>
    <w:rsid w:val="003D26DE"/>
    <w:rsid w:val="003D2AF9"/>
    <w:rsid w:val="003D2DB7"/>
    <w:rsid w:val="003D4FA0"/>
    <w:rsid w:val="003D5D43"/>
    <w:rsid w:val="003D721E"/>
    <w:rsid w:val="003D796A"/>
    <w:rsid w:val="003D7D19"/>
    <w:rsid w:val="003E2965"/>
    <w:rsid w:val="003E296F"/>
    <w:rsid w:val="003E3027"/>
    <w:rsid w:val="003E3450"/>
    <w:rsid w:val="003E34E2"/>
    <w:rsid w:val="003E7866"/>
    <w:rsid w:val="003F0744"/>
    <w:rsid w:val="003F07BF"/>
    <w:rsid w:val="003F1373"/>
    <w:rsid w:val="003F1CE0"/>
    <w:rsid w:val="003F1D2B"/>
    <w:rsid w:val="003F2FAB"/>
    <w:rsid w:val="003F3B41"/>
    <w:rsid w:val="003F409E"/>
    <w:rsid w:val="003F4814"/>
    <w:rsid w:val="003F5199"/>
    <w:rsid w:val="003F5645"/>
    <w:rsid w:val="003F686C"/>
    <w:rsid w:val="003F6C21"/>
    <w:rsid w:val="003F6DCC"/>
    <w:rsid w:val="003F73F7"/>
    <w:rsid w:val="003F7726"/>
    <w:rsid w:val="003F7915"/>
    <w:rsid w:val="003F7A2B"/>
    <w:rsid w:val="00402D94"/>
    <w:rsid w:val="00403262"/>
    <w:rsid w:val="00405141"/>
    <w:rsid w:val="004056C8"/>
    <w:rsid w:val="004061E9"/>
    <w:rsid w:val="004072B1"/>
    <w:rsid w:val="0040769F"/>
    <w:rsid w:val="00407C4A"/>
    <w:rsid w:val="0041217A"/>
    <w:rsid w:val="004131EE"/>
    <w:rsid w:val="00413CDB"/>
    <w:rsid w:val="0041457C"/>
    <w:rsid w:val="004152AF"/>
    <w:rsid w:val="00415643"/>
    <w:rsid w:val="0041605B"/>
    <w:rsid w:val="004167E8"/>
    <w:rsid w:val="00417709"/>
    <w:rsid w:val="004203D6"/>
    <w:rsid w:val="00421041"/>
    <w:rsid w:val="00422495"/>
    <w:rsid w:val="00424DB3"/>
    <w:rsid w:val="00425587"/>
    <w:rsid w:val="00425780"/>
    <w:rsid w:val="0042616A"/>
    <w:rsid w:val="004271FF"/>
    <w:rsid w:val="00427313"/>
    <w:rsid w:val="00427896"/>
    <w:rsid w:val="00427F19"/>
    <w:rsid w:val="004301A6"/>
    <w:rsid w:val="00430374"/>
    <w:rsid w:val="00430B7C"/>
    <w:rsid w:val="004316CC"/>
    <w:rsid w:val="004323A3"/>
    <w:rsid w:val="0043303E"/>
    <w:rsid w:val="0043309C"/>
    <w:rsid w:val="00433578"/>
    <w:rsid w:val="004335F5"/>
    <w:rsid w:val="0043612B"/>
    <w:rsid w:val="00436932"/>
    <w:rsid w:val="004377AC"/>
    <w:rsid w:val="00437CA3"/>
    <w:rsid w:val="00437F2F"/>
    <w:rsid w:val="0044124C"/>
    <w:rsid w:val="004416B7"/>
    <w:rsid w:val="00442978"/>
    <w:rsid w:val="00443AED"/>
    <w:rsid w:val="00443CAA"/>
    <w:rsid w:val="00443E8C"/>
    <w:rsid w:val="00444EA7"/>
    <w:rsid w:val="00445AC0"/>
    <w:rsid w:val="00445BDC"/>
    <w:rsid w:val="00445F1F"/>
    <w:rsid w:val="00446219"/>
    <w:rsid w:val="0044652D"/>
    <w:rsid w:val="00446EB9"/>
    <w:rsid w:val="004476D0"/>
    <w:rsid w:val="004478F7"/>
    <w:rsid w:val="00450A59"/>
    <w:rsid w:val="00451003"/>
    <w:rsid w:val="00451CC0"/>
    <w:rsid w:val="004535AF"/>
    <w:rsid w:val="00453EDB"/>
    <w:rsid w:val="004555A4"/>
    <w:rsid w:val="0045574D"/>
    <w:rsid w:val="00456F41"/>
    <w:rsid w:val="00457025"/>
    <w:rsid w:val="004604A8"/>
    <w:rsid w:val="00460BE3"/>
    <w:rsid w:val="00462480"/>
    <w:rsid w:val="00463E7A"/>
    <w:rsid w:val="00463E8E"/>
    <w:rsid w:val="00464AC0"/>
    <w:rsid w:val="00464FDA"/>
    <w:rsid w:val="00465694"/>
    <w:rsid w:val="0046634C"/>
    <w:rsid w:val="00466404"/>
    <w:rsid w:val="00466C25"/>
    <w:rsid w:val="0046732F"/>
    <w:rsid w:val="004675DD"/>
    <w:rsid w:val="0046798F"/>
    <w:rsid w:val="00467AE6"/>
    <w:rsid w:val="00467B24"/>
    <w:rsid w:val="00470359"/>
    <w:rsid w:val="0047081E"/>
    <w:rsid w:val="0047275D"/>
    <w:rsid w:val="00472FED"/>
    <w:rsid w:val="00473A51"/>
    <w:rsid w:val="00473C86"/>
    <w:rsid w:val="00473E05"/>
    <w:rsid w:val="00474095"/>
    <w:rsid w:val="0047444E"/>
    <w:rsid w:val="00474CC6"/>
    <w:rsid w:val="00475ACA"/>
    <w:rsid w:val="00476F50"/>
    <w:rsid w:val="00477537"/>
    <w:rsid w:val="004775F0"/>
    <w:rsid w:val="00481897"/>
    <w:rsid w:val="00482AF7"/>
    <w:rsid w:val="00483677"/>
    <w:rsid w:val="004851E9"/>
    <w:rsid w:val="0048529B"/>
    <w:rsid w:val="00487F86"/>
    <w:rsid w:val="004913AD"/>
    <w:rsid w:val="0049304E"/>
    <w:rsid w:val="0049441B"/>
    <w:rsid w:val="004961EA"/>
    <w:rsid w:val="00496559"/>
    <w:rsid w:val="00496F33"/>
    <w:rsid w:val="0049759F"/>
    <w:rsid w:val="00497B15"/>
    <w:rsid w:val="004A3388"/>
    <w:rsid w:val="004A370F"/>
    <w:rsid w:val="004A3A94"/>
    <w:rsid w:val="004A51B9"/>
    <w:rsid w:val="004A51D2"/>
    <w:rsid w:val="004A6282"/>
    <w:rsid w:val="004A68A2"/>
    <w:rsid w:val="004A6DC7"/>
    <w:rsid w:val="004B0325"/>
    <w:rsid w:val="004B0AEE"/>
    <w:rsid w:val="004B1417"/>
    <w:rsid w:val="004B1657"/>
    <w:rsid w:val="004B51F4"/>
    <w:rsid w:val="004B5F11"/>
    <w:rsid w:val="004B608F"/>
    <w:rsid w:val="004B66A7"/>
    <w:rsid w:val="004B6EB3"/>
    <w:rsid w:val="004C13F8"/>
    <w:rsid w:val="004C1D04"/>
    <w:rsid w:val="004C50D4"/>
    <w:rsid w:val="004C603F"/>
    <w:rsid w:val="004C66B9"/>
    <w:rsid w:val="004C7F3E"/>
    <w:rsid w:val="004D15EB"/>
    <w:rsid w:val="004D176B"/>
    <w:rsid w:val="004D1EFE"/>
    <w:rsid w:val="004D218C"/>
    <w:rsid w:val="004D29A1"/>
    <w:rsid w:val="004D353A"/>
    <w:rsid w:val="004D3EC9"/>
    <w:rsid w:val="004D6090"/>
    <w:rsid w:val="004D64DF"/>
    <w:rsid w:val="004D6AF8"/>
    <w:rsid w:val="004D6BEE"/>
    <w:rsid w:val="004D7030"/>
    <w:rsid w:val="004E0CD5"/>
    <w:rsid w:val="004E131D"/>
    <w:rsid w:val="004E156E"/>
    <w:rsid w:val="004E1644"/>
    <w:rsid w:val="004E18C9"/>
    <w:rsid w:val="004E1CD1"/>
    <w:rsid w:val="004E23E2"/>
    <w:rsid w:val="004E241F"/>
    <w:rsid w:val="004E25E8"/>
    <w:rsid w:val="004E2DF9"/>
    <w:rsid w:val="004E34DA"/>
    <w:rsid w:val="004E3956"/>
    <w:rsid w:val="004E42BE"/>
    <w:rsid w:val="004E4865"/>
    <w:rsid w:val="004E5383"/>
    <w:rsid w:val="004E5D4C"/>
    <w:rsid w:val="004E5E89"/>
    <w:rsid w:val="004E7F54"/>
    <w:rsid w:val="004F02B9"/>
    <w:rsid w:val="004F08FB"/>
    <w:rsid w:val="004F21F8"/>
    <w:rsid w:val="004F286B"/>
    <w:rsid w:val="004F2A23"/>
    <w:rsid w:val="004F3641"/>
    <w:rsid w:val="004F3780"/>
    <w:rsid w:val="004F3AC4"/>
    <w:rsid w:val="004F45D0"/>
    <w:rsid w:val="004F74BE"/>
    <w:rsid w:val="004F7E48"/>
    <w:rsid w:val="005000EE"/>
    <w:rsid w:val="00500709"/>
    <w:rsid w:val="00505188"/>
    <w:rsid w:val="00505292"/>
    <w:rsid w:val="005059D2"/>
    <w:rsid w:val="00505E62"/>
    <w:rsid w:val="00505F38"/>
    <w:rsid w:val="00505FC2"/>
    <w:rsid w:val="005060CA"/>
    <w:rsid w:val="00506ABD"/>
    <w:rsid w:val="00507515"/>
    <w:rsid w:val="005079F7"/>
    <w:rsid w:val="00507CDE"/>
    <w:rsid w:val="00510867"/>
    <w:rsid w:val="00510B10"/>
    <w:rsid w:val="00510C45"/>
    <w:rsid w:val="00510C53"/>
    <w:rsid w:val="00510E6B"/>
    <w:rsid w:val="00512478"/>
    <w:rsid w:val="0051354A"/>
    <w:rsid w:val="00513D0B"/>
    <w:rsid w:val="00515587"/>
    <w:rsid w:val="00515B58"/>
    <w:rsid w:val="00520590"/>
    <w:rsid w:val="00520EDA"/>
    <w:rsid w:val="00521E5E"/>
    <w:rsid w:val="00521E96"/>
    <w:rsid w:val="00523973"/>
    <w:rsid w:val="00523BE5"/>
    <w:rsid w:val="00526534"/>
    <w:rsid w:val="00526A10"/>
    <w:rsid w:val="00527395"/>
    <w:rsid w:val="00530ACB"/>
    <w:rsid w:val="00531C4E"/>
    <w:rsid w:val="005326D3"/>
    <w:rsid w:val="00532991"/>
    <w:rsid w:val="00534381"/>
    <w:rsid w:val="0053469C"/>
    <w:rsid w:val="00535428"/>
    <w:rsid w:val="005367C4"/>
    <w:rsid w:val="00541250"/>
    <w:rsid w:val="00541C94"/>
    <w:rsid w:val="00542F8E"/>
    <w:rsid w:val="0054371B"/>
    <w:rsid w:val="00543D77"/>
    <w:rsid w:val="00545D1C"/>
    <w:rsid w:val="0054624C"/>
    <w:rsid w:val="00546593"/>
    <w:rsid w:val="005468C2"/>
    <w:rsid w:val="00546F36"/>
    <w:rsid w:val="00546F5C"/>
    <w:rsid w:val="00547271"/>
    <w:rsid w:val="005473CC"/>
    <w:rsid w:val="005502F4"/>
    <w:rsid w:val="0055181B"/>
    <w:rsid w:val="0055303B"/>
    <w:rsid w:val="005534A2"/>
    <w:rsid w:val="00553640"/>
    <w:rsid w:val="00556CF3"/>
    <w:rsid w:val="005576DC"/>
    <w:rsid w:val="0056046C"/>
    <w:rsid w:val="00560D6E"/>
    <w:rsid w:val="00562B91"/>
    <w:rsid w:val="00562BE5"/>
    <w:rsid w:val="005630AB"/>
    <w:rsid w:val="00563218"/>
    <w:rsid w:val="00563600"/>
    <w:rsid w:val="00564ECF"/>
    <w:rsid w:val="00564FE3"/>
    <w:rsid w:val="00565A3F"/>
    <w:rsid w:val="00565B8E"/>
    <w:rsid w:val="00566553"/>
    <w:rsid w:val="0056679E"/>
    <w:rsid w:val="00566B5B"/>
    <w:rsid w:val="005674C7"/>
    <w:rsid w:val="005702E9"/>
    <w:rsid w:val="00570A29"/>
    <w:rsid w:val="0057236C"/>
    <w:rsid w:val="00572E5B"/>
    <w:rsid w:val="00573CF0"/>
    <w:rsid w:val="0057606F"/>
    <w:rsid w:val="005803E5"/>
    <w:rsid w:val="00580545"/>
    <w:rsid w:val="005808D3"/>
    <w:rsid w:val="00580C8D"/>
    <w:rsid w:val="005813CD"/>
    <w:rsid w:val="00582258"/>
    <w:rsid w:val="0058232C"/>
    <w:rsid w:val="00583866"/>
    <w:rsid w:val="00583A6C"/>
    <w:rsid w:val="00583D4E"/>
    <w:rsid w:val="00583E4B"/>
    <w:rsid w:val="00585DC3"/>
    <w:rsid w:val="00586C60"/>
    <w:rsid w:val="00587171"/>
    <w:rsid w:val="00587C58"/>
    <w:rsid w:val="0059156D"/>
    <w:rsid w:val="005918F1"/>
    <w:rsid w:val="00592D8F"/>
    <w:rsid w:val="00593C60"/>
    <w:rsid w:val="00594F47"/>
    <w:rsid w:val="005964F0"/>
    <w:rsid w:val="00597226"/>
    <w:rsid w:val="005978E8"/>
    <w:rsid w:val="00597962"/>
    <w:rsid w:val="00597C5E"/>
    <w:rsid w:val="00597F12"/>
    <w:rsid w:val="005A0F22"/>
    <w:rsid w:val="005A10C1"/>
    <w:rsid w:val="005A1490"/>
    <w:rsid w:val="005A17A5"/>
    <w:rsid w:val="005A1ED0"/>
    <w:rsid w:val="005A2AA5"/>
    <w:rsid w:val="005A2B41"/>
    <w:rsid w:val="005A35BA"/>
    <w:rsid w:val="005A3676"/>
    <w:rsid w:val="005A427C"/>
    <w:rsid w:val="005A4ED2"/>
    <w:rsid w:val="005A6128"/>
    <w:rsid w:val="005A6CFF"/>
    <w:rsid w:val="005A6D6D"/>
    <w:rsid w:val="005A7449"/>
    <w:rsid w:val="005A7E2F"/>
    <w:rsid w:val="005A7F55"/>
    <w:rsid w:val="005B0625"/>
    <w:rsid w:val="005B1D37"/>
    <w:rsid w:val="005B1DFD"/>
    <w:rsid w:val="005B278C"/>
    <w:rsid w:val="005B2DB3"/>
    <w:rsid w:val="005B38B8"/>
    <w:rsid w:val="005B3B01"/>
    <w:rsid w:val="005B46ED"/>
    <w:rsid w:val="005B526A"/>
    <w:rsid w:val="005B5F19"/>
    <w:rsid w:val="005B5FF7"/>
    <w:rsid w:val="005B76BF"/>
    <w:rsid w:val="005C19FE"/>
    <w:rsid w:val="005C2E7A"/>
    <w:rsid w:val="005C2FF1"/>
    <w:rsid w:val="005C328C"/>
    <w:rsid w:val="005C4F56"/>
    <w:rsid w:val="005C51F3"/>
    <w:rsid w:val="005C63B5"/>
    <w:rsid w:val="005C70AA"/>
    <w:rsid w:val="005C70E9"/>
    <w:rsid w:val="005C72AA"/>
    <w:rsid w:val="005C765A"/>
    <w:rsid w:val="005D0CAC"/>
    <w:rsid w:val="005D101A"/>
    <w:rsid w:val="005D1364"/>
    <w:rsid w:val="005D1A17"/>
    <w:rsid w:val="005D2099"/>
    <w:rsid w:val="005D27A0"/>
    <w:rsid w:val="005D3DA6"/>
    <w:rsid w:val="005D4229"/>
    <w:rsid w:val="005D4EAC"/>
    <w:rsid w:val="005D4F3A"/>
    <w:rsid w:val="005D51EA"/>
    <w:rsid w:val="005D53EC"/>
    <w:rsid w:val="005D5B09"/>
    <w:rsid w:val="005D5B54"/>
    <w:rsid w:val="005D5EFC"/>
    <w:rsid w:val="005D6E93"/>
    <w:rsid w:val="005D7FED"/>
    <w:rsid w:val="005E171C"/>
    <w:rsid w:val="005E19AA"/>
    <w:rsid w:val="005E2BEE"/>
    <w:rsid w:val="005E3A0A"/>
    <w:rsid w:val="005E40C9"/>
    <w:rsid w:val="005E42D1"/>
    <w:rsid w:val="005E5F2D"/>
    <w:rsid w:val="005E6B36"/>
    <w:rsid w:val="005E70A9"/>
    <w:rsid w:val="005E747C"/>
    <w:rsid w:val="005F045F"/>
    <w:rsid w:val="005F25D1"/>
    <w:rsid w:val="005F2A43"/>
    <w:rsid w:val="005F596F"/>
    <w:rsid w:val="005F7460"/>
    <w:rsid w:val="005F7DED"/>
    <w:rsid w:val="006005A5"/>
    <w:rsid w:val="00601279"/>
    <w:rsid w:val="00601C19"/>
    <w:rsid w:val="0060319D"/>
    <w:rsid w:val="006044B3"/>
    <w:rsid w:val="00604ADF"/>
    <w:rsid w:val="006050DA"/>
    <w:rsid w:val="0060560B"/>
    <w:rsid w:val="00607BFE"/>
    <w:rsid w:val="00607C6B"/>
    <w:rsid w:val="00612997"/>
    <w:rsid w:val="00612C9B"/>
    <w:rsid w:val="0061386B"/>
    <w:rsid w:val="00614FA2"/>
    <w:rsid w:val="006157B7"/>
    <w:rsid w:val="00616EAD"/>
    <w:rsid w:val="00617417"/>
    <w:rsid w:val="00617790"/>
    <w:rsid w:val="006204DB"/>
    <w:rsid w:val="0062065E"/>
    <w:rsid w:val="00620B57"/>
    <w:rsid w:val="00620CEB"/>
    <w:rsid w:val="00621936"/>
    <w:rsid w:val="00621E79"/>
    <w:rsid w:val="0062325F"/>
    <w:rsid w:val="0062498A"/>
    <w:rsid w:val="00626A46"/>
    <w:rsid w:val="00627050"/>
    <w:rsid w:val="00630493"/>
    <w:rsid w:val="00630E1D"/>
    <w:rsid w:val="0063148F"/>
    <w:rsid w:val="006319A3"/>
    <w:rsid w:val="0063352D"/>
    <w:rsid w:val="00633954"/>
    <w:rsid w:val="006349EB"/>
    <w:rsid w:val="00634D62"/>
    <w:rsid w:val="006368BF"/>
    <w:rsid w:val="00636AD8"/>
    <w:rsid w:val="006374FC"/>
    <w:rsid w:val="00640974"/>
    <w:rsid w:val="00640D5F"/>
    <w:rsid w:val="00641743"/>
    <w:rsid w:val="00641D64"/>
    <w:rsid w:val="00641FEE"/>
    <w:rsid w:val="006420D2"/>
    <w:rsid w:val="00642773"/>
    <w:rsid w:val="00642A0A"/>
    <w:rsid w:val="00644461"/>
    <w:rsid w:val="0064479A"/>
    <w:rsid w:val="00644D05"/>
    <w:rsid w:val="006457AB"/>
    <w:rsid w:val="00645A04"/>
    <w:rsid w:val="00645D87"/>
    <w:rsid w:val="00645D8E"/>
    <w:rsid w:val="00646BBE"/>
    <w:rsid w:val="00650CF6"/>
    <w:rsid w:val="006515D6"/>
    <w:rsid w:val="0065236D"/>
    <w:rsid w:val="006523EF"/>
    <w:rsid w:val="00655611"/>
    <w:rsid w:val="00655BD6"/>
    <w:rsid w:val="006568E4"/>
    <w:rsid w:val="00657855"/>
    <w:rsid w:val="006579D8"/>
    <w:rsid w:val="00657C2D"/>
    <w:rsid w:val="00660789"/>
    <w:rsid w:val="00660BB0"/>
    <w:rsid w:val="006615DD"/>
    <w:rsid w:val="006625BD"/>
    <w:rsid w:val="00663612"/>
    <w:rsid w:val="00665E1B"/>
    <w:rsid w:val="00665E26"/>
    <w:rsid w:val="006667DB"/>
    <w:rsid w:val="00666C56"/>
    <w:rsid w:val="00667BDD"/>
    <w:rsid w:val="00667FCB"/>
    <w:rsid w:val="00667FE4"/>
    <w:rsid w:val="0067049E"/>
    <w:rsid w:val="00671EF1"/>
    <w:rsid w:val="006729D4"/>
    <w:rsid w:val="00672A65"/>
    <w:rsid w:val="00673D04"/>
    <w:rsid w:val="006742EE"/>
    <w:rsid w:val="006744C2"/>
    <w:rsid w:val="006746F0"/>
    <w:rsid w:val="00677803"/>
    <w:rsid w:val="00677C89"/>
    <w:rsid w:val="00680A94"/>
    <w:rsid w:val="00681710"/>
    <w:rsid w:val="006817A2"/>
    <w:rsid w:val="006824BD"/>
    <w:rsid w:val="006829F0"/>
    <w:rsid w:val="00682AFE"/>
    <w:rsid w:val="00683120"/>
    <w:rsid w:val="006836FF"/>
    <w:rsid w:val="00684808"/>
    <w:rsid w:val="00685C28"/>
    <w:rsid w:val="0068601B"/>
    <w:rsid w:val="00687898"/>
    <w:rsid w:val="00687C92"/>
    <w:rsid w:val="00687E87"/>
    <w:rsid w:val="00690190"/>
    <w:rsid w:val="006906E0"/>
    <w:rsid w:val="006921D9"/>
    <w:rsid w:val="0069276A"/>
    <w:rsid w:val="00692CD6"/>
    <w:rsid w:val="006933D7"/>
    <w:rsid w:val="006935AC"/>
    <w:rsid w:val="00694AD3"/>
    <w:rsid w:val="00694D4C"/>
    <w:rsid w:val="00695902"/>
    <w:rsid w:val="00696924"/>
    <w:rsid w:val="00696949"/>
    <w:rsid w:val="0069774A"/>
    <w:rsid w:val="006A0D64"/>
    <w:rsid w:val="006A1EB0"/>
    <w:rsid w:val="006A2425"/>
    <w:rsid w:val="006A2B77"/>
    <w:rsid w:val="006A3566"/>
    <w:rsid w:val="006A39A3"/>
    <w:rsid w:val="006A432A"/>
    <w:rsid w:val="006A4E37"/>
    <w:rsid w:val="006A502C"/>
    <w:rsid w:val="006A5D2F"/>
    <w:rsid w:val="006A60AE"/>
    <w:rsid w:val="006A748B"/>
    <w:rsid w:val="006A7638"/>
    <w:rsid w:val="006A7DA1"/>
    <w:rsid w:val="006A7E5A"/>
    <w:rsid w:val="006B0C08"/>
    <w:rsid w:val="006B1771"/>
    <w:rsid w:val="006B3C5B"/>
    <w:rsid w:val="006B548F"/>
    <w:rsid w:val="006B6FA0"/>
    <w:rsid w:val="006B70F7"/>
    <w:rsid w:val="006B7EBE"/>
    <w:rsid w:val="006C00D1"/>
    <w:rsid w:val="006C0D1D"/>
    <w:rsid w:val="006C2B19"/>
    <w:rsid w:val="006C3B48"/>
    <w:rsid w:val="006C3FAF"/>
    <w:rsid w:val="006C4757"/>
    <w:rsid w:val="006C5989"/>
    <w:rsid w:val="006C59E5"/>
    <w:rsid w:val="006C5FAA"/>
    <w:rsid w:val="006C6889"/>
    <w:rsid w:val="006C7CAE"/>
    <w:rsid w:val="006D049F"/>
    <w:rsid w:val="006D24AE"/>
    <w:rsid w:val="006D3158"/>
    <w:rsid w:val="006D385D"/>
    <w:rsid w:val="006D3D80"/>
    <w:rsid w:val="006D45CF"/>
    <w:rsid w:val="006D5D86"/>
    <w:rsid w:val="006D6AE3"/>
    <w:rsid w:val="006D7811"/>
    <w:rsid w:val="006D7E5F"/>
    <w:rsid w:val="006D7EC9"/>
    <w:rsid w:val="006E16BC"/>
    <w:rsid w:val="006E186F"/>
    <w:rsid w:val="006E1973"/>
    <w:rsid w:val="006E1B4E"/>
    <w:rsid w:val="006E1E87"/>
    <w:rsid w:val="006E292F"/>
    <w:rsid w:val="006E32DF"/>
    <w:rsid w:val="006E3CE9"/>
    <w:rsid w:val="006E46F6"/>
    <w:rsid w:val="006E4BFB"/>
    <w:rsid w:val="006E4D04"/>
    <w:rsid w:val="006E55FC"/>
    <w:rsid w:val="006E5615"/>
    <w:rsid w:val="006E5FE3"/>
    <w:rsid w:val="006E6BAC"/>
    <w:rsid w:val="006E7448"/>
    <w:rsid w:val="006E7A25"/>
    <w:rsid w:val="006E7F13"/>
    <w:rsid w:val="006F3B8B"/>
    <w:rsid w:val="006F3BDA"/>
    <w:rsid w:val="006F3FB5"/>
    <w:rsid w:val="006F3FBB"/>
    <w:rsid w:val="006F41CC"/>
    <w:rsid w:val="006F43A7"/>
    <w:rsid w:val="006F488A"/>
    <w:rsid w:val="006F4C2E"/>
    <w:rsid w:val="006F5287"/>
    <w:rsid w:val="006F5349"/>
    <w:rsid w:val="006F6A1D"/>
    <w:rsid w:val="006F7222"/>
    <w:rsid w:val="00700064"/>
    <w:rsid w:val="007002BD"/>
    <w:rsid w:val="0070035D"/>
    <w:rsid w:val="00700B5D"/>
    <w:rsid w:val="007010DF"/>
    <w:rsid w:val="00704365"/>
    <w:rsid w:val="00704A3C"/>
    <w:rsid w:val="0070525C"/>
    <w:rsid w:val="00705479"/>
    <w:rsid w:val="007069C0"/>
    <w:rsid w:val="00706FA4"/>
    <w:rsid w:val="007078D7"/>
    <w:rsid w:val="00711382"/>
    <w:rsid w:val="007114D5"/>
    <w:rsid w:val="00711937"/>
    <w:rsid w:val="00711BA9"/>
    <w:rsid w:val="00713449"/>
    <w:rsid w:val="007150E8"/>
    <w:rsid w:val="00715484"/>
    <w:rsid w:val="007160C5"/>
    <w:rsid w:val="00717019"/>
    <w:rsid w:val="007173A6"/>
    <w:rsid w:val="007200B9"/>
    <w:rsid w:val="007204FF"/>
    <w:rsid w:val="00720554"/>
    <w:rsid w:val="00721663"/>
    <w:rsid w:val="007222E3"/>
    <w:rsid w:val="00723E9E"/>
    <w:rsid w:val="00724662"/>
    <w:rsid w:val="00724972"/>
    <w:rsid w:val="00726031"/>
    <w:rsid w:val="00726266"/>
    <w:rsid w:val="00727DC6"/>
    <w:rsid w:val="00733265"/>
    <w:rsid w:val="00735604"/>
    <w:rsid w:val="007359A3"/>
    <w:rsid w:val="00735DB4"/>
    <w:rsid w:val="00736448"/>
    <w:rsid w:val="0073665C"/>
    <w:rsid w:val="00737699"/>
    <w:rsid w:val="00740415"/>
    <w:rsid w:val="00740B10"/>
    <w:rsid w:val="00741182"/>
    <w:rsid w:val="00745FAA"/>
    <w:rsid w:val="007462BE"/>
    <w:rsid w:val="0074684F"/>
    <w:rsid w:val="007501C3"/>
    <w:rsid w:val="00750826"/>
    <w:rsid w:val="0075088B"/>
    <w:rsid w:val="00751844"/>
    <w:rsid w:val="00753BD6"/>
    <w:rsid w:val="007544A8"/>
    <w:rsid w:val="00754DE6"/>
    <w:rsid w:val="0075687D"/>
    <w:rsid w:val="00756957"/>
    <w:rsid w:val="0075786A"/>
    <w:rsid w:val="007604F9"/>
    <w:rsid w:val="00760537"/>
    <w:rsid w:val="00761364"/>
    <w:rsid w:val="0076171E"/>
    <w:rsid w:val="00761FA1"/>
    <w:rsid w:val="00762658"/>
    <w:rsid w:val="00762D1B"/>
    <w:rsid w:val="007637B9"/>
    <w:rsid w:val="00764506"/>
    <w:rsid w:val="00764F36"/>
    <w:rsid w:val="007651EF"/>
    <w:rsid w:val="007658FA"/>
    <w:rsid w:val="00765A71"/>
    <w:rsid w:val="00766A9E"/>
    <w:rsid w:val="00767367"/>
    <w:rsid w:val="00770110"/>
    <w:rsid w:val="00770302"/>
    <w:rsid w:val="007708CA"/>
    <w:rsid w:val="00771021"/>
    <w:rsid w:val="0077423D"/>
    <w:rsid w:val="00775E7C"/>
    <w:rsid w:val="00780104"/>
    <w:rsid w:val="0078122D"/>
    <w:rsid w:val="00781290"/>
    <w:rsid w:val="00781811"/>
    <w:rsid w:val="00781DBB"/>
    <w:rsid w:val="0078247E"/>
    <w:rsid w:val="00783BC8"/>
    <w:rsid w:val="0078406F"/>
    <w:rsid w:val="007842CB"/>
    <w:rsid w:val="00784B76"/>
    <w:rsid w:val="00784D54"/>
    <w:rsid w:val="00785A81"/>
    <w:rsid w:val="007860B3"/>
    <w:rsid w:val="00787ACE"/>
    <w:rsid w:val="0079004F"/>
    <w:rsid w:val="007909B9"/>
    <w:rsid w:val="00790A85"/>
    <w:rsid w:val="00791BE2"/>
    <w:rsid w:val="0079205C"/>
    <w:rsid w:val="0079265F"/>
    <w:rsid w:val="0079283D"/>
    <w:rsid w:val="007928AB"/>
    <w:rsid w:val="007929EC"/>
    <w:rsid w:val="00792CB4"/>
    <w:rsid w:val="0079380B"/>
    <w:rsid w:val="007940E4"/>
    <w:rsid w:val="007941B6"/>
    <w:rsid w:val="0079462A"/>
    <w:rsid w:val="00794B61"/>
    <w:rsid w:val="0079573E"/>
    <w:rsid w:val="007957E4"/>
    <w:rsid w:val="00795837"/>
    <w:rsid w:val="00795F87"/>
    <w:rsid w:val="00797ABC"/>
    <w:rsid w:val="00797E1D"/>
    <w:rsid w:val="00797FFA"/>
    <w:rsid w:val="007A045C"/>
    <w:rsid w:val="007A11FD"/>
    <w:rsid w:val="007A15E4"/>
    <w:rsid w:val="007A1B46"/>
    <w:rsid w:val="007A2B28"/>
    <w:rsid w:val="007A306C"/>
    <w:rsid w:val="007A30D8"/>
    <w:rsid w:val="007A3538"/>
    <w:rsid w:val="007A4DE8"/>
    <w:rsid w:val="007A4E36"/>
    <w:rsid w:val="007A538E"/>
    <w:rsid w:val="007A538F"/>
    <w:rsid w:val="007A6686"/>
    <w:rsid w:val="007A6FC7"/>
    <w:rsid w:val="007A713F"/>
    <w:rsid w:val="007A767F"/>
    <w:rsid w:val="007A79C8"/>
    <w:rsid w:val="007B0565"/>
    <w:rsid w:val="007B0E0A"/>
    <w:rsid w:val="007B18F9"/>
    <w:rsid w:val="007B57CF"/>
    <w:rsid w:val="007B61A2"/>
    <w:rsid w:val="007B6720"/>
    <w:rsid w:val="007B706C"/>
    <w:rsid w:val="007B7463"/>
    <w:rsid w:val="007C1201"/>
    <w:rsid w:val="007C134B"/>
    <w:rsid w:val="007C150E"/>
    <w:rsid w:val="007C3032"/>
    <w:rsid w:val="007C309F"/>
    <w:rsid w:val="007C3E8C"/>
    <w:rsid w:val="007C40BB"/>
    <w:rsid w:val="007C4400"/>
    <w:rsid w:val="007C4FB8"/>
    <w:rsid w:val="007C6E7C"/>
    <w:rsid w:val="007C78A4"/>
    <w:rsid w:val="007C7914"/>
    <w:rsid w:val="007C7A92"/>
    <w:rsid w:val="007C7BAF"/>
    <w:rsid w:val="007D097B"/>
    <w:rsid w:val="007D0D0A"/>
    <w:rsid w:val="007D16D1"/>
    <w:rsid w:val="007D1741"/>
    <w:rsid w:val="007D25FA"/>
    <w:rsid w:val="007D3CDA"/>
    <w:rsid w:val="007D40DC"/>
    <w:rsid w:val="007D413D"/>
    <w:rsid w:val="007D446D"/>
    <w:rsid w:val="007D4DB8"/>
    <w:rsid w:val="007D6B3A"/>
    <w:rsid w:val="007D71DD"/>
    <w:rsid w:val="007D7C93"/>
    <w:rsid w:val="007E146B"/>
    <w:rsid w:val="007E3136"/>
    <w:rsid w:val="007E4ABA"/>
    <w:rsid w:val="007E5266"/>
    <w:rsid w:val="007E5B10"/>
    <w:rsid w:val="007E6B11"/>
    <w:rsid w:val="007E775C"/>
    <w:rsid w:val="007E7F71"/>
    <w:rsid w:val="007F07B3"/>
    <w:rsid w:val="007F16C2"/>
    <w:rsid w:val="007F1F0E"/>
    <w:rsid w:val="007F2084"/>
    <w:rsid w:val="007F2AD3"/>
    <w:rsid w:val="007F2EC0"/>
    <w:rsid w:val="007F3DAD"/>
    <w:rsid w:val="007F5028"/>
    <w:rsid w:val="007F5346"/>
    <w:rsid w:val="007F5E6A"/>
    <w:rsid w:val="007F6047"/>
    <w:rsid w:val="007F6B31"/>
    <w:rsid w:val="007F7C59"/>
    <w:rsid w:val="00800397"/>
    <w:rsid w:val="00800EB4"/>
    <w:rsid w:val="00801D04"/>
    <w:rsid w:val="00802002"/>
    <w:rsid w:val="008028B4"/>
    <w:rsid w:val="0080357A"/>
    <w:rsid w:val="00803FE8"/>
    <w:rsid w:val="00803FF9"/>
    <w:rsid w:val="008047D2"/>
    <w:rsid w:val="0080486A"/>
    <w:rsid w:val="00805FC9"/>
    <w:rsid w:val="008064AF"/>
    <w:rsid w:val="00806B4F"/>
    <w:rsid w:val="00811CB2"/>
    <w:rsid w:val="00811ED1"/>
    <w:rsid w:val="00811FB7"/>
    <w:rsid w:val="00812BDC"/>
    <w:rsid w:val="00813DBC"/>
    <w:rsid w:val="00813E8D"/>
    <w:rsid w:val="00815C89"/>
    <w:rsid w:val="008174FF"/>
    <w:rsid w:val="00817616"/>
    <w:rsid w:val="00817B76"/>
    <w:rsid w:val="00820E14"/>
    <w:rsid w:val="0082284F"/>
    <w:rsid w:val="0082298E"/>
    <w:rsid w:val="00822B44"/>
    <w:rsid w:val="00822C2E"/>
    <w:rsid w:val="0082407E"/>
    <w:rsid w:val="00824A38"/>
    <w:rsid w:val="00830EF4"/>
    <w:rsid w:val="008325A7"/>
    <w:rsid w:val="00832B25"/>
    <w:rsid w:val="0083492B"/>
    <w:rsid w:val="0083552F"/>
    <w:rsid w:val="00835D25"/>
    <w:rsid w:val="008368D3"/>
    <w:rsid w:val="00836D81"/>
    <w:rsid w:val="008372FF"/>
    <w:rsid w:val="00837CAE"/>
    <w:rsid w:val="00837D5A"/>
    <w:rsid w:val="00837E24"/>
    <w:rsid w:val="008400E9"/>
    <w:rsid w:val="00840E38"/>
    <w:rsid w:val="0084338C"/>
    <w:rsid w:val="0084372F"/>
    <w:rsid w:val="00844F85"/>
    <w:rsid w:val="00845ACD"/>
    <w:rsid w:val="00850498"/>
    <w:rsid w:val="00851AFC"/>
    <w:rsid w:val="00851BE0"/>
    <w:rsid w:val="008527F7"/>
    <w:rsid w:val="008536CF"/>
    <w:rsid w:val="00854186"/>
    <w:rsid w:val="008567F8"/>
    <w:rsid w:val="008572E3"/>
    <w:rsid w:val="00857882"/>
    <w:rsid w:val="008603F1"/>
    <w:rsid w:val="00861D39"/>
    <w:rsid w:val="0086287C"/>
    <w:rsid w:val="0086318E"/>
    <w:rsid w:val="00864F15"/>
    <w:rsid w:val="00865207"/>
    <w:rsid w:val="00865F40"/>
    <w:rsid w:val="008676B9"/>
    <w:rsid w:val="008712D1"/>
    <w:rsid w:val="00872277"/>
    <w:rsid w:val="00873B81"/>
    <w:rsid w:val="00874285"/>
    <w:rsid w:val="008746F5"/>
    <w:rsid w:val="00876C14"/>
    <w:rsid w:val="00877C7A"/>
    <w:rsid w:val="00877D78"/>
    <w:rsid w:val="008805AD"/>
    <w:rsid w:val="00882752"/>
    <w:rsid w:val="008833D6"/>
    <w:rsid w:val="00883713"/>
    <w:rsid w:val="00883807"/>
    <w:rsid w:val="00884074"/>
    <w:rsid w:val="0088466C"/>
    <w:rsid w:val="008848B7"/>
    <w:rsid w:val="00885282"/>
    <w:rsid w:val="00885A5D"/>
    <w:rsid w:val="00886F71"/>
    <w:rsid w:val="0088AA80"/>
    <w:rsid w:val="0089052E"/>
    <w:rsid w:val="00890C6E"/>
    <w:rsid w:val="0089159F"/>
    <w:rsid w:val="00892912"/>
    <w:rsid w:val="00893A48"/>
    <w:rsid w:val="00894017"/>
    <w:rsid w:val="008940DA"/>
    <w:rsid w:val="008944F4"/>
    <w:rsid w:val="00896195"/>
    <w:rsid w:val="00896511"/>
    <w:rsid w:val="00896C01"/>
    <w:rsid w:val="0089768E"/>
    <w:rsid w:val="0089789C"/>
    <w:rsid w:val="00897F4D"/>
    <w:rsid w:val="008A0F2A"/>
    <w:rsid w:val="008A17D9"/>
    <w:rsid w:val="008A26A5"/>
    <w:rsid w:val="008A321F"/>
    <w:rsid w:val="008A3547"/>
    <w:rsid w:val="008A3850"/>
    <w:rsid w:val="008A405E"/>
    <w:rsid w:val="008A5497"/>
    <w:rsid w:val="008A5542"/>
    <w:rsid w:val="008A6276"/>
    <w:rsid w:val="008A6CFF"/>
    <w:rsid w:val="008A72CC"/>
    <w:rsid w:val="008A72EA"/>
    <w:rsid w:val="008A73CF"/>
    <w:rsid w:val="008A7B82"/>
    <w:rsid w:val="008A7FF4"/>
    <w:rsid w:val="008B0941"/>
    <w:rsid w:val="008B1925"/>
    <w:rsid w:val="008B1929"/>
    <w:rsid w:val="008B2A3D"/>
    <w:rsid w:val="008B33CC"/>
    <w:rsid w:val="008B36D9"/>
    <w:rsid w:val="008B3799"/>
    <w:rsid w:val="008B3F67"/>
    <w:rsid w:val="008B4082"/>
    <w:rsid w:val="008B432A"/>
    <w:rsid w:val="008B6B0E"/>
    <w:rsid w:val="008B73A8"/>
    <w:rsid w:val="008B79BC"/>
    <w:rsid w:val="008B7CB9"/>
    <w:rsid w:val="008B7CF9"/>
    <w:rsid w:val="008C024B"/>
    <w:rsid w:val="008C03F7"/>
    <w:rsid w:val="008C0B94"/>
    <w:rsid w:val="008C1778"/>
    <w:rsid w:val="008C1922"/>
    <w:rsid w:val="008C1CE1"/>
    <w:rsid w:val="008C30B0"/>
    <w:rsid w:val="008C3A7A"/>
    <w:rsid w:val="008C3D44"/>
    <w:rsid w:val="008C43D9"/>
    <w:rsid w:val="008C5DAE"/>
    <w:rsid w:val="008D019A"/>
    <w:rsid w:val="008D075A"/>
    <w:rsid w:val="008D0965"/>
    <w:rsid w:val="008D16CF"/>
    <w:rsid w:val="008D3E1A"/>
    <w:rsid w:val="008D453F"/>
    <w:rsid w:val="008D4B8A"/>
    <w:rsid w:val="008D75C7"/>
    <w:rsid w:val="008E07D5"/>
    <w:rsid w:val="008E1812"/>
    <w:rsid w:val="008E2C27"/>
    <w:rsid w:val="008E2E65"/>
    <w:rsid w:val="008E31F2"/>
    <w:rsid w:val="008E3C23"/>
    <w:rsid w:val="008E43F3"/>
    <w:rsid w:val="008E4862"/>
    <w:rsid w:val="008E4F2A"/>
    <w:rsid w:val="008E52C7"/>
    <w:rsid w:val="008E5A1C"/>
    <w:rsid w:val="008E6CA9"/>
    <w:rsid w:val="008F03E5"/>
    <w:rsid w:val="008F246B"/>
    <w:rsid w:val="008F4116"/>
    <w:rsid w:val="008F413F"/>
    <w:rsid w:val="008F42AC"/>
    <w:rsid w:val="008F44E0"/>
    <w:rsid w:val="008F5551"/>
    <w:rsid w:val="008F620C"/>
    <w:rsid w:val="008F6F28"/>
    <w:rsid w:val="008F79E0"/>
    <w:rsid w:val="008F7C39"/>
    <w:rsid w:val="00900464"/>
    <w:rsid w:val="009015E2"/>
    <w:rsid w:val="009016E4"/>
    <w:rsid w:val="00901E60"/>
    <w:rsid w:val="0090216C"/>
    <w:rsid w:val="00902CD3"/>
    <w:rsid w:val="0090354C"/>
    <w:rsid w:val="009054AC"/>
    <w:rsid w:val="009076FE"/>
    <w:rsid w:val="00907971"/>
    <w:rsid w:val="0090799B"/>
    <w:rsid w:val="00907DEB"/>
    <w:rsid w:val="00910755"/>
    <w:rsid w:val="00910DEB"/>
    <w:rsid w:val="00911176"/>
    <w:rsid w:val="0091255F"/>
    <w:rsid w:val="00912871"/>
    <w:rsid w:val="00912AEF"/>
    <w:rsid w:val="00912FD1"/>
    <w:rsid w:val="00913604"/>
    <w:rsid w:val="0091396B"/>
    <w:rsid w:val="00914039"/>
    <w:rsid w:val="009140A7"/>
    <w:rsid w:val="009144BD"/>
    <w:rsid w:val="00915965"/>
    <w:rsid w:val="00915CB1"/>
    <w:rsid w:val="00915E3D"/>
    <w:rsid w:val="00917074"/>
    <w:rsid w:val="00917514"/>
    <w:rsid w:val="00922569"/>
    <w:rsid w:val="00922D2B"/>
    <w:rsid w:val="009230B2"/>
    <w:rsid w:val="00923923"/>
    <w:rsid w:val="009245D0"/>
    <w:rsid w:val="009247CC"/>
    <w:rsid w:val="00924B6C"/>
    <w:rsid w:val="00924CBE"/>
    <w:rsid w:val="00925C34"/>
    <w:rsid w:val="00925EE6"/>
    <w:rsid w:val="009264D1"/>
    <w:rsid w:val="00926B7D"/>
    <w:rsid w:val="0092713D"/>
    <w:rsid w:val="009271DE"/>
    <w:rsid w:val="00927638"/>
    <w:rsid w:val="00931DAC"/>
    <w:rsid w:val="00932DFE"/>
    <w:rsid w:val="00933B5A"/>
    <w:rsid w:val="00933EC1"/>
    <w:rsid w:val="009344F8"/>
    <w:rsid w:val="00934665"/>
    <w:rsid w:val="00935DF4"/>
    <w:rsid w:val="009408EC"/>
    <w:rsid w:val="009418A9"/>
    <w:rsid w:val="00941F7C"/>
    <w:rsid w:val="009427FC"/>
    <w:rsid w:val="00943C58"/>
    <w:rsid w:val="00943CFA"/>
    <w:rsid w:val="009440F4"/>
    <w:rsid w:val="00944A06"/>
    <w:rsid w:val="00947DCE"/>
    <w:rsid w:val="00947EF0"/>
    <w:rsid w:val="0095032C"/>
    <w:rsid w:val="0095132F"/>
    <w:rsid w:val="00951749"/>
    <w:rsid w:val="00952957"/>
    <w:rsid w:val="00953221"/>
    <w:rsid w:val="0095337D"/>
    <w:rsid w:val="0095339D"/>
    <w:rsid w:val="00953604"/>
    <w:rsid w:val="009543CF"/>
    <w:rsid w:val="009543FC"/>
    <w:rsid w:val="00954BDB"/>
    <w:rsid w:val="00955545"/>
    <w:rsid w:val="0095566B"/>
    <w:rsid w:val="00956559"/>
    <w:rsid w:val="00956985"/>
    <w:rsid w:val="00956A0C"/>
    <w:rsid w:val="00960C2F"/>
    <w:rsid w:val="009610F7"/>
    <w:rsid w:val="009612FF"/>
    <w:rsid w:val="009630DB"/>
    <w:rsid w:val="00963271"/>
    <w:rsid w:val="00964E63"/>
    <w:rsid w:val="0096505B"/>
    <w:rsid w:val="00965350"/>
    <w:rsid w:val="009657FA"/>
    <w:rsid w:val="0096705C"/>
    <w:rsid w:val="009678F2"/>
    <w:rsid w:val="00971463"/>
    <w:rsid w:val="00971BB5"/>
    <w:rsid w:val="00972205"/>
    <w:rsid w:val="009723BB"/>
    <w:rsid w:val="00972B7A"/>
    <w:rsid w:val="00972D4F"/>
    <w:rsid w:val="009739A4"/>
    <w:rsid w:val="00974030"/>
    <w:rsid w:val="00974487"/>
    <w:rsid w:val="00975094"/>
    <w:rsid w:val="00975D22"/>
    <w:rsid w:val="009764F7"/>
    <w:rsid w:val="00976783"/>
    <w:rsid w:val="00976BAB"/>
    <w:rsid w:val="00980332"/>
    <w:rsid w:val="009804D7"/>
    <w:rsid w:val="009805E5"/>
    <w:rsid w:val="009805F4"/>
    <w:rsid w:val="00980BAF"/>
    <w:rsid w:val="009814F3"/>
    <w:rsid w:val="00981815"/>
    <w:rsid w:val="00983D21"/>
    <w:rsid w:val="009840B8"/>
    <w:rsid w:val="009848B0"/>
    <w:rsid w:val="00984C7C"/>
    <w:rsid w:val="00984E3A"/>
    <w:rsid w:val="00985CDC"/>
    <w:rsid w:val="00986D5E"/>
    <w:rsid w:val="00987303"/>
    <w:rsid w:val="00987717"/>
    <w:rsid w:val="00987842"/>
    <w:rsid w:val="00991757"/>
    <w:rsid w:val="00992373"/>
    <w:rsid w:val="009932A0"/>
    <w:rsid w:val="00994A92"/>
    <w:rsid w:val="00995052"/>
    <w:rsid w:val="009952E4"/>
    <w:rsid w:val="0099573A"/>
    <w:rsid w:val="009958FD"/>
    <w:rsid w:val="00995D3A"/>
    <w:rsid w:val="009971A6"/>
    <w:rsid w:val="00997382"/>
    <w:rsid w:val="00997569"/>
    <w:rsid w:val="00997863"/>
    <w:rsid w:val="009A0329"/>
    <w:rsid w:val="009A041F"/>
    <w:rsid w:val="009A048B"/>
    <w:rsid w:val="009A0507"/>
    <w:rsid w:val="009A0D44"/>
    <w:rsid w:val="009A327E"/>
    <w:rsid w:val="009A435F"/>
    <w:rsid w:val="009A599C"/>
    <w:rsid w:val="009A633D"/>
    <w:rsid w:val="009A6B8B"/>
    <w:rsid w:val="009A735D"/>
    <w:rsid w:val="009B058E"/>
    <w:rsid w:val="009B0A7D"/>
    <w:rsid w:val="009B2AB9"/>
    <w:rsid w:val="009B3555"/>
    <w:rsid w:val="009B4D7A"/>
    <w:rsid w:val="009B56E0"/>
    <w:rsid w:val="009B607E"/>
    <w:rsid w:val="009B64E1"/>
    <w:rsid w:val="009B681F"/>
    <w:rsid w:val="009B6978"/>
    <w:rsid w:val="009B6F5B"/>
    <w:rsid w:val="009B7670"/>
    <w:rsid w:val="009C0205"/>
    <w:rsid w:val="009C06FB"/>
    <w:rsid w:val="009C0727"/>
    <w:rsid w:val="009C10F6"/>
    <w:rsid w:val="009C13CB"/>
    <w:rsid w:val="009C1599"/>
    <w:rsid w:val="009C22D6"/>
    <w:rsid w:val="009C249D"/>
    <w:rsid w:val="009C2987"/>
    <w:rsid w:val="009C5400"/>
    <w:rsid w:val="009C5508"/>
    <w:rsid w:val="009C57EC"/>
    <w:rsid w:val="009C5E03"/>
    <w:rsid w:val="009C7222"/>
    <w:rsid w:val="009C7601"/>
    <w:rsid w:val="009D0ACC"/>
    <w:rsid w:val="009D0DAB"/>
    <w:rsid w:val="009D141F"/>
    <w:rsid w:val="009D1760"/>
    <w:rsid w:val="009D1AA6"/>
    <w:rsid w:val="009D2185"/>
    <w:rsid w:val="009D21E3"/>
    <w:rsid w:val="009D27EF"/>
    <w:rsid w:val="009D2F60"/>
    <w:rsid w:val="009D35A9"/>
    <w:rsid w:val="009D4239"/>
    <w:rsid w:val="009D4432"/>
    <w:rsid w:val="009D5349"/>
    <w:rsid w:val="009D7331"/>
    <w:rsid w:val="009D7497"/>
    <w:rsid w:val="009D7542"/>
    <w:rsid w:val="009E1FA1"/>
    <w:rsid w:val="009E26C7"/>
    <w:rsid w:val="009E393E"/>
    <w:rsid w:val="009E3C63"/>
    <w:rsid w:val="009E4167"/>
    <w:rsid w:val="009E56EC"/>
    <w:rsid w:val="009E68BE"/>
    <w:rsid w:val="009E6922"/>
    <w:rsid w:val="009E7515"/>
    <w:rsid w:val="009E78A6"/>
    <w:rsid w:val="009F015D"/>
    <w:rsid w:val="009F09F4"/>
    <w:rsid w:val="009F0B2A"/>
    <w:rsid w:val="009F0C7F"/>
    <w:rsid w:val="009F12BE"/>
    <w:rsid w:val="009F141C"/>
    <w:rsid w:val="009F14F9"/>
    <w:rsid w:val="009F1789"/>
    <w:rsid w:val="009F188B"/>
    <w:rsid w:val="009F3698"/>
    <w:rsid w:val="009F48D9"/>
    <w:rsid w:val="009F580E"/>
    <w:rsid w:val="009F6003"/>
    <w:rsid w:val="009F6F3D"/>
    <w:rsid w:val="009F6F9D"/>
    <w:rsid w:val="00A0065F"/>
    <w:rsid w:val="00A01712"/>
    <w:rsid w:val="00A020EC"/>
    <w:rsid w:val="00A02EFA"/>
    <w:rsid w:val="00A046F7"/>
    <w:rsid w:val="00A0579C"/>
    <w:rsid w:val="00A05B77"/>
    <w:rsid w:val="00A05CF1"/>
    <w:rsid w:val="00A075C3"/>
    <w:rsid w:val="00A079A6"/>
    <w:rsid w:val="00A07BFD"/>
    <w:rsid w:val="00A150BC"/>
    <w:rsid w:val="00A15625"/>
    <w:rsid w:val="00A16167"/>
    <w:rsid w:val="00A16DFD"/>
    <w:rsid w:val="00A17845"/>
    <w:rsid w:val="00A17BA5"/>
    <w:rsid w:val="00A21949"/>
    <w:rsid w:val="00A21EBF"/>
    <w:rsid w:val="00A2269E"/>
    <w:rsid w:val="00A22DBF"/>
    <w:rsid w:val="00A23DBC"/>
    <w:rsid w:val="00A24C22"/>
    <w:rsid w:val="00A24C66"/>
    <w:rsid w:val="00A25023"/>
    <w:rsid w:val="00A25814"/>
    <w:rsid w:val="00A25B84"/>
    <w:rsid w:val="00A27142"/>
    <w:rsid w:val="00A27173"/>
    <w:rsid w:val="00A276C2"/>
    <w:rsid w:val="00A27F1F"/>
    <w:rsid w:val="00A30620"/>
    <w:rsid w:val="00A31E60"/>
    <w:rsid w:val="00A32565"/>
    <w:rsid w:val="00A347D0"/>
    <w:rsid w:val="00A34A49"/>
    <w:rsid w:val="00A3522B"/>
    <w:rsid w:val="00A356F8"/>
    <w:rsid w:val="00A35830"/>
    <w:rsid w:val="00A361F3"/>
    <w:rsid w:val="00A3632E"/>
    <w:rsid w:val="00A37282"/>
    <w:rsid w:val="00A37952"/>
    <w:rsid w:val="00A37BF1"/>
    <w:rsid w:val="00A37F44"/>
    <w:rsid w:val="00A401DF"/>
    <w:rsid w:val="00A41071"/>
    <w:rsid w:val="00A41DED"/>
    <w:rsid w:val="00A422F8"/>
    <w:rsid w:val="00A43C7C"/>
    <w:rsid w:val="00A4401D"/>
    <w:rsid w:val="00A44548"/>
    <w:rsid w:val="00A44705"/>
    <w:rsid w:val="00A44936"/>
    <w:rsid w:val="00A450E0"/>
    <w:rsid w:val="00A45DBD"/>
    <w:rsid w:val="00A4613E"/>
    <w:rsid w:val="00A473E8"/>
    <w:rsid w:val="00A475AB"/>
    <w:rsid w:val="00A506A9"/>
    <w:rsid w:val="00A50728"/>
    <w:rsid w:val="00A51887"/>
    <w:rsid w:val="00A52972"/>
    <w:rsid w:val="00A5311B"/>
    <w:rsid w:val="00A5326E"/>
    <w:rsid w:val="00A5475D"/>
    <w:rsid w:val="00A56613"/>
    <w:rsid w:val="00A579FB"/>
    <w:rsid w:val="00A606BC"/>
    <w:rsid w:val="00A60944"/>
    <w:rsid w:val="00A642A8"/>
    <w:rsid w:val="00A6552B"/>
    <w:rsid w:val="00A65A58"/>
    <w:rsid w:val="00A67AB9"/>
    <w:rsid w:val="00A67D8B"/>
    <w:rsid w:val="00A70538"/>
    <w:rsid w:val="00A70841"/>
    <w:rsid w:val="00A70B14"/>
    <w:rsid w:val="00A74293"/>
    <w:rsid w:val="00A7432C"/>
    <w:rsid w:val="00A74736"/>
    <w:rsid w:val="00A74737"/>
    <w:rsid w:val="00A74922"/>
    <w:rsid w:val="00A74AC4"/>
    <w:rsid w:val="00A755C6"/>
    <w:rsid w:val="00A7677F"/>
    <w:rsid w:val="00A770C1"/>
    <w:rsid w:val="00A770E2"/>
    <w:rsid w:val="00A77303"/>
    <w:rsid w:val="00A77700"/>
    <w:rsid w:val="00A8025F"/>
    <w:rsid w:val="00A8114C"/>
    <w:rsid w:val="00A811AB"/>
    <w:rsid w:val="00A8165C"/>
    <w:rsid w:val="00A817E9"/>
    <w:rsid w:val="00A81AC8"/>
    <w:rsid w:val="00A82A8B"/>
    <w:rsid w:val="00A83F27"/>
    <w:rsid w:val="00A86D24"/>
    <w:rsid w:val="00A8713E"/>
    <w:rsid w:val="00A90340"/>
    <w:rsid w:val="00A905D2"/>
    <w:rsid w:val="00A90B2C"/>
    <w:rsid w:val="00A91FBA"/>
    <w:rsid w:val="00A9241E"/>
    <w:rsid w:val="00A932F4"/>
    <w:rsid w:val="00A96267"/>
    <w:rsid w:val="00A9729C"/>
    <w:rsid w:val="00A97624"/>
    <w:rsid w:val="00A97D45"/>
    <w:rsid w:val="00AA1CD2"/>
    <w:rsid w:val="00AA24E1"/>
    <w:rsid w:val="00AA3C1D"/>
    <w:rsid w:val="00AA481B"/>
    <w:rsid w:val="00AA4D89"/>
    <w:rsid w:val="00AA71FE"/>
    <w:rsid w:val="00AA73AB"/>
    <w:rsid w:val="00AA7C02"/>
    <w:rsid w:val="00AB0BDF"/>
    <w:rsid w:val="00AB14D0"/>
    <w:rsid w:val="00AB205C"/>
    <w:rsid w:val="00AB32C2"/>
    <w:rsid w:val="00AB3969"/>
    <w:rsid w:val="00AB3B93"/>
    <w:rsid w:val="00AB4114"/>
    <w:rsid w:val="00AB4B8D"/>
    <w:rsid w:val="00AB4C0B"/>
    <w:rsid w:val="00AB534F"/>
    <w:rsid w:val="00AB746D"/>
    <w:rsid w:val="00AB7B0A"/>
    <w:rsid w:val="00AB7D6D"/>
    <w:rsid w:val="00AC008E"/>
    <w:rsid w:val="00AC01CD"/>
    <w:rsid w:val="00AC0223"/>
    <w:rsid w:val="00AC0ED8"/>
    <w:rsid w:val="00AC0FB1"/>
    <w:rsid w:val="00AC16B1"/>
    <w:rsid w:val="00AC1E8D"/>
    <w:rsid w:val="00AC3A0D"/>
    <w:rsid w:val="00AC3E9B"/>
    <w:rsid w:val="00AC41EA"/>
    <w:rsid w:val="00AC4B0D"/>
    <w:rsid w:val="00AC4D5C"/>
    <w:rsid w:val="00AC603A"/>
    <w:rsid w:val="00AC61F9"/>
    <w:rsid w:val="00AC6306"/>
    <w:rsid w:val="00AC6340"/>
    <w:rsid w:val="00AC6432"/>
    <w:rsid w:val="00AC66C0"/>
    <w:rsid w:val="00AC6E85"/>
    <w:rsid w:val="00AC7B42"/>
    <w:rsid w:val="00AD0FDB"/>
    <w:rsid w:val="00AD1653"/>
    <w:rsid w:val="00AD195A"/>
    <w:rsid w:val="00AD1FCC"/>
    <w:rsid w:val="00AD4439"/>
    <w:rsid w:val="00AD6250"/>
    <w:rsid w:val="00AD6A79"/>
    <w:rsid w:val="00AD7509"/>
    <w:rsid w:val="00AE17E5"/>
    <w:rsid w:val="00AE2BDB"/>
    <w:rsid w:val="00AE2CFE"/>
    <w:rsid w:val="00AE2ED1"/>
    <w:rsid w:val="00AE3B55"/>
    <w:rsid w:val="00AE3FE1"/>
    <w:rsid w:val="00AE4145"/>
    <w:rsid w:val="00AE43A3"/>
    <w:rsid w:val="00AE4C41"/>
    <w:rsid w:val="00AE52D3"/>
    <w:rsid w:val="00AE6F6D"/>
    <w:rsid w:val="00AE703A"/>
    <w:rsid w:val="00AE724E"/>
    <w:rsid w:val="00AE73D4"/>
    <w:rsid w:val="00AE75DD"/>
    <w:rsid w:val="00AE7B02"/>
    <w:rsid w:val="00AE7FD9"/>
    <w:rsid w:val="00AF23B1"/>
    <w:rsid w:val="00AF26F2"/>
    <w:rsid w:val="00AF3AE3"/>
    <w:rsid w:val="00AF4CD0"/>
    <w:rsid w:val="00AF50BE"/>
    <w:rsid w:val="00AF58D5"/>
    <w:rsid w:val="00AF5AFF"/>
    <w:rsid w:val="00AF5B32"/>
    <w:rsid w:val="00AF5FB6"/>
    <w:rsid w:val="00AF6819"/>
    <w:rsid w:val="00AF6A85"/>
    <w:rsid w:val="00AF7757"/>
    <w:rsid w:val="00B00852"/>
    <w:rsid w:val="00B019A1"/>
    <w:rsid w:val="00B02269"/>
    <w:rsid w:val="00B02F51"/>
    <w:rsid w:val="00B030ED"/>
    <w:rsid w:val="00B03130"/>
    <w:rsid w:val="00B03ED7"/>
    <w:rsid w:val="00B056A8"/>
    <w:rsid w:val="00B10C4C"/>
    <w:rsid w:val="00B118BA"/>
    <w:rsid w:val="00B118E0"/>
    <w:rsid w:val="00B11957"/>
    <w:rsid w:val="00B11A94"/>
    <w:rsid w:val="00B132DA"/>
    <w:rsid w:val="00B13FE7"/>
    <w:rsid w:val="00B15351"/>
    <w:rsid w:val="00B15AA2"/>
    <w:rsid w:val="00B17CB8"/>
    <w:rsid w:val="00B207C4"/>
    <w:rsid w:val="00B2119E"/>
    <w:rsid w:val="00B2133B"/>
    <w:rsid w:val="00B21F00"/>
    <w:rsid w:val="00B22007"/>
    <w:rsid w:val="00B22165"/>
    <w:rsid w:val="00B24779"/>
    <w:rsid w:val="00B25CC3"/>
    <w:rsid w:val="00B25F7D"/>
    <w:rsid w:val="00B26204"/>
    <w:rsid w:val="00B26FB5"/>
    <w:rsid w:val="00B271D5"/>
    <w:rsid w:val="00B27514"/>
    <w:rsid w:val="00B2786D"/>
    <w:rsid w:val="00B278D8"/>
    <w:rsid w:val="00B27F03"/>
    <w:rsid w:val="00B302BE"/>
    <w:rsid w:val="00B31537"/>
    <w:rsid w:val="00B32C26"/>
    <w:rsid w:val="00B32C8C"/>
    <w:rsid w:val="00B32EE0"/>
    <w:rsid w:val="00B337C4"/>
    <w:rsid w:val="00B33E4E"/>
    <w:rsid w:val="00B348DF"/>
    <w:rsid w:val="00B34E4A"/>
    <w:rsid w:val="00B3565D"/>
    <w:rsid w:val="00B360CC"/>
    <w:rsid w:val="00B3652E"/>
    <w:rsid w:val="00B41BD7"/>
    <w:rsid w:val="00B42611"/>
    <w:rsid w:val="00B42C0E"/>
    <w:rsid w:val="00B43C53"/>
    <w:rsid w:val="00B44BFF"/>
    <w:rsid w:val="00B450A1"/>
    <w:rsid w:val="00B45903"/>
    <w:rsid w:val="00B45CAE"/>
    <w:rsid w:val="00B47096"/>
    <w:rsid w:val="00B47AD0"/>
    <w:rsid w:val="00B47CE8"/>
    <w:rsid w:val="00B528F8"/>
    <w:rsid w:val="00B53496"/>
    <w:rsid w:val="00B53819"/>
    <w:rsid w:val="00B53916"/>
    <w:rsid w:val="00B544F0"/>
    <w:rsid w:val="00B55095"/>
    <w:rsid w:val="00B55166"/>
    <w:rsid w:val="00B55986"/>
    <w:rsid w:val="00B564F1"/>
    <w:rsid w:val="00B56F72"/>
    <w:rsid w:val="00B574DA"/>
    <w:rsid w:val="00B57E94"/>
    <w:rsid w:val="00B600D2"/>
    <w:rsid w:val="00B60212"/>
    <w:rsid w:val="00B604AE"/>
    <w:rsid w:val="00B605F5"/>
    <w:rsid w:val="00B61792"/>
    <w:rsid w:val="00B617F9"/>
    <w:rsid w:val="00B619F4"/>
    <w:rsid w:val="00B61D2B"/>
    <w:rsid w:val="00B620C9"/>
    <w:rsid w:val="00B627F6"/>
    <w:rsid w:val="00B63EE3"/>
    <w:rsid w:val="00B64717"/>
    <w:rsid w:val="00B65308"/>
    <w:rsid w:val="00B6561A"/>
    <w:rsid w:val="00B664A3"/>
    <w:rsid w:val="00B66846"/>
    <w:rsid w:val="00B67277"/>
    <w:rsid w:val="00B67633"/>
    <w:rsid w:val="00B676B1"/>
    <w:rsid w:val="00B67A14"/>
    <w:rsid w:val="00B701B9"/>
    <w:rsid w:val="00B70B3F"/>
    <w:rsid w:val="00B71FDA"/>
    <w:rsid w:val="00B723B0"/>
    <w:rsid w:val="00B72770"/>
    <w:rsid w:val="00B739B4"/>
    <w:rsid w:val="00B74370"/>
    <w:rsid w:val="00B7512B"/>
    <w:rsid w:val="00B75EFD"/>
    <w:rsid w:val="00B76119"/>
    <w:rsid w:val="00B76439"/>
    <w:rsid w:val="00B76CB3"/>
    <w:rsid w:val="00B77315"/>
    <w:rsid w:val="00B7793B"/>
    <w:rsid w:val="00B77B2D"/>
    <w:rsid w:val="00B80B50"/>
    <w:rsid w:val="00B81152"/>
    <w:rsid w:val="00B816AD"/>
    <w:rsid w:val="00B82634"/>
    <w:rsid w:val="00B82D4F"/>
    <w:rsid w:val="00B83264"/>
    <w:rsid w:val="00B83FF9"/>
    <w:rsid w:val="00B84748"/>
    <w:rsid w:val="00B87147"/>
    <w:rsid w:val="00B90114"/>
    <w:rsid w:val="00B91220"/>
    <w:rsid w:val="00B91AB7"/>
    <w:rsid w:val="00B91D7C"/>
    <w:rsid w:val="00B92D8C"/>
    <w:rsid w:val="00B93082"/>
    <w:rsid w:val="00B937C4"/>
    <w:rsid w:val="00B938C3"/>
    <w:rsid w:val="00B940FB"/>
    <w:rsid w:val="00B94F64"/>
    <w:rsid w:val="00B95593"/>
    <w:rsid w:val="00B9625A"/>
    <w:rsid w:val="00B96C78"/>
    <w:rsid w:val="00B97063"/>
    <w:rsid w:val="00B97A28"/>
    <w:rsid w:val="00BA054C"/>
    <w:rsid w:val="00BA08A3"/>
    <w:rsid w:val="00BA1E8C"/>
    <w:rsid w:val="00BA2246"/>
    <w:rsid w:val="00BA253D"/>
    <w:rsid w:val="00BA2634"/>
    <w:rsid w:val="00BA2A37"/>
    <w:rsid w:val="00BA2F40"/>
    <w:rsid w:val="00BA3460"/>
    <w:rsid w:val="00BA5317"/>
    <w:rsid w:val="00BA54FA"/>
    <w:rsid w:val="00BA6B0C"/>
    <w:rsid w:val="00BA72C7"/>
    <w:rsid w:val="00BB0BE9"/>
    <w:rsid w:val="00BB0EB4"/>
    <w:rsid w:val="00BB1E89"/>
    <w:rsid w:val="00BB2136"/>
    <w:rsid w:val="00BB235D"/>
    <w:rsid w:val="00BB32BC"/>
    <w:rsid w:val="00BB44E4"/>
    <w:rsid w:val="00BB557A"/>
    <w:rsid w:val="00BB5A9A"/>
    <w:rsid w:val="00BB6221"/>
    <w:rsid w:val="00BB630D"/>
    <w:rsid w:val="00BB6CE0"/>
    <w:rsid w:val="00BB6D19"/>
    <w:rsid w:val="00BB6F10"/>
    <w:rsid w:val="00BB76EC"/>
    <w:rsid w:val="00BC1DC5"/>
    <w:rsid w:val="00BC25FF"/>
    <w:rsid w:val="00BC2890"/>
    <w:rsid w:val="00BC2898"/>
    <w:rsid w:val="00BC2C61"/>
    <w:rsid w:val="00BC4180"/>
    <w:rsid w:val="00BD0550"/>
    <w:rsid w:val="00BD141A"/>
    <w:rsid w:val="00BD3350"/>
    <w:rsid w:val="00BD3591"/>
    <w:rsid w:val="00BD3F48"/>
    <w:rsid w:val="00BD4400"/>
    <w:rsid w:val="00BD45F9"/>
    <w:rsid w:val="00BD4CC4"/>
    <w:rsid w:val="00BD4DEA"/>
    <w:rsid w:val="00BD4EA2"/>
    <w:rsid w:val="00BD52BE"/>
    <w:rsid w:val="00BD5F33"/>
    <w:rsid w:val="00BD618F"/>
    <w:rsid w:val="00BD74D8"/>
    <w:rsid w:val="00BD7779"/>
    <w:rsid w:val="00BD7B4E"/>
    <w:rsid w:val="00BE0017"/>
    <w:rsid w:val="00BE00CD"/>
    <w:rsid w:val="00BE022A"/>
    <w:rsid w:val="00BE1990"/>
    <w:rsid w:val="00BE2661"/>
    <w:rsid w:val="00BE275C"/>
    <w:rsid w:val="00BE3959"/>
    <w:rsid w:val="00BE3B15"/>
    <w:rsid w:val="00BE4AD8"/>
    <w:rsid w:val="00BE4FB1"/>
    <w:rsid w:val="00BE50D3"/>
    <w:rsid w:val="00BE586D"/>
    <w:rsid w:val="00BE66EE"/>
    <w:rsid w:val="00BE66F8"/>
    <w:rsid w:val="00BE683B"/>
    <w:rsid w:val="00BE6E46"/>
    <w:rsid w:val="00BE6EE1"/>
    <w:rsid w:val="00BF0501"/>
    <w:rsid w:val="00BF2776"/>
    <w:rsid w:val="00BF2CD4"/>
    <w:rsid w:val="00BF58D9"/>
    <w:rsid w:val="00BF5B3F"/>
    <w:rsid w:val="00BF5EC3"/>
    <w:rsid w:val="00BF5F3C"/>
    <w:rsid w:val="00BF611A"/>
    <w:rsid w:val="00BF619A"/>
    <w:rsid w:val="00BF6248"/>
    <w:rsid w:val="00BF79D7"/>
    <w:rsid w:val="00C00721"/>
    <w:rsid w:val="00C008FE"/>
    <w:rsid w:val="00C01023"/>
    <w:rsid w:val="00C0121C"/>
    <w:rsid w:val="00C01AB3"/>
    <w:rsid w:val="00C02915"/>
    <w:rsid w:val="00C02BD1"/>
    <w:rsid w:val="00C0319A"/>
    <w:rsid w:val="00C033BB"/>
    <w:rsid w:val="00C03D50"/>
    <w:rsid w:val="00C0513F"/>
    <w:rsid w:val="00C05394"/>
    <w:rsid w:val="00C05BD6"/>
    <w:rsid w:val="00C069BF"/>
    <w:rsid w:val="00C06F2F"/>
    <w:rsid w:val="00C078B7"/>
    <w:rsid w:val="00C079A0"/>
    <w:rsid w:val="00C07CDA"/>
    <w:rsid w:val="00C11499"/>
    <w:rsid w:val="00C11789"/>
    <w:rsid w:val="00C11808"/>
    <w:rsid w:val="00C11E83"/>
    <w:rsid w:val="00C1208C"/>
    <w:rsid w:val="00C124A8"/>
    <w:rsid w:val="00C1472B"/>
    <w:rsid w:val="00C149E7"/>
    <w:rsid w:val="00C1502E"/>
    <w:rsid w:val="00C158D4"/>
    <w:rsid w:val="00C16542"/>
    <w:rsid w:val="00C167F0"/>
    <w:rsid w:val="00C169C2"/>
    <w:rsid w:val="00C16D45"/>
    <w:rsid w:val="00C212B8"/>
    <w:rsid w:val="00C225A2"/>
    <w:rsid w:val="00C22D2F"/>
    <w:rsid w:val="00C22D63"/>
    <w:rsid w:val="00C23709"/>
    <w:rsid w:val="00C2461A"/>
    <w:rsid w:val="00C24F47"/>
    <w:rsid w:val="00C25EAF"/>
    <w:rsid w:val="00C30128"/>
    <w:rsid w:val="00C30B42"/>
    <w:rsid w:val="00C32E79"/>
    <w:rsid w:val="00C33830"/>
    <w:rsid w:val="00C33FFF"/>
    <w:rsid w:val="00C34C38"/>
    <w:rsid w:val="00C34F2B"/>
    <w:rsid w:val="00C35CE3"/>
    <w:rsid w:val="00C36BF1"/>
    <w:rsid w:val="00C37418"/>
    <w:rsid w:val="00C3743B"/>
    <w:rsid w:val="00C4069D"/>
    <w:rsid w:val="00C41B90"/>
    <w:rsid w:val="00C42390"/>
    <w:rsid w:val="00C42BD0"/>
    <w:rsid w:val="00C436FB"/>
    <w:rsid w:val="00C472F5"/>
    <w:rsid w:val="00C47A9A"/>
    <w:rsid w:val="00C525CD"/>
    <w:rsid w:val="00C52D98"/>
    <w:rsid w:val="00C534B2"/>
    <w:rsid w:val="00C534FF"/>
    <w:rsid w:val="00C53D96"/>
    <w:rsid w:val="00C53E90"/>
    <w:rsid w:val="00C5476D"/>
    <w:rsid w:val="00C566A7"/>
    <w:rsid w:val="00C56EBF"/>
    <w:rsid w:val="00C57553"/>
    <w:rsid w:val="00C57F88"/>
    <w:rsid w:val="00C6171D"/>
    <w:rsid w:val="00C61B3B"/>
    <w:rsid w:val="00C6244D"/>
    <w:rsid w:val="00C6252D"/>
    <w:rsid w:val="00C63055"/>
    <w:rsid w:val="00C63B40"/>
    <w:rsid w:val="00C6507B"/>
    <w:rsid w:val="00C65471"/>
    <w:rsid w:val="00C65B54"/>
    <w:rsid w:val="00C65BAF"/>
    <w:rsid w:val="00C65C71"/>
    <w:rsid w:val="00C70AA2"/>
    <w:rsid w:val="00C70C00"/>
    <w:rsid w:val="00C70DED"/>
    <w:rsid w:val="00C711EC"/>
    <w:rsid w:val="00C71B77"/>
    <w:rsid w:val="00C72E51"/>
    <w:rsid w:val="00C74410"/>
    <w:rsid w:val="00C74AE2"/>
    <w:rsid w:val="00C76037"/>
    <w:rsid w:val="00C77034"/>
    <w:rsid w:val="00C7733A"/>
    <w:rsid w:val="00C77CEA"/>
    <w:rsid w:val="00C77DD8"/>
    <w:rsid w:val="00C77FBB"/>
    <w:rsid w:val="00C80E52"/>
    <w:rsid w:val="00C810F4"/>
    <w:rsid w:val="00C81F75"/>
    <w:rsid w:val="00C833C5"/>
    <w:rsid w:val="00C834C7"/>
    <w:rsid w:val="00C86450"/>
    <w:rsid w:val="00C86493"/>
    <w:rsid w:val="00C869B4"/>
    <w:rsid w:val="00C9276B"/>
    <w:rsid w:val="00C935AF"/>
    <w:rsid w:val="00C937FD"/>
    <w:rsid w:val="00C9440D"/>
    <w:rsid w:val="00C94C70"/>
    <w:rsid w:val="00C94D02"/>
    <w:rsid w:val="00C96130"/>
    <w:rsid w:val="00C96263"/>
    <w:rsid w:val="00CA0FE8"/>
    <w:rsid w:val="00CA2855"/>
    <w:rsid w:val="00CA2973"/>
    <w:rsid w:val="00CA2C76"/>
    <w:rsid w:val="00CA34FF"/>
    <w:rsid w:val="00CA43E2"/>
    <w:rsid w:val="00CA4C5B"/>
    <w:rsid w:val="00CA54B9"/>
    <w:rsid w:val="00CA7999"/>
    <w:rsid w:val="00CB0375"/>
    <w:rsid w:val="00CB0B98"/>
    <w:rsid w:val="00CB2933"/>
    <w:rsid w:val="00CB3B43"/>
    <w:rsid w:val="00CB51D7"/>
    <w:rsid w:val="00CB5AEE"/>
    <w:rsid w:val="00CB5B9A"/>
    <w:rsid w:val="00CB6FB1"/>
    <w:rsid w:val="00CB6FE2"/>
    <w:rsid w:val="00CB7B3A"/>
    <w:rsid w:val="00CC2525"/>
    <w:rsid w:val="00CC2818"/>
    <w:rsid w:val="00CC394B"/>
    <w:rsid w:val="00CC45C6"/>
    <w:rsid w:val="00CC47DA"/>
    <w:rsid w:val="00CC4D54"/>
    <w:rsid w:val="00CC5B50"/>
    <w:rsid w:val="00CC6432"/>
    <w:rsid w:val="00CC7592"/>
    <w:rsid w:val="00CD02D1"/>
    <w:rsid w:val="00CD04FC"/>
    <w:rsid w:val="00CD0CB1"/>
    <w:rsid w:val="00CD0EBA"/>
    <w:rsid w:val="00CD1609"/>
    <w:rsid w:val="00CD1CDF"/>
    <w:rsid w:val="00CD22BC"/>
    <w:rsid w:val="00CD38D5"/>
    <w:rsid w:val="00CD3ED8"/>
    <w:rsid w:val="00CD497B"/>
    <w:rsid w:val="00CD75F4"/>
    <w:rsid w:val="00CD7940"/>
    <w:rsid w:val="00CD7F13"/>
    <w:rsid w:val="00CE03D7"/>
    <w:rsid w:val="00CE09C8"/>
    <w:rsid w:val="00CE2BC5"/>
    <w:rsid w:val="00CE2EB2"/>
    <w:rsid w:val="00CE306F"/>
    <w:rsid w:val="00CE3263"/>
    <w:rsid w:val="00CE396A"/>
    <w:rsid w:val="00CE4923"/>
    <w:rsid w:val="00CE520C"/>
    <w:rsid w:val="00CE6F35"/>
    <w:rsid w:val="00CE7C9B"/>
    <w:rsid w:val="00CE7E1B"/>
    <w:rsid w:val="00CE7E24"/>
    <w:rsid w:val="00CF0DC1"/>
    <w:rsid w:val="00CF1021"/>
    <w:rsid w:val="00CF2016"/>
    <w:rsid w:val="00CF26D8"/>
    <w:rsid w:val="00CF2F2E"/>
    <w:rsid w:val="00CF3019"/>
    <w:rsid w:val="00CF3C5E"/>
    <w:rsid w:val="00CF3D34"/>
    <w:rsid w:val="00CF3ECD"/>
    <w:rsid w:val="00CF453F"/>
    <w:rsid w:val="00CF688F"/>
    <w:rsid w:val="00CF6CA9"/>
    <w:rsid w:val="00CF6FA3"/>
    <w:rsid w:val="00CF7484"/>
    <w:rsid w:val="00D00688"/>
    <w:rsid w:val="00D00815"/>
    <w:rsid w:val="00D00B48"/>
    <w:rsid w:val="00D01B66"/>
    <w:rsid w:val="00D02093"/>
    <w:rsid w:val="00D023CD"/>
    <w:rsid w:val="00D0313C"/>
    <w:rsid w:val="00D0401B"/>
    <w:rsid w:val="00D040B5"/>
    <w:rsid w:val="00D04925"/>
    <w:rsid w:val="00D052B9"/>
    <w:rsid w:val="00D06170"/>
    <w:rsid w:val="00D068DC"/>
    <w:rsid w:val="00D069EB"/>
    <w:rsid w:val="00D10014"/>
    <w:rsid w:val="00D10EF4"/>
    <w:rsid w:val="00D11858"/>
    <w:rsid w:val="00D1186B"/>
    <w:rsid w:val="00D119DA"/>
    <w:rsid w:val="00D12739"/>
    <w:rsid w:val="00D12DB3"/>
    <w:rsid w:val="00D13C19"/>
    <w:rsid w:val="00D14824"/>
    <w:rsid w:val="00D15494"/>
    <w:rsid w:val="00D15A25"/>
    <w:rsid w:val="00D209B7"/>
    <w:rsid w:val="00D20D09"/>
    <w:rsid w:val="00D218EF"/>
    <w:rsid w:val="00D21D99"/>
    <w:rsid w:val="00D2316C"/>
    <w:rsid w:val="00D236DF"/>
    <w:rsid w:val="00D24340"/>
    <w:rsid w:val="00D24F1D"/>
    <w:rsid w:val="00D26506"/>
    <w:rsid w:val="00D26AE0"/>
    <w:rsid w:val="00D26DEA"/>
    <w:rsid w:val="00D27522"/>
    <w:rsid w:val="00D278AF"/>
    <w:rsid w:val="00D30A16"/>
    <w:rsid w:val="00D31E05"/>
    <w:rsid w:val="00D31F26"/>
    <w:rsid w:val="00D323FB"/>
    <w:rsid w:val="00D329AE"/>
    <w:rsid w:val="00D34108"/>
    <w:rsid w:val="00D35479"/>
    <w:rsid w:val="00D36164"/>
    <w:rsid w:val="00D36411"/>
    <w:rsid w:val="00D365D6"/>
    <w:rsid w:val="00D36706"/>
    <w:rsid w:val="00D375D9"/>
    <w:rsid w:val="00D37BC8"/>
    <w:rsid w:val="00D37E41"/>
    <w:rsid w:val="00D40E12"/>
    <w:rsid w:val="00D41C3A"/>
    <w:rsid w:val="00D42B05"/>
    <w:rsid w:val="00D43A20"/>
    <w:rsid w:val="00D43EB3"/>
    <w:rsid w:val="00D441A4"/>
    <w:rsid w:val="00D45968"/>
    <w:rsid w:val="00D472CE"/>
    <w:rsid w:val="00D47D09"/>
    <w:rsid w:val="00D508B4"/>
    <w:rsid w:val="00D50C07"/>
    <w:rsid w:val="00D50EBD"/>
    <w:rsid w:val="00D52226"/>
    <w:rsid w:val="00D5272D"/>
    <w:rsid w:val="00D52BBC"/>
    <w:rsid w:val="00D53686"/>
    <w:rsid w:val="00D53720"/>
    <w:rsid w:val="00D53A29"/>
    <w:rsid w:val="00D54E08"/>
    <w:rsid w:val="00D57EB2"/>
    <w:rsid w:val="00D61527"/>
    <w:rsid w:val="00D61598"/>
    <w:rsid w:val="00D61AE0"/>
    <w:rsid w:val="00D636C3"/>
    <w:rsid w:val="00D639C8"/>
    <w:rsid w:val="00D64267"/>
    <w:rsid w:val="00D6437C"/>
    <w:rsid w:val="00D64E34"/>
    <w:rsid w:val="00D652DC"/>
    <w:rsid w:val="00D66287"/>
    <w:rsid w:val="00D66501"/>
    <w:rsid w:val="00D66BC4"/>
    <w:rsid w:val="00D6710E"/>
    <w:rsid w:val="00D67B3C"/>
    <w:rsid w:val="00D70796"/>
    <w:rsid w:val="00D70B04"/>
    <w:rsid w:val="00D71E1B"/>
    <w:rsid w:val="00D72A51"/>
    <w:rsid w:val="00D7364A"/>
    <w:rsid w:val="00D74A25"/>
    <w:rsid w:val="00D7631B"/>
    <w:rsid w:val="00D76E96"/>
    <w:rsid w:val="00D805D3"/>
    <w:rsid w:val="00D80DD9"/>
    <w:rsid w:val="00D813C2"/>
    <w:rsid w:val="00D81EF9"/>
    <w:rsid w:val="00D8391A"/>
    <w:rsid w:val="00D85A3F"/>
    <w:rsid w:val="00D85B22"/>
    <w:rsid w:val="00D85D69"/>
    <w:rsid w:val="00D85F40"/>
    <w:rsid w:val="00D86007"/>
    <w:rsid w:val="00D90251"/>
    <w:rsid w:val="00D91B99"/>
    <w:rsid w:val="00D91C79"/>
    <w:rsid w:val="00D92612"/>
    <w:rsid w:val="00D9297E"/>
    <w:rsid w:val="00D94322"/>
    <w:rsid w:val="00D94D4B"/>
    <w:rsid w:val="00DA03AE"/>
    <w:rsid w:val="00DA0E2A"/>
    <w:rsid w:val="00DA1A03"/>
    <w:rsid w:val="00DA1B0E"/>
    <w:rsid w:val="00DA2A1B"/>
    <w:rsid w:val="00DA445E"/>
    <w:rsid w:val="00DA689B"/>
    <w:rsid w:val="00DA7986"/>
    <w:rsid w:val="00DB0BCC"/>
    <w:rsid w:val="00DB2484"/>
    <w:rsid w:val="00DB288B"/>
    <w:rsid w:val="00DB2F55"/>
    <w:rsid w:val="00DB3272"/>
    <w:rsid w:val="00DB3D7B"/>
    <w:rsid w:val="00DB3DA7"/>
    <w:rsid w:val="00DB55E0"/>
    <w:rsid w:val="00DB6551"/>
    <w:rsid w:val="00DB67E4"/>
    <w:rsid w:val="00DB6B9D"/>
    <w:rsid w:val="00DB79D1"/>
    <w:rsid w:val="00DB7B86"/>
    <w:rsid w:val="00DC198F"/>
    <w:rsid w:val="00DC3B75"/>
    <w:rsid w:val="00DC54D0"/>
    <w:rsid w:val="00DC5854"/>
    <w:rsid w:val="00DC585D"/>
    <w:rsid w:val="00DC772B"/>
    <w:rsid w:val="00DC7937"/>
    <w:rsid w:val="00DC79F0"/>
    <w:rsid w:val="00DC7CB8"/>
    <w:rsid w:val="00DD0659"/>
    <w:rsid w:val="00DD244E"/>
    <w:rsid w:val="00DD27E2"/>
    <w:rsid w:val="00DD2A33"/>
    <w:rsid w:val="00DD2FF2"/>
    <w:rsid w:val="00DD33CF"/>
    <w:rsid w:val="00DD33D1"/>
    <w:rsid w:val="00DD341B"/>
    <w:rsid w:val="00DD3632"/>
    <w:rsid w:val="00DD366C"/>
    <w:rsid w:val="00DD3C97"/>
    <w:rsid w:val="00DD4A16"/>
    <w:rsid w:val="00DD588A"/>
    <w:rsid w:val="00DD5A09"/>
    <w:rsid w:val="00DD5AEE"/>
    <w:rsid w:val="00DD6478"/>
    <w:rsid w:val="00DD67E6"/>
    <w:rsid w:val="00DE0178"/>
    <w:rsid w:val="00DE16EF"/>
    <w:rsid w:val="00DE1DD7"/>
    <w:rsid w:val="00DE1F0E"/>
    <w:rsid w:val="00DE24C4"/>
    <w:rsid w:val="00DE309D"/>
    <w:rsid w:val="00DE33BA"/>
    <w:rsid w:val="00DE360B"/>
    <w:rsid w:val="00DE4771"/>
    <w:rsid w:val="00DE4CC5"/>
    <w:rsid w:val="00DE5E6A"/>
    <w:rsid w:val="00DE6326"/>
    <w:rsid w:val="00DE653E"/>
    <w:rsid w:val="00DE6C86"/>
    <w:rsid w:val="00DF004A"/>
    <w:rsid w:val="00DF1B4C"/>
    <w:rsid w:val="00DF2179"/>
    <w:rsid w:val="00DF25D9"/>
    <w:rsid w:val="00DF38A8"/>
    <w:rsid w:val="00DF5584"/>
    <w:rsid w:val="00DF6810"/>
    <w:rsid w:val="00DF6943"/>
    <w:rsid w:val="00DF6F29"/>
    <w:rsid w:val="00E009A9"/>
    <w:rsid w:val="00E018D8"/>
    <w:rsid w:val="00E019DA"/>
    <w:rsid w:val="00E01B2C"/>
    <w:rsid w:val="00E0240E"/>
    <w:rsid w:val="00E02675"/>
    <w:rsid w:val="00E0366B"/>
    <w:rsid w:val="00E036F5"/>
    <w:rsid w:val="00E0417E"/>
    <w:rsid w:val="00E05B4E"/>
    <w:rsid w:val="00E10AE5"/>
    <w:rsid w:val="00E10D4D"/>
    <w:rsid w:val="00E11818"/>
    <w:rsid w:val="00E11D5E"/>
    <w:rsid w:val="00E12D2F"/>
    <w:rsid w:val="00E12E59"/>
    <w:rsid w:val="00E13B87"/>
    <w:rsid w:val="00E1475A"/>
    <w:rsid w:val="00E14981"/>
    <w:rsid w:val="00E15419"/>
    <w:rsid w:val="00E16CB8"/>
    <w:rsid w:val="00E174FD"/>
    <w:rsid w:val="00E2065B"/>
    <w:rsid w:val="00E20BA9"/>
    <w:rsid w:val="00E20D3E"/>
    <w:rsid w:val="00E218EA"/>
    <w:rsid w:val="00E25566"/>
    <w:rsid w:val="00E268AA"/>
    <w:rsid w:val="00E277A2"/>
    <w:rsid w:val="00E30A94"/>
    <w:rsid w:val="00E30D7E"/>
    <w:rsid w:val="00E320E8"/>
    <w:rsid w:val="00E32666"/>
    <w:rsid w:val="00E33143"/>
    <w:rsid w:val="00E335BC"/>
    <w:rsid w:val="00E34DDC"/>
    <w:rsid w:val="00E35F4C"/>
    <w:rsid w:val="00E36846"/>
    <w:rsid w:val="00E3687C"/>
    <w:rsid w:val="00E36BB9"/>
    <w:rsid w:val="00E4063B"/>
    <w:rsid w:val="00E413A1"/>
    <w:rsid w:val="00E428C4"/>
    <w:rsid w:val="00E4386F"/>
    <w:rsid w:val="00E4439B"/>
    <w:rsid w:val="00E45337"/>
    <w:rsid w:val="00E4536E"/>
    <w:rsid w:val="00E45834"/>
    <w:rsid w:val="00E4596F"/>
    <w:rsid w:val="00E46631"/>
    <w:rsid w:val="00E50561"/>
    <w:rsid w:val="00E5061B"/>
    <w:rsid w:val="00E51499"/>
    <w:rsid w:val="00E52B03"/>
    <w:rsid w:val="00E540F3"/>
    <w:rsid w:val="00E54295"/>
    <w:rsid w:val="00E54A92"/>
    <w:rsid w:val="00E54BCA"/>
    <w:rsid w:val="00E54C2C"/>
    <w:rsid w:val="00E55EB1"/>
    <w:rsid w:val="00E57DED"/>
    <w:rsid w:val="00E605A8"/>
    <w:rsid w:val="00E60F1C"/>
    <w:rsid w:val="00E627C6"/>
    <w:rsid w:val="00E63435"/>
    <w:rsid w:val="00E638CD"/>
    <w:rsid w:val="00E645DD"/>
    <w:rsid w:val="00E65297"/>
    <w:rsid w:val="00E656EB"/>
    <w:rsid w:val="00E66A85"/>
    <w:rsid w:val="00E67A24"/>
    <w:rsid w:val="00E67F15"/>
    <w:rsid w:val="00E706F0"/>
    <w:rsid w:val="00E7293B"/>
    <w:rsid w:val="00E73CDB"/>
    <w:rsid w:val="00E747F0"/>
    <w:rsid w:val="00E74A20"/>
    <w:rsid w:val="00E75209"/>
    <w:rsid w:val="00E752A1"/>
    <w:rsid w:val="00E75984"/>
    <w:rsid w:val="00E767BA"/>
    <w:rsid w:val="00E772A9"/>
    <w:rsid w:val="00E774D3"/>
    <w:rsid w:val="00E777BD"/>
    <w:rsid w:val="00E81192"/>
    <w:rsid w:val="00E81B49"/>
    <w:rsid w:val="00E82914"/>
    <w:rsid w:val="00E83007"/>
    <w:rsid w:val="00E8477D"/>
    <w:rsid w:val="00E84862"/>
    <w:rsid w:val="00E84A5D"/>
    <w:rsid w:val="00E84D20"/>
    <w:rsid w:val="00E851B9"/>
    <w:rsid w:val="00E863F4"/>
    <w:rsid w:val="00E87255"/>
    <w:rsid w:val="00E87815"/>
    <w:rsid w:val="00E87EE6"/>
    <w:rsid w:val="00E90203"/>
    <w:rsid w:val="00E91C61"/>
    <w:rsid w:val="00E91D70"/>
    <w:rsid w:val="00E92CF0"/>
    <w:rsid w:val="00E93C95"/>
    <w:rsid w:val="00E94641"/>
    <w:rsid w:val="00E9465D"/>
    <w:rsid w:val="00E94CD1"/>
    <w:rsid w:val="00E965B9"/>
    <w:rsid w:val="00E97FC8"/>
    <w:rsid w:val="00EA1603"/>
    <w:rsid w:val="00EA1635"/>
    <w:rsid w:val="00EA239A"/>
    <w:rsid w:val="00EA248B"/>
    <w:rsid w:val="00EA2F01"/>
    <w:rsid w:val="00EA3656"/>
    <w:rsid w:val="00EA3788"/>
    <w:rsid w:val="00EA4060"/>
    <w:rsid w:val="00EA4AEF"/>
    <w:rsid w:val="00EA538A"/>
    <w:rsid w:val="00EA5838"/>
    <w:rsid w:val="00EA77DF"/>
    <w:rsid w:val="00EA7937"/>
    <w:rsid w:val="00EA7E21"/>
    <w:rsid w:val="00EB0043"/>
    <w:rsid w:val="00EB0B01"/>
    <w:rsid w:val="00EB1052"/>
    <w:rsid w:val="00EB1C39"/>
    <w:rsid w:val="00EB24A5"/>
    <w:rsid w:val="00EB3038"/>
    <w:rsid w:val="00EB5F3C"/>
    <w:rsid w:val="00EB605B"/>
    <w:rsid w:val="00EB62A7"/>
    <w:rsid w:val="00EB6B6A"/>
    <w:rsid w:val="00EC00FD"/>
    <w:rsid w:val="00EC1F93"/>
    <w:rsid w:val="00EC5529"/>
    <w:rsid w:val="00EC608C"/>
    <w:rsid w:val="00EC6F83"/>
    <w:rsid w:val="00EC76AE"/>
    <w:rsid w:val="00ED273F"/>
    <w:rsid w:val="00ED42B5"/>
    <w:rsid w:val="00ED533B"/>
    <w:rsid w:val="00ED5415"/>
    <w:rsid w:val="00ED61AA"/>
    <w:rsid w:val="00ED6AC5"/>
    <w:rsid w:val="00ED71E9"/>
    <w:rsid w:val="00EE0470"/>
    <w:rsid w:val="00EE0943"/>
    <w:rsid w:val="00EE117A"/>
    <w:rsid w:val="00EE2D46"/>
    <w:rsid w:val="00EE35EA"/>
    <w:rsid w:val="00EE402B"/>
    <w:rsid w:val="00EE4E4C"/>
    <w:rsid w:val="00EE5B26"/>
    <w:rsid w:val="00EE7087"/>
    <w:rsid w:val="00EE79F7"/>
    <w:rsid w:val="00EF13D6"/>
    <w:rsid w:val="00EF21B8"/>
    <w:rsid w:val="00EF2261"/>
    <w:rsid w:val="00EF2EB2"/>
    <w:rsid w:val="00EF3AB3"/>
    <w:rsid w:val="00EF3F0D"/>
    <w:rsid w:val="00EF532A"/>
    <w:rsid w:val="00EF5697"/>
    <w:rsid w:val="00EF5829"/>
    <w:rsid w:val="00EF59DC"/>
    <w:rsid w:val="00EF62F2"/>
    <w:rsid w:val="00EF639D"/>
    <w:rsid w:val="00EF64A9"/>
    <w:rsid w:val="00EF7BE4"/>
    <w:rsid w:val="00EF7E00"/>
    <w:rsid w:val="00F006E2"/>
    <w:rsid w:val="00F008FB"/>
    <w:rsid w:val="00F00A21"/>
    <w:rsid w:val="00F014E8"/>
    <w:rsid w:val="00F0164A"/>
    <w:rsid w:val="00F01D71"/>
    <w:rsid w:val="00F02AED"/>
    <w:rsid w:val="00F02B17"/>
    <w:rsid w:val="00F0369A"/>
    <w:rsid w:val="00F065B8"/>
    <w:rsid w:val="00F06695"/>
    <w:rsid w:val="00F06D62"/>
    <w:rsid w:val="00F06E2E"/>
    <w:rsid w:val="00F06FAB"/>
    <w:rsid w:val="00F07B25"/>
    <w:rsid w:val="00F10872"/>
    <w:rsid w:val="00F10D5C"/>
    <w:rsid w:val="00F11080"/>
    <w:rsid w:val="00F14602"/>
    <w:rsid w:val="00F16236"/>
    <w:rsid w:val="00F16AAC"/>
    <w:rsid w:val="00F17ADF"/>
    <w:rsid w:val="00F17D70"/>
    <w:rsid w:val="00F209BE"/>
    <w:rsid w:val="00F21279"/>
    <w:rsid w:val="00F212D0"/>
    <w:rsid w:val="00F21933"/>
    <w:rsid w:val="00F2244F"/>
    <w:rsid w:val="00F228F0"/>
    <w:rsid w:val="00F231B0"/>
    <w:rsid w:val="00F251B7"/>
    <w:rsid w:val="00F26231"/>
    <w:rsid w:val="00F27608"/>
    <w:rsid w:val="00F27726"/>
    <w:rsid w:val="00F27E0F"/>
    <w:rsid w:val="00F27E9F"/>
    <w:rsid w:val="00F3092A"/>
    <w:rsid w:val="00F30C57"/>
    <w:rsid w:val="00F3152C"/>
    <w:rsid w:val="00F328B0"/>
    <w:rsid w:val="00F32926"/>
    <w:rsid w:val="00F32FE8"/>
    <w:rsid w:val="00F3349D"/>
    <w:rsid w:val="00F3352E"/>
    <w:rsid w:val="00F33A66"/>
    <w:rsid w:val="00F35019"/>
    <w:rsid w:val="00F353AB"/>
    <w:rsid w:val="00F368C7"/>
    <w:rsid w:val="00F369BB"/>
    <w:rsid w:val="00F3799B"/>
    <w:rsid w:val="00F406F0"/>
    <w:rsid w:val="00F40D91"/>
    <w:rsid w:val="00F41E0F"/>
    <w:rsid w:val="00F4310C"/>
    <w:rsid w:val="00F44033"/>
    <w:rsid w:val="00F448ED"/>
    <w:rsid w:val="00F45741"/>
    <w:rsid w:val="00F45E57"/>
    <w:rsid w:val="00F46C80"/>
    <w:rsid w:val="00F47900"/>
    <w:rsid w:val="00F502F6"/>
    <w:rsid w:val="00F503A4"/>
    <w:rsid w:val="00F515D5"/>
    <w:rsid w:val="00F51D14"/>
    <w:rsid w:val="00F52318"/>
    <w:rsid w:val="00F53549"/>
    <w:rsid w:val="00F5466F"/>
    <w:rsid w:val="00F54910"/>
    <w:rsid w:val="00F55709"/>
    <w:rsid w:val="00F55793"/>
    <w:rsid w:val="00F56537"/>
    <w:rsid w:val="00F56F59"/>
    <w:rsid w:val="00F6030C"/>
    <w:rsid w:val="00F604EE"/>
    <w:rsid w:val="00F60967"/>
    <w:rsid w:val="00F61247"/>
    <w:rsid w:val="00F61617"/>
    <w:rsid w:val="00F62C68"/>
    <w:rsid w:val="00F63A05"/>
    <w:rsid w:val="00F6487C"/>
    <w:rsid w:val="00F651E9"/>
    <w:rsid w:val="00F66EC4"/>
    <w:rsid w:val="00F66F3B"/>
    <w:rsid w:val="00F672CF"/>
    <w:rsid w:val="00F67975"/>
    <w:rsid w:val="00F67B0D"/>
    <w:rsid w:val="00F67E33"/>
    <w:rsid w:val="00F70347"/>
    <w:rsid w:val="00F704D1"/>
    <w:rsid w:val="00F71ACB"/>
    <w:rsid w:val="00F72F1C"/>
    <w:rsid w:val="00F733BE"/>
    <w:rsid w:val="00F73608"/>
    <w:rsid w:val="00F736BA"/>
    <w:rsid w:val="00F74EFA"/>
    <w:rsid w:val="00F75670"/>
    <w:rsid w:val="00F759CA"/>
    <w:rsid w:val="00F75ACF"/>
    <w:rsid w:val="00F75F81"/>
    <w:rsid w:val="00F76BFF"/>
    <w:rsid w:val="00F76DB0"/>
    <w:rsid w:val="00F7700C"/>
    <w:rsid w:val="00F77072"/>
    <w:rsid w:val="00F7763E"/>
    <w:rsid w:val="00F80A62"/>
    <w:rsid w:val="00F811A0"/>
    <w:rsid w:val="00F81D74"/>
    <w:rsid w:val="00F83251"/>
    <w:rsid w:val="00F83560"/>
    <w:rsid w:val="00F839C0"/>
    <w:rsid w:val="00F83CAF"/>
    <w:rsid w:val="00F861B9"/>
    <w:rsid w:val="00F86624"/>
    <w:rsid w:val="00F902BD"/>
    <w:rsid w:val="00F90454"/>
    <w:rsid w:val="00F907F0"/>
    <w:rsid w:val="00F909AD"/>
    <w:rsid w:val="00F909B0"/>
    <w:rsid w:val="00F9178E"/>
    <w:rsid w:val="00F9311A"/>
    <w:rsid w:val="00F93280"/>
    <w:rsid w:val="00F950D5"/>
    <w:rsid w:val="00F96268"/>
    <w:rsid w:val="00F975FE"/>
    <w:rsid w:val="00F97DE9"/>
    <w:rsid w:val="00FA1F3E"/>
    <w:rsid w:val="00FA3B37"/>
    <w:rsid w:val="00FA4A40"/>
    <w:rsid w:val="00FA623F"/>
    <w:rsid w:val="00FA69B3"/>
    <w:rsid w:val="00FA6CDA"/>
    <w:rsid w:val="00FA7211"/>
    <w:rsid w:val="00FA7F1A"/>
    <w:rsid w:val="00FB0D8E"/>
    <w:rsid w:val="00FB18BB"/>
    <w:rsid w:val="00FB215A"/>
    <w:rsid w:val="00FB257D"/>
    <w:rsid w:val="00FB423C"/>
    <w:rsid w:val="00FB53D9"/>
    <w:rsid w:val="00FC091A"/>
    <w:rsid w:val="00FC0927"/>
    <w:rsid w:val="00FC28AD"/>
    <w:rsid w:val="00FC2C9E"/>
    <w:rsid w:val="00FC2E79"/>
    <w:rsid w:val="00FC382F"/>
    <w:rsid w:val="00FC3BE7"/>
    <w:rsid w:val="00FC5528"/>
    <w:rsid w:val="00FC6F11"/>
    <w:rsid w:val="00FD039E"/>
    <w:rsid w:val="00FD0702"/>
    <w:rsid w:val="00FD1000"/>
    <w:rsid w:val="00FD1D76"/>
    <w:rsid w:val="00FD2287"/>
    <w:rsid w:val="00FD270C"/>
    <w:rsid w:val="00FD2A46"/>
    <w:rsid w:val="00FD4435"/>
    <w:rsid w:val="00FD5B1F"/>
    <w:rsid w:val="00FD714D"/>
    <w:rsid w:val="00FD7B72"/>
    <w:rsid w:val="00FD7D5E"/>
    <w:rsid w:val="00FE0CBC"/>
    <w:rsid w:val="00FE128D"/>
    <w:rsid w:val="00FE1820"/>
    <w:rsid w:val="00FE21E5"/>
    <w:rsid w:val="00FE2229"/>
    <w:rsid w:val="00FE24D0"/>
    <w:rsid w:val="00FE34F0"/>
    <w:rsid w:val="00FE40A3"/>
    <w:rsid w:val="00FE557D"/>
    <w:rsid w:val="00FE6DBF"/>
    <w:rsid w:val="00FE7C1D"/>
    <w:rsid w:val="00FF05D5"/>
    <w:rsid w:val="00FF0654"/>
    <w:rsid w:val="00FF1A77"/>
    <w:rsid w:val="00FF21FB"/>
    <w:rsid w:val="00FF26BE"/>
    <w:rsid w:val="00FF2B68"/>
    <w:rsid w:val="00FF2E16"/>
    <w:rsid w:val="00FF335C"/>
    <w:rsid w:val="00FF461A"/>
    <w:rsid w:val="00FF5F8F"/>
    <w:rsid w:val="00FF6A2D"/>
    <w:rsid w:val="014D96C5"/>
    <w:rsid w:val="01C68411"/>
    <w:rsid w:val="02881E83"/>
    <w:rsid w:val="02D08933"/>
    <w:rsid w:val="03C04B42"/>
    <w:rsid w:val="03C4687A"/>
    <w:rsid w:val="041C2884"/>
    <w:rsid w:val="062456F9"/>
    <w:rsid w:val="065A746D"/>
    <w:rsid w:val="066E2E6F"/>
    <w:rsid w:val="06F5BE43"/>
    <w:rsid w:val="077A4D4F"/>
    <w:rsid w:val="07CBA853"/>
    <w:rsid w:val="07F85FBF"/>
    <w:rsid w:val="07FC7E56"/>
    <w:rsid w:val="080F4E4B"/>
    <w:rsid w:val="08754174"/>
    <w:rsid w:val="09405847"/>
    <w:rsid w:val="09674FC6"/>
    <w:rsid w:val="098D76CD"/>
    <w:rsid w:val="09AB1CAB"/>
    <w:rsid w:val="09DF1769"/>
    <w:rsid w:val="0A8C4722"/>
    <w:rsid w:val="0A8DB09C"/>
    <w:rsid w:val="0B30B6DD"/>
    <w:rsid w:val="0B539580"/>
    <w:rsid w:val="0B776567"/>
    <w:rsid w:val="0BE0E2A5"/>
    <w:rsid w:val="0BF9B70C"/>
    <w:rsid w:val="0C0D5A67"/>
    <w:rsid w:val="0D0377C8"/>
    <w:rsid w:val="0D1E7640"/>
    <w:rsid w:val="0D88DA25"/>
    <w:rsid w:val="0DE02A5D"/>
    <w:rsid w:val="0DE56E64"/>
    <w:rsid w:val="0E21BF21"/>
    <w:rsid w:val="0E878B86"/>
    <w:rsid w:val="0EB2CD65"/>
    <w:rsid w:val="0F11724C"/>
    <w:rsid w:val="0F3BCCE2"/>
    <w:rsid w:val="0F522423"/>
    <w:rsid w:val="0FD83F86"/>
    <w:rsid w:val="0FEF94C0"/>
    <w:rsid w:val="109685E3"/>
    <w:rsid w:val="10DBA0BE"/>
    <w:rsid w:val="11034567"/>
    <w:rsid w:val="11616006"/>
    <w:rsid w:val="1161E482"/>
    <w:rsid w:val="118FE828"/>
    <w:rsid w:val="1279F692"/>
    <w:rsid w:val="12D8B496"/>
    <w:rsid w:val="134A7E9B"/>
    <w:rsid w:val="13D43686"/>
    <w:rsid w:val="14A4DFDC"/>
    <w:rsid w:val="14DAE0E2"/>
    <w:rsid w:val="14E549CD"/>
    <w:rsid w:val="153D96A3"/>
    <w:rsid w:val="1577CBF3"/>
    <w:rsid w:val="15B2DB2B"/>
    <w:rsid w:val="1620CBF3"/>
    <w:rsid w:val="168999E9"/>
    <w:rsid w:val="169B783A"/>
    <w:rsid w:val="1754CAF8"/>
    <w:rsid w:val="17810E10"/>
    <w:rsid w:val="17F9436E"/>
    <w:rsid w:val="18139FD3"/>
    <w:rsid w:val="188070D2"/>
    <w:rsid w:val="18897F9C"/>
    <w:rsid w:val="1AA7C564"/>
    <w:rsid w:val="1AAB66C0"/>
    <w:rsid w:val="1AD30F53"/>
    <w:rsid w:val="1AD64438"/>
    <w:rsid w:val="1B3ACB57"/>
    <w:rsid w:val="1B798E40"/>
    <w:rsid w:val="1B87887B"/>
    <w:rsid w:val="1BDC2285"/>
    <w:rsid w:val="1BE63C2B"/>
    <w:rsid w:val="1C3E8ECA"/>
    <w:rsid w:val="1CC944FA"/>
    <w:rsid w:val="1D8F52E4"/>
    <w:rsid w:val="1DFDCDB7"/>
    <w:rsid w:val="1E3FE88A"/>
    <w:rsid w:val="1EA5BCE9"/>
    <w:rsid w:val="1EF8C40A"/>
    <w:rsid w:val="1F56E758"/>
    <w:rsid w:val="1F9F5A76"/>
    <w:rsid w:val="1FD0A053"/>
    <w:rsid w:val="2013F785"/>
    <w:rsid w:val="20C1F026"/>
    <w:rsid w:val="21075ADF"/>
    <w:rsid w:val="21597820"/>
    <w:rsid w:val="2202F14E"/>
    <w:rsid w:val="22453E9B"/>
    <w:rsid w:val="227B470F"/>
    <w:rsid w:val="22E1561D"/>
    <w:rsid w:val="2338F5CC"/>
    <w:rsid w:val="2384846C"/>
    <w:rsid w:val="239EC1AF"/>
    <w:rsid w:val="23E678EF"/>
    <w:rsid w:val="24AF4BBA"/>
    <w:rsid w:val="255A1361"/>
    <w:rsid w:val="258A43A4"/>
    <w:rsid w:val="25CEE049"/>
    <w:rsid w:val="26155A2A"/>
    <w:rsid w:val="264190BD"/>
    <w:rsid w:val="264CEFE7"/>
    <w:rsid w:val="265582BC"/>
    <w:rsid w:val="268357D9"/>
    <w:rsid w:val="2715F2A3"/>
    <w:rsid w:val="2726D75E"/>
    <w:rsid w:val="27D41194"/>
    <w:rsid w:val="27D9D59B"/>
    <w:rsid w:val="27FD3A57"/>
    <w:rsid w:val="29362196"/>
    <w:rsid w:val="29B56C8E"/>
    <w:rsid w:val="29DDC438"/>
    <w:rsid w:val="2A1BD6F6"/>
    <w:rsid w:val="2A37DA08"/>
    <w:rsid w:val="2AE783BF"/>
    <w:rsid w:val="2C7198C2"/>
    <w:rsid w:val="2C926E4E"/>
    <w:rsid w:val="2C9D9687"/>
    <w:rsid w:val="2D955589"/>
    <w:rsid w:val="2E4E3B47"/>
    <w:rsid w:val="2EA141A4"/>
    <w:rsid w:val="2EAEDDAD"/>
    <w:rsid w:val="2F8A303D"/>
    <w:rsid w:val="3011CD99"/>
    <w:rsid w:val="30281D32"/>
    <w:rsid w:val="302D150E"/>
    <w:rsid w:val="309EFB0A"/>
    <w:rsid w:val="3105F9DA"/>
    <w:rsid w:val="3126D5D2"/>
    <w:rsid w:val="3160B5AC"/>
    <w:rsid w:val="32B76CB9"/>
    <w:rsid w:val="3311B64D"/>
    <w:rsid w:val="33496E5B"/>
    <w:rsid w:val="33887587"/>
    <w:rsid w:val="33A7D391"/>
    <w:rsid w:val="33F26741"/>
    <w:rsid w:val="34552351"/>
    <w:rsid w:val="34BE973C"/>
    <w:rsid w:val="35110FA0"/>
    <w:rsid w:val="353530F4"/>
    <w:rsid w:val="3545DA71"/>
    <w:rsid w:val="35548C7B"/>
    <w:rsid w:val="3573EC7F"/>
    <w:rsid w:val="373B6B10"/>
    <w:rsid w:val="3835804F"/>
    <w:rsid w:val="38A9EEE8"/>
    <w:rsid w:val="3904F132"/>
    <w:rsid w:val="39F246CF"/>
    <w:rsid w:val="3A14AC99"/>
    <w:rsid w:val="3A368DFE"/>
    <w:rsid w:val="3A415601"/>
    <w:rsid w:val="3A46E01F"/>
    <w:rsid w:val="3A60E104"/>
    <w:rsid w:val="3B35B931"/>
    <w:rsid w:val="3B8C7F37"/>
    <w:rsid w:val="3B9CCF5B"/>
    <w:rsid w:val="3BD830EE"/>
    <w:rsid w:val="3BF819D0"/>
    <w:rsid w:val="3C3BF3A9"/>
    <w:rsid w:val="3C400773"/>
    <w:rsid w:val="3C947ECD"/>
    <w:rsid w:val="3D4A49E6"/>
    <w:rsid w:val="3D8CE4E1"/>
    <w:rsid w:val="3E712E4B"/>
    <w:rsid w:val="3F3A01DD"/>
    <w:rsid w:val="3F74FC9B"/>
    <w:rsid w:val="40B8850B"/>
    <w:rsid w:val="40F49FD1"/>
    <w:rsid w:val="418CF76F"/>
    <w:rsid w:val="41A5A6E4"/>
    <w:rsid w:val="41FF5455"/>
    <w:rsid w:val="420A60E1"/>
    <w:rsid w:val="4240384F"/>
    <w:rsid w:val="42AEB69D"/>
    <w:rsid w:val="42E91F4D"/>
    <w:rsid w:val="44E327BA"/>
    <w:rsid w:val="44ED9FC7"/>
    <w:rsid w:val="44FAD266"/>
    <w:rsid w:val="458408A8"/>
    <w:rsid w:val="45B66B14"/>
    <w:rsid w:val="45C728F3"/>
    <w:rsid w:val="4610BD4E"/>
    <w:rsid w:val="464B5B15"/>
    <w:rsid w:val="46A73594"/>
    <w:rsid w:val="46F47CB7"/>
    <w:rsid w:val="4727C68F"/>
    <w:rsid w:val="47AF0AD4"/>
    <w:rsid w:val="483B2055"/>
    <w:rsid w:val="4873024C"/>
    <w:rsid w:val="488680AA"/>
    <w:rsid w:val="48AE5BD2"/>
    <w:rsid w:val="495FAB51"/>
    <w:rsid w:val="49AB8C16"/>
    <w:rsid w:val="49DFF1A6"/>
    <w:rsid w:val="49FCC6C0"/>
    <w:rsid w:val="4A493351"/>
    <w:rsid w:val="4BB214B2"/>
    <w:rsid w:val="4BB9E7E0"/>
    <w:rsid w:val="4BE54277"/>
    <w:rsid w:val="4BEA339E"/>
    <w:rsid w:val="4C15E0EE"/>
    <w:rsid w:val="4C26AF19"/>
    <w:rsid w:val="4C53F827"/>
    <w:rsid w:val="4C61A9CC"/>
    <w:rsid w:val="4C621066"/>
    <w:rsid w:val="4CB5183A"/>
    <w:rsid w:val="4CD96391"/>
    <w:rsid w:val="4CF53994"/>
    <w:rsid w:val="4CFE36DD"/>
    <w:rsid w:val="4D6CDD62"/>
    <w:rsid w:val="4DF42A45"/>
    <w:rsid w:val="4E036607"/>
    <w:rsid w:val="4E12B567"/>
    <w:rsid w:val="4E2890E8"/>
    <w:rsid w:val="4E331325"/>
    <w:rsid w:val="4F266D67"/>
    <w:rsid w:val="4F8FFAA6"/>
    <w:rsid w:val="4FC641B5"/>
    <w:rsid w:val="4FD2E667"/>
    <w:rsid w:val="503EEE02"/>
    <w:rsid w:val="509D9382"/>
    <w:rsid w:val="50BC45DD"/>
    <w:rsid w:val="50FBE369"/>
    <w:rsid w:val="516A4490"/>
    <w:rsid w:val="51AB95B8"/>
    <w:rsid w:val="526A7936"/>
    <w:rsid w:val="52E54FB9"/>
    <w:rsid w:val="537E8814"/>
    <w:rsid w:val="544A51E3"/>
    <w:rsid w:val="546CE9A4"/>
    <w:rsid w:val="54CA99A1"/>
    <w:rsid w:val="54F3121A"/>
    <w:rsid w:val="55405D6B"/>
    <w:rsid w:val="5633B517"/>
    <w:rsid w:val="567F06DB"/>
    <w:rsid w:val="57A9A8C7"/>
    <w:rsid w:val="57E95164"/>
    <w:rsid w:val="58005686"/>
    <w:rsid w:val="583297E3"/>
    <w:rsid w:val="5910D607"/>
    <w:rsid w:val="59121C1C"/>
    <w:rsid w:val="5A29ACEC"/>
    <w:rsid w:val="5A541C6A"/>
    <w:rsid w:val="5AD0293E"/>
    <w:rsid w:val="5B0CE145"/>
    <w:rsid w:val="5C19B5D9"/>
    <w:rsid w:val="5CB7606C"/>
    <w:rsid w:val="5D061F69"/>
    <w:rsid w:val="5DAA6F33"/>
    <w:rsid w:val="5E122497"/>
    <w:rsid w:val="5E23D0EA"/>
    <w:rsid w:val="5E29229D"/>
    <w:rsid w:val="5E5D296C"/>
    <w:rsid w:val="5EB2AAF4"/>
    <w:rsid w:val="5EF889C9"/>
    <w:rsid w:val="606A8427"/>
    <w:rsid w:val="60FEA5D1"/>
    <w:rsid w:val="61C2B213"/>
    <w:rsid w:val="61C8FA2D"/>
    <w:rsid w:val="62277A44"/>
    <w:rsid w:val="63011C01"/>
    <w:rsid w:val="6350301D"/>
    <w:rsid w:val="63F132F0"/>
    <w:rsid w:val="64042777"/>
    <w:rsid w:val="646213A1"/>
    <w:rsid w:val="6470D147"/>
    <w:rsid w:val="64EDEAB5"/>
    <w:rsid w:val="654AD8B3"/>
    <w:rsid w:val="65FDDFD8"/>
    <w:rsid w:val="665AC9FB"/>
    <w:rsid w:val="6678C187"/>
    <w:rsid w:val="66AC47DE"/>
    <w:rsid w:val="670BDFBA"/>
    <w:rsid w:val="67585215"/>
    <w:rsid w:val="67A91A2C"/>
    <w:rsid w:val="67FF583F"/>
    <w:rsid w:val="68070936"/>
    <w:rsid w:val="6828C8F3"/>
    <w:rsid w:val="68CDAE34"/>
    <w:rsid w:val="69421A16"/>
    <w:rsid w:val="695AD1E4"/>
    <w:rsid w:val="698595FC"/>
    <w:rsid w:val="69A1E81B"/>
    <w:rsid w:val="69B674FF"/>
    <w:rsid w:val="6B1B67BC"/>
    <w:rsid w:val="6BC61880"/>
    <w:rsid w:val="6C3E3CA5"/>
    <w:rsid w:val="6C443BBC"/>
    <w:rsid w:val="6C6393FF"/>
    <w:rsid w:val="6C762C1A"/>
    <w:rsid w:val="6D0A32C3"/>
    <w:rsid w:val="6D2061C4"/>
    <w:rsid w:val="6D5C279E"/>
    <w:rsid w:val="6D61F688"/>
    <w:rsid w:val="6D7168DF"/>
    <w:rsid w:val="6D901239"/>
    <w:rsid w:val="6E2CA07D"/>
    <w:rsid w:val="6E672C85"/>
    <w:rsid w:val="6EA423F3"/>
    <w:rsid w:val="6EB07222"/>
    <w:rsid w:val="6EFB397B"/>
    <w:rsid w:val="6F61FB50"/>
    <w:rsid w:val="702AD214"/>
    <w:rsid w:val="70FE082A"/>
    <w:rsid w:val="718DA7FB"/>
    <w:rsid w:val="71BEAECE"/>
    <w:rsid w:val="71C2559A"/>
    <w:rsid w:val="71CEE346"/>
    <w:rsid w:val="71D8CA26"/>
    <w:rsid w:val="72BDB100"/>
    <w:rsid w:val="72CBBE5C"/>
    <w:rsid w:val="72EB1A2E"/>
    <w:rsid w:val="7302A0DB"/>
    <w:rsid w:val="7317803D"/>
    <w:rsid w:val="736CFEAB"/>
    <w:rsid w:val="73B9E5C0"/>
    <w:rsid w:val="74C8581D"/>
    <w:rsid w:val="7504410B"/>
    <w:rsid w:val="7519F20A"/>
    <w:rsid w:val="7520886A"/>
    <w:rsid w:val="76ACD094"/>
    <w:rsid w:val="774A4ED5"/>
    <w:rsid w:val="7856A6A9"/>
    <w:rsid w:val="79252440"/>
    <w:rsid w:val="796F2071"/>
    <w:rsid w:val="797D70EA"/>
    <w:rsid w:val="7A3DFAF2"/>
    <w:rsid w:val="7A97F2AB"/>
    <w:rsid w:val="7AE4BBE5"/>
    <w:rsid w:val="7AEA05A5"/>
    <w:rsid w:val="7B9B9430"/>
    <w:rsid w:val="7BFFCEF2"/>
    <w:rsid w:val="7C6147AE"/>
    <w:rsid w:val="7D1712D1"/>
    <w:rsid w:val="7D6C9484"/>
    <w:rsid w:val="7D811DD6"/>
    <w:rsid w:val="7DB0BF34"/>
    <w:rsid w:val="7DF68E3D"/>
    <w:rsid w:val="7E57605C"/>
    <w:rsid w:val="7EA20F10"/>
    <w:rsid w:val="7EF2F7F0"/>
    <w:rsid w:val="7F726878"/>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BBF7C6F"/>
  <w15:docId w15:val="{6F41DF5F-A781-4E01-8131-42EBBFF73B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0" w:line="239" w:lineRule="auto"/>
      <w:ind w:left="10" w:hanging="10"/>
    </w:pPr>
    <w:rPr>
      <w:rFonts w:ascii="Calibri" w:eastAsia="Calibri" w:hAnsi="Calibri" w:cs="Calibri"/>
      <w:color w:val="000000"/>
    </w:rPr>
  </w:style>
  <w:style w:type="paragraph" w:styleId="Heading1">
    <w:name w:val="heading 1"/>
    <w:next w:val="Normal"/>
    <w:link w:val="Heading1Char"/>
    <w:uiPriority w:val="9"/>
    <w:qFormat/>
    <w:pPr>
      <w:keepNext/>
      <w:keepLines/>
      <w:spacing w:after="0"/>
      <w:ind w:left="10" w:hanging="10"/>
      <w:outlineLvl w:val="0"/>
    </w:pPr>
    <w:rPr>
      <w:rFonts w:ascii="Calibri" w:eastAsia="Calibri" w:hAnsi="Calibri" w:cs="Calibri"/>
      <w:b/>
      <w:color w:val="000000"/>
    </w:rPr>
  </w:style>
  <w:style w:type="paragraph" w:styleId="Heading4">
    <w:name w:val="heading 4"/>
    <w:basedOn w:val="Normal"/>
    <w:next w:val="Normal"/>
    <w:link w:val="Heading4Char"/>
    <w:uiPriority w:val="9"/>
    <w:semiHidden/>
    <w:unhideWhenUsed/>
    <w:qFormat/>
    <w:rsid w:val="00AA24E1"/>
    <w:pPr>
      <w:keepNext/>
      <w:keepLines/>
      <w:spacing w:before="40"/>
      <w:outlineLvl w:val="3"/>
    </w:pPr>
    <w:rPr>
      <w:rFonts w:asciiTheme="majorHAnsi" w:eastAsiaTheme="majorEastAsia" w:hAnsiTheme="majorHAnsi" w:cstheme="majorBidi"/>
      <w:i/>
      <w:iCs/>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Pr>
      <w:rFonts w:ascii="Calibri" w:eastAsia="Calibri" w:hAnsi="Calibri" w:cs="Calibri"/>
      <w:b/>
      <w:color w:val="000000"/>
      <w:sz w:val="22"/>
    </w:rPr>
  </w:style>
  <w:style w:type="paragraph" w:styleId="NormalWeb">
    <w:name w:val="Normal (Web)"/>
    <w:aliases w:val="ClientStyle1,Style 148,Normal (Web) Char1,Normal (Web) Char Char,Normal (Web) Char1 Char Char Char,Normal (Web) Char Char Char Char Char,Normal (Web) Char Char1 Char,ClientStyle2,Style 28,ClientsStyle2,Char1,Normal (Web) Cha, Char1"/>
    <w:basedOn w:val="Normal"/>
    <w:link w:val="NormalWebChar"/>
    <w:uiPriority w:val="99"/>
    <w:unhideWhenUsed/>
    <w:qFormat/>
    <w:rsid w:val="007200B9"/>
    <w:pPr>
      <w:spacing w:before="100" w:beforeAutospacing="1" w:after="100" w:afterAutospacing="1" w:line="240" w:lineRule="auto"/>
      <w:ind w:left="0" w:firstLine="0"/>
    </w:pPr>
    <w:rPr>
      <w:rFonts w:ascii="Times New Roman" w:eastAsia="Times New Roman" w:hAnsi="Times New Roman" w:cs="Times New Roman"/>
      <w:color w:val="auto"/>
      <w:sz w:val="24"/>
      <w:szCs w:val="24"/>
    </w:rPr>
  </w:style>
  <w:style w:type="character" w:customStyle="1" w:styleId="location">
    <w:name w:val="location"/>
    <w:basedOn w:val="DefaultParagraphFont"/>
    <w:rsid w:val="007200B9"/>
  </w:style>
  <w:style w:type="character" w:styleId="Hyperlink">
    <w:name w:val="Hyperlink"/>
    <w:basedOn w:val="DefaultParagraphFont"/>
    <w:uiPriority w:val="99"/>
    <w:unhideWhenUsed/>
    <w:rsid w:val="007200B9"/>
    <w:rPr>
      <w:color w:val="0000FF"/>
      <w:u w:val="single"/>
    </w:rPr>
  </w:style>
  <w:style w:type="character" w:customStyle="1" w:styleId="person">
    <w:name w:val="person"/>
    <w:basedOn w:val="DefaultParagraphFont"/>
    <w:rsid w:val="007200B9"/>
  </w:style>
  <w:style w:type="character" w:styleId="CommentReference">
    <w:name w:val="annotation reference"/>
    <w:basedOn w:val="DefaultParagraphFont"/>
    <w:uiPriority w:val="99"/>
    <w:semiHidden/>
    <w:unhideWhenUsed/>
    <w:rsid w:val="00DC7CB8"/>
    <w:rPr>
      <w:sz w:val="16"/>
      <w:szCs w:val="16"/>
    </w:rPr>
  </w:style>
  <w:style w:type="paragraph" w:styleId="CommentText">
    <w:name w:val="annotation text"/>
    <w:basedOn w:val="Normal"/>
    <w:link w:val="CommentTextChar"/>
    <w:uiPriority w:val="99"/>
    <w:unhideWhenUsed/>
    <w:rsid w:val="00DC7CB8"/>
    <w:pPr>
      <w:spacing w:line="240" w:lineRule="auto"/>
    </w:pPr>
    <w:rPr>
      <w:sz w:val="20"/>
      <w:szCs w:val="20"/>
    </w:rPr>
  </w:style>
  <w:style w:type="character" w:customStyle="1" w:styleId="CommentTextChar">
    <w:name w:val="Comment Text Char"/>
    <w:basedOn w:val="DefaultParagraphFont"/>
    <w:link w:val="CommentText"/>
    <w:uiPriority w:val="99"/>
    <w:rsid w:val="00DC7CB8"/>
    <w:rPr>
      <w:rFonts w:ascii="Calibri" w:eastAsia="Calibri" w:hAnsi="Calibri" w:cs="Calibri"/>
      <w:color w:val="000000"/>
      <w:sz w:val="20"/>
      <w:szCs w:val="20"/>
    </w:rPr>
  </w:style>
  <w:style w:type="paragraph" w:styleId="CommentSubject">
    <w:name w:val="annotation subject"/>
    <w:basedOn w:val="CommentText"/>
    <w:next w:val="CommentText"/>
    <w:link w:val="CommentSubjectChar"/>
    <w:uiPriority w:val="99"/>
    <w:semiHidden/>
    <w:unhideWhenUsed/>
    <w:rsid w:val="00DC7CB8"/>
    <w:rPr>
      <w:b/>
      <w:bCs/>
    </w:rPr>
  </w:style>
  <w:style w:type="character" w:customStyle="1" w:styleId="CommentSubjectChar">
    <w:name w:val="Comment Subject Char"/>
    <w:basedOn w:val="CommentTextChar"/>
    <w:link w:val="CommentSubject"/>
    <w:uiPriority w:val="99"/>
    <w:semiHidden/>
    <w:rsid w:val="00DC7CB8"/>
    <w:rPr>
      <w:rFonts w:ascii="Calibri" w:eastAsia="Calibri" w:hAnsi="Calibri" w:cs="Calibri"/>
      <w:b/>
      <w:bCs/>
      <w:color w:val="000000"/>
      <w:sz w:val="20"/>
      <w:szCs w:val="20"/>
    </w:rPr>
  </w:style>
  <w:style w:type="paragraph" w:styleId="Revision">
    <w:name w:val="Revision"/>
    <w:hidden/>
    <w:uiPriority w:val="99"/>
    <w:semiHidden/>
    <w:rsid w:val="006A1EB0"/>
    <w:pPr>
      <w:spacing w:after="0" w:line="240" w:lineRule="auto"/>
    </w:pPr>
    <w:rPr>
      <w:rFonts w:ascii="Calibri" w:eastAsia="Calibri" w:hAnsi="Calibri" w:cs="Calibri"/>
      <w:color w:val="000000"/>
    </w:rPr>
  </w:style>
  <w:style w:type="paragraph" w:styleId="BalloonText">
    <w:name w:val="Balloon Text"/>
    <w:basedOn w:val="Normal"/>
    <w:link w:val="BalloonTextChar"/>
    <w:uiPriority w:val="99"/>
    <w:semiHidden/>
    <w:unhideWhenUsed/>
    <w:rsid w:val="0089789C"/>
    <w:pPr>
      <w:spacing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9789C"/>
    <w:rPr>
      <w:rFonts w:ascii="Segoe UI" w:eastAsia="Calibri" w:hAnsi="Segoe UI" w:cs="Segoe UI"/>
      <w:color w:val="000000"/>
      <w:sz w:val="18"/>
      <w:szCs w:val="18"/>
    </w:rPr>
  </w:style>
  <w:style w:type="character" w:customStyle="1" w:styleId="NormalWebChar">
    <w:name w:val="Normal (Web) Char"/>
    <w:aliases w:val="ClientStyle1 Char,Style 148 Char,Normal (Web) Char1 Char,Normal (Web) Char Char Char,Normal (Web) Char1 Char Char Char Char,Normal (Web) Char Char Char Char Char Char,Normal (Web) Char Char1 Char Char,ClientStyle2 Char,Style 28 Char"/>
    <w:link w:val="NormalWeb"/>
    <w:uiPriority w:val="99"/>
    <w:locked/>
    <w:rsid w:val="00882752"/>
    <w:rPr>
      <w:rFonts w:ascii="Times New Roman" w:eastAsia="Times New Roman" w:hAnsi="Times New Roman" w:cs="Times New Roman"/>
      <w:sz w:val="24"/>
      <w:szCs w:val="24"/>
    </w:rPr>
  </w:style>
  <w:style w:type="paragraph" w:customStyle="1" w:styleId="xmsonormal">
    <w:name w:val="x_msonormal"/>
    <w:basedOn w:val="Normal"/>
    <w:rsid w:val="00882752"/>
    <w:pPr>
      <w:spacing w:line="240" w:lineRule="auto"/>
      <w:ind w:left="0" w:firstLine="0"/>
    </w:pPr>
    <w:rPr>
      <w:rFonts w:eastAsiaTheme="minorHAnsi"/>
      <w:color w:val="auto"/>
    </w:rPr>
  </w:style>
  <w:style w:type="character" w:customStyle="1" w:styleId="Heading4Char">
    <w:name w:val="Heading 4 Char"/>
    <w:basedOn w:val="DefaultParagraphFont"/>
    <w:link w:val="Heading4"/>
    <w:uiPriority w:val="9"/>
    <w:semiHidden/>
    <w:rsid w:val="00AA24E1"/>
    <w:rPr>
      <w:rFonts w:asciiTheme="majorHAnsi" w:eastAsiaTheme="majorEastAsia" w:hAnsiTheme="majorHAnsi" w:cstheme="majorBidi"/>
      <w:i/>
      <w:iCs/>
      <w:color w:val="2F5496" w:themeColor="accent1" w:themeShade="BF"/>
    </w:rPr>
  </w:style>
  <w:style w:type="character" w:customStyle="1" w:styleId="term">
    <w:name w:val="term"/>
    <w:basedOn w:val="DefaultParagraphFont"/>
    <w:rsid w:val="00AA24E1"/>
  </w:style>
  <w:style w:type="character" w:styleId="FollowedHyperlink">
    <w:name w:val="FollowedHyperlink"/>
    <w:basedOn w:val="DefaultParagraphFont"/>
    <w:uiPriority w:val="99"/>
    <w:semiHidden/>
    <w:unhideWhenUsed/>
    <w:rsid w:val="006157B7"/>
    <w:rPr>
      <w:color w:val="954F72" w:themeColor="followedHyperlink"/>
      <w:u w:val="single"/>
    </w:rPr>
  </w:style>
  <w:style w:type="character" w:styleId="UnresolvedMention">
    <w:name w:val="Unresolved Mention"/>
    <w:basedOn w:val="DefaultParagraphFont"/>
    <w:uiPriority w:val="99"/>
    <w:semiHidden/>
    <w:unhideWhenUsed/>
    <w:rsid w:val="00A50728"/>
    <w:rPr>
      <w:color w:val="605E5C"/>
      <w:shd w:val="clear" w:color="auto" w:fill="E1DFDD"/>
    </w:rPr>
  </w:style>
  <w:style w:type="character" w:customStyle="1" w:styleId="file">
    <w:name w:val="file"/>
    <w:basedOn w:val="DefaultParagraphFont"/>
    <w:rsid w:val="008F79E0"/>
  </w:style>
  <w:style w:type="paragraph" w:styleId="ListParagraph">
    <w:name w:val="List Paragraph"/>
    <w:aliases w:val="Bullet List,FooterText,List Paragraph1,Colorful List Accent 1,Colorful List - Accent 11,Colorful List - Accent 111,MCHIP_list paragraph,Recommendation,Colorful List - Accent 1111,Colorful List - Accent 11111,Bullets,Odstavec se seznamem1"/>
    <w:basedOn w:val="Normal"/>
    <w:link w:val="ListParagraphChar"/>
    <w:uiPriority w:val="34"/>
    <w:qFormat/>
    <w:rsid w:val="001049A5"/>
    <w:pPr>
      <w:ind w:left="720"/>
      <w:contextualSpacing/>
    </w:pPr>
  </w:style>
  <w:style w:type="paragraph" w:styleId="Header">
    <w:name w:val="header"/>
    <w:basedOn w:val="Normal"/>
    <w:link w:val="HeaderChar"/>
    <w:uiPriority w:val="99"/>
    <w:unhideWhenUsed/>
    <w:rsid w:val="003D2DB7"/>
    <w:pPr>
      <w:tabs>
        <w:tab w:val="center" w:pos="4680"/>
        <w:tab w:val="right" w:pos="9360"/>
      </w:tabs>
      <w:spacing w:line="240" w:lineRule="auto"/>
    </w:pPr>
  </w:style>
  <w:style w:type="character" w:customStyle="1" w:styleId="HeaderChar">
    <w:name w:val="Header Char"/>
    <w:basedOn w:val="DefaultParagraphFont"/>
    <w:link w:val="Header"/>
    <w:uiPriority w:val="99"/>
    <w:rsid w:val="003D2DB7"/>
    <w:rPr>
      <w:rFonts w:ascii="Calibri" w:eastAsia="Calibri" w:hAnsi="Calibri" w:cs="Calibri"/>
      <w:color w:val="000000"/>
    </w:rPr>
  </w:style>
  <w:style w:type="paragraph" w:styleId="Footer">
    <w:name w:val="footer"/>
    <w:basedOn w:val="Normal"/>
    <w:link w:val="FooterChar"/>
    <w:uiPriority w:val="99"/>
    <w:unhideWhenUsed/>
    <w:rsid w:val="003D2DB7"/>
    <w:pPr>
      <w:tabs>
        <w:tab w:val="center" w:pos="4680"/>
        <w:tab w:val="right" w:pos="9360"/>
      </w:tabs>
      <w:spacing w:line="240" w:lineRule="auto"/>
    </w:pPr>
  </w:style>
  <w:style w:type="character" w:customStyle="1" w:styleId="FooterChar">
    <w:name w:val="Footer Char"/>
    <w:basedOn w:val="DefaultParagraphFont"/>
    <w:link w:val="Footer"/>
    <w:uiPriority w:val="99"/>
    <w:rsid w:val="003D2DB7"/>
    <w:rPr>
      <w:rFonts w:ascii="Calibri" w:eastAsia="Calibri" w:hAnsi="Calibri" w:cs="Calibri"/>
      <w:color w:val="000000"/>
    </w:rPr>
  </w:style>
  <w:style w:type="character" w:customStyle="1" w:styleId="s10">
    <w:name w:val="s10"/>
    <w:basedOn w:val="DefaultParagraphFont"/>
    <w:rsid w:val="00C86450"/>
  </w:style>
  <w:style w:type="character" w:customStyle="1" w:styleId="s12">
    <w:name w:val="s12"/>
    <w:basedOn w:val="DefaultParagraphFont"/>
    <w:rsid w:val="00C86450"/>
  </w:style>
  <w:style w:type="paragraph" w:customStyle="1" w:styleId="xmsonormal0">
    <w:name w:val="xmsonormal"/>
    <w:basedOn w:val="Normal"/>
    <w:rsid w:val="000D2402"/>
    <w:pPr>
      <w:spacing w:before="100" w:beforeAutospacing="1" w:after="100" w:afterAutospacing="1" w:line="240" w:lineRule="auto"/>
      <w:ind w:left="0" w:firstLine="0"/>
    </w:pPr>
    <w:rPr>
      <w:rFonts w:ascii="Times New Roman" w:eastAsia="Times New Roman" w:hAnsi="Times New Roman" w:cs="Times New Roman"/>
      <w:color w:val="auto"/>
      <w:sz w:val="24"/>
      <w:szCs w:val="24"/>
    </w:rPr>
  </w:style>
  <w:style w:type="character" w:styleId="Emphasis">
    <w:name w:val="Emphasis"/>
    <w:basedOn w:val="DefaultParagraphFont"/>
    <w:uiPriority w:val="20"/>
    <w:qFormat/>
    <w:rsid w:val="00A5475D"/>
    <w:rPr>
      <w:i/>
      <w:iCs/>
    </w:rPr>
  </w:style>
  <w:style w:type="character" w:styleId="Strong">
    <w:name w:val="Strong"/>
    <w:basedOn w:val="DefaultParagraphFont"/>
    <w:uiPriority w:val="22"/>
    <w:qFormat/>
    <w:rsid w:val="00E63435"/>
    <w:rPr>
      <w:b/>
      <w:bCs/>
    </w:rPr>
  </w:style>
  <w:style w:type="character" w:styleId="PlaceholderText">
    <w:name w:val="Placeholder Text"/>
    <w:basedOn w:val="DefaultParagraphFont"/>
    <w:uiPriority w:val="99"/>
    <w:semiHidden/>
    <w:rsid w:val="00F9178E"/>
    <w:rPr>
      <w:color w:val="808080"/>
    </w:rPr>
  </w:style>
  <w:style w:type="paragraph" w:styleId="BodyText">
    <w:name w:val="Body Text"/>
    <w:basedOn w:val="Normal"/>
    <w:link w:val="BodyTextChar"/>
    <w:uiPriority w:val="99"/>
    <w:semiHidden/>
    <w:unhideWhenUsed/>
    <w:rsid w:val="00C77DD8"/>
    <w:pPr>
      <w:spacing w:after="120"/>
    </w:pPr>
  </w:style>
  <w:style w:type="character" w:customStyle="1" w:styleId="BodyTextChar">
    <w:name w:val="Body Text Char"/>
    <w:basedOn w:val="DefaultParagraphFont"/>
    <w:link w:val="BodyText"/>
    <w:uiPriority w:val="99"/>
    <w:semiHidden/>
    <w:rsid w:val="00C77DD8"/>
    <w:rPr>
      <w:rFonts w:ascii="Calibri" w:eastAsia="Calibri" w:hAnsi="Calibri" w:cs="Calibri"/>
      <w:color w:val="000000"/>
    </w:rPr>
  </w:style>
  <w:style w:type="paragraph" w:styleId="FootnoteText">
    <w:name w:val="footnote text"/>
    <w:basedOn w:val="Normal"/>
    <w:link w:val="FootnoteTextChar"/>
    <w:uiPriority w:val="99"/>
    <w:semiHidden/>
    <w:unhideWhenUsed/>
    <w:rsid w:val="00A67AB9"/>
    <w:pPr>
      <w:spacing w:line="240" w:lineRule="auto"/>
    </w:pPr>
    <w:rPr>
      <w:sz w:val="20"/>
      <w:szCs w:val="20"/>
    </w:rPr>
  </w:style>
  <w:style w:type="character" w:customStyle="1" w:styleId="FootnoteTextChar">
    <w:name w:val="Footnote Text Char"/>
    <w:basedOn w:val="DefaultParagraphFont"/>
    <w:link w:val="FootnoteText"/>
    <w:uiPriority w:val="99"/>
    <w:semiHidden/>
    <w:rsid w:val="00A67AB9"/>
    <w:rPr>
      <w:rFonts w:ascii="Calibri" w:eastAsia="Calibri" w:hAnsi="Calibri" w:cs="Calibri"/>
      <w:color w:val="000000"/>
      <w:sz w:val="20"/>
      <w:szCs w:val="20"/>
    </w:rPr>
  </w:style>
  <w:style w:type="character" w:styleId="FootnoteReference">
    <w:name w:val="footnote reference"/>
    <w:basedOn w:val="DefaultParagraphFont"/>
    <w:uiPriority w:val="99"/>
    <w:semiHidden/>
    <w:unhideWhenUsed/>
    <w:rsid w:val="00A67AB9"/>
    <w:rPr>
      <w:vertAlign w:val="superscript"/>
    </w:rPr>
  </w:style>
  <w:style w:type="character" w:customStyle="1" w:styleId="ListParagraphChar">
    <w:name w:val="List Paragraph Char"/>
    <w:aliases w:val="Bullet List Char,FooterText Char,List Paragraph1 Char,Colorful List Accent 1 Char,Colorful List - Accent 11 Char,Colorful List - Accent 111 Char,MCHIP_list paragraph Char,Recommendation Char,Colorful List - Accent 1111 Char"/>
    <w:basedOn w:val="DefaultParagraphFont"/>
    <w:link w:val="ListParagraph"/>
    <w:uiPriority w:val="34"/>
    <w:locked/>
    <w:rsid w:val="00D35479"/>
    <w:rPr>
      <w:rFonts w:ascii="Calibri" w:eastAsia="Calibri" w:hAnsi="Calibri" w:cs="Calibri"/>
      <w:color w:val="000000"/>
    </w:rPr>
  </w:style>
  <w:style w:type="character" w:styleId="Mention">
    <w:name w:val="Mention"/>
    <w:basedOn w:val="DefaultParagraphFont"/>
    <w:uiPriority w:val="99"/>
    <w:unhideWhenUsed/>
    <w:rsid w:val="005060CA"/>
    <w:rPr>
      <w:color w:val="2B579A"/>
      <w:shd w:val="clear" w:color="auto" w:fill="E1DFDD"/>
    </w:rPr>
  </w:style>
  <w:style w:type="paragraph" w:customStyle="1" w:styleId="xmsolistparagraph">
    <w:name w:val="x_msolistparagraph"/>
    <w:basedOn w:val="Normal"/>
    <w:rsid w:val="00403262"/>
    <w:pPr>
      <w:spacing w:line="240" w:lineRule="auto"/>
      <w:ind w:left="720" w:firstLine="0"/>
    </w:pPr>
    <w:rPr>
      <w:rFonts w:eastAsiaTheme="minorHAnsi"/>
      <w:color w:val="auto"/>
    </w:rPr>
  </w:style>
  <w:style w:type="paragraph" w:customStyle="1" w:styleId="Default">
    <w:name w:val="Default"/>
    <w:rsid w:val="00EE5B26"/>
    <w:pPr>
      <w:autoSpaceDE w:val="0"/>
      <w:autoSpaceDN w:val="0"/>
      <w:adjustRightInd w:val="0"/>
      <w:spacing w:after="0" w:line="240" w:lineRule="auto"/>
    </w:pPr>
    <w:rPr>
      <w:rFonts w:ascii="Arial" w:hAnsi="Arial" w:cs="Arial"/>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7959845">
      <w:bodyDiv w:val="1"/>
      <w:marLeft w:val="0"/>
      <w:marRight w:val="0"/>
      <w:marTop w:val="0"/>
      <w:marBottom w:val="0"/>
      <w:divBdr>
        <w:top w:val="none" w:sz="0" w:space="0" w:color="auto"/>
        <w:left w:val="none" w:sz="0" w:space="0" w:color="auto"/>
        <w:bottom w:val="none" w:sz="0" w:space="0" w:color="auto"/>
        <w:right w:val="none" w:sz="0" w:space="0" w:color="auto"/>
      </w:divBdr>
    </w:div>
    <w:div w:id="158812058">
      <w:bodyDiv w:val="1"/>
      <w:marLeft w:val="0"/>
      <w:marRight w:val="0"/>
      <w:marTop w:val="0"/>
      <w:marBottom w:val="0"/>
      <w:divBdr>
        <w:top w:val="none" w:sz="0" w:space="0" w:color="auto"/>
        <w:left w:val="none" w:sz="0" w:space="0" w:color="auto"/>
        <w:bottom w:val="none" w:sz="0" w:space="0" w:color="auto"/>
        <w:right w:val="none" w:sz="0" w:space="0" w:color="auto"/>
      </w:divBdr>
    </w:div>
    <w:div w:id="158886350">
      <w:bodyDiv w:val="1"/>
      <w:marLeft w:val="0"/>
      <w:marRight w:val="0"/>
      <w:marTop w:val="0"/>
      <w:marBottom w:val="0"/>
      <w:divBdr>
        <w:top w:val="none" w:sz="0" w:space="0" w:color="auto"/>
        <w:left w:val="none" w:sz="0" w:space="0" w:color="auto"/>
        <w:bottom w:val="none" w:sz="0" w:space="0" w:color="auto"/>
        <w:right w:val="none" w:sz="0" w:space="0" w:color="auto"/>
      </w:divBdr>
      <w:divsChild>
        <w:div w:id="1401709753">
          <w:marLeft w:val="274"/>
          <w:marRight w:val="0"/>
          <w:marTop w:val="0"/>
          <w:marBottom w:val="0"/>
          <w:divBdr>
            <w:top w:val="none" w:sz="0" w:space="0" w:color="auto"/>
            <w:left w:val="none" w:sz="0" w:space="0" w:color="auto"/>
            <w:bottom w:val="none" w:sz="0" w:space="0" w:color="auto"/>
            <w:right w:val="none" w:sz="0" w:space="0" w:color="auto"/>
          </w:divBdr>
        </w:div>
        <w:div w:id="191892075">
          <w:marLeft w:val="274"/>
          <w:marRight w:val="0"/>
          <w:marTop w:val="0"/>
          <w:marBottom w:val="0"/>
          <w:divBdr>
            <w:top w:val="none" w:sz="0" w:space="0" w:color="auto"/>
            <w:left w:val="none" w:sz="0" w:space="0" w:color="auto"/>
            <w:bottom w:val="none" w:sz="0" w:space="0" w:color="auto"/>
            <w:right w:val="none" w:sz="0" w:space="0" w:color="auto"/>
          </w:divBdr>
        </w:div>
        <w:div w:id="991062670">
          <w:marLeft w:val="1008"/>
          <w:marRight w:val="0"/>
          <w:marTop w:val="0"/>
          <w:marBottom w:val="0"/>
          <w:divBdr>
            <w:top w:val="none" w:sz="0" w:space="0" w:color="auto"/>
            <w:left w:val="none" w:sz="0" w:space="0" w:color="auto"/>
            <w:bottom w:val="none" w:sz="0" w:space="0" w:color="auto"/>
            <w:right w:val="none" w:sz="0" w:space="0" w:color="auto"/>
          </w:divBdr>
        </w:div>
        <w:div w:id="585961680">
          <w:marLeft w:val="1008"/>
          <w:marRight w:val="0"/>
          <w:marTop w:val="0"/>
          <w:marBottom w:val="0"/>
          <w:divBdr>
            <w:top w:val="none" w:sz="0" w:space="0" w:color="auto"/>
            <w:left w:val="none" w:sz="0" w:space="0" w:color="auto"/>
            <w:bottom w:val="none" w:sz="0" w:space="0" w:color="auto"/>
            <w:right w:val="none" w:sz="0" w:space="0" w:color="auto"/>
          </w:divBdr>
        </w:div>
        <w:div w:id="638530968">
          <w:marLeft w:val="1008"/>
          <w:marRight w:val="0"/>
          <w:marTop w:val="0"/>
          <w:marBottom w:val="0"/>
          <w:divBdr>
            <w:top w:val="none" w:sz="0" w:space="0" w:color="auto"/>
            <w:left w:val="none" w:sz="0" w:space="0" w:color="auto"/>
            <w:bottom w:val="none" w:sz="0" w:space="0" w:color="auto"/>
            <w:right w:val="none" w:sz="0" w:space="0" w:color="auto"/>
          </w:divBdr>
        </w:div>
        <w:div w:id="90665492">
          <w:marLeft w:val="1008"/>
          <w:marRight w:val="0"/>
          <w:marTop w:val="0"/>
          <w:marBottom w:val="0"/>
          <w:divBdr>
            <w:top w:val="none" w:sz="0" w:space="0" w:color="auto"/>
            <w:left w:val="none" w:sz="0" w:space="0" w:color="auto"/>
            <w:bottom w:val="none" w:sz="0" w:space="0" w:color="auto"/>
            <w:right w:val="none" w:sz="0" w:space="0" w:color="auto"/>
          </w:divBdr>
        </w:div>
        <w:div w:id="1393042259">
          <w:marLeft w:val="274"/>
          <w:marRight w:val="0"/>
          <w:marTop w:val="0"/>
          <w:marBottom w:val="0"/>
          <w:divBdr>
            <w:top w:val="none" w:sz="0" w:space="0" w:color="auto"/>
            <w:left w:val="none" w:sz="0" w:space="0" w:color="auto"/>
            <w:bottom w:val="none" w:sz="0" w:space="0" w:color="auto"/>
            <w:right w:val="none" w:sz="0" w:space="0" w:color="auto"/>
          </w:divBdr>
        </w:div>
        <w:div w:id="1999723700">
          <w:marLeft w:val="274"/>
          <w:marRight w:val="0"/>
          <w:marTop w:val="0"/>
          <w:marBottom w:val="0"/>
          <w:divBdr>
            <w:top w:val="none" w:sz="0" w:space="0" w:color="auto"/>
            <w:left w:val="none" w:sz="0" w:space="0" w:color="auto"/>
            <w:bottom w:val="none" w:sz="0" w:space="0" w:color="auto"/>
            <w:right w:val="none" w:sz="0" w:space="0" w:color="auto"/>
          </w:divBdr>
        </w:div>
      </w:divsChild>
    </w:div>
    <w:div w:id="225378631">
      <w:bodyDiv w:val="1"/>
      <w:marLeft w:val="0"/>
      <w:marRight w:val="0"/>
      <w:marTop w:val="0"/>
      <w:marBottom w:val="0"/>
      <w:divBdr>
        <w:top w:val="none" w:sz="0" w:space="0" w:color="auto"/>
        <w:left w:val="none" w:sz="0" w:space="0" w:color="auto"/>
        <w:bottom w:val="none" w:sz="0" w:space="0" w:color="auto"/>
        <w:right w:val="none" w:sz="0" w:space="0" w:color="auto"/>
      </w:divBdr>
    </w:div>
    <w:div w:id="253173475">
      <w:bodyDiv w:val="1"/>
      <w:marLeft w:val="0"/>
      <w:marRight w:val="0"/>
      <w:marTop w:val="0"/>
      <w:marBottom w:val="0"/>
      <w:divBdr>
        <w:top w:val="none" w:sz="0" w:space="0" w:color="auto"/>
        <w:left w:val="none" w:sz="0" w:space="0" w:color="auto"/>
        <w:bottom w:val="none" w:sz="0" w:space="0" w:color="auto"/>
        <w:right w:val="none" w:sz="0" w:space="0" w:color="auto"/>
      </w:divBdr>
    </w:div>
    <w:div w:id="296641112">
      <w:bodyDiv w:val="1"/>
      <w:marLeft w:val="0"/>
      <w:marRight w:val="0"/>
      <w:marTop w:val="0"/>
      <w:marBottom w:val="0"/>
      <w:divBdr>
        <w:top w:val="none" w:sz="0" w:space="0" w:color="auto"/>
        <w:left w:val="none" w:sz="0" w:space="0" w:color="auto"/>
        <w:bottom w:val="none" w:sz="0" w:space="0" w:color="auto"/>
        <w:right w:val="none" w:sz="0" w:space="0" w:color="auto"/>
      </w:divBdr>
    </w:div>
    <w:div w:id="348025691">
      <w:bodyDiv w:val="1"/>
      <w:marLeft w:val="0"/>
      <w:marRight w:val="0"/>
      <w:marTop w:val="0"/>
      <w:marBottom w:val="0"/>
      <w:divBdr>
        <w:top w:val="none" w:sz="0" w:space="0" w:color="auto"/>
        <w:left w:val="none" w:sz="0" w:space="0" w:color="auto"/>
        <w:bottom w:val="none" w:sz="0" w:space="0" w:color="auto"/>
        <w:right w:val="none" w:sz="0" w:space="0" w:color="auto"/>
      </w:divBdr>
      <w:divsChild>
        <w:div w:id="775446742">
          <w:marLeft w:val="720"/>
          <w:marRight w:val="0"/>
          <w:marTop w:val="120"/>
          <w:marBottom w:val="0"/>
          <w:divBdr>
            <w:top w:val="none" w:sz="0" w:space="0" w:color="auto"/>
            <w:left w:val="none" w:sz="0" w:space="0" w:color="auto"/>
            <w:bottom w:val="none" w:sz="0" w:space="0" w:color="auto"/>
            <w:right w:val="none" w:sz="0" w:space="0" w:color="auto"/>
          </w:divBdr>
        </w:div>
      </w:divsChild>
    </w:div>
    <w:div w:id="431779209">
      <w:bodyDiv w:val="1"/>
      <w:marLeft w:val="0"/>
      <w:marRight w:val="0"/>
      <w:marTop w:val="0"/>
      <w:marBottom w:val="0"/>
      <w:divBdr>
        <w:top w:val="none" w:sz="0" w:space="0" w:color="auto"/>
        <w:left w:val="none" w:sz="0" w:space="0" w:color="auto"/>
        <w:bottom w:val="none" w:sz="0" w:space="0" w:color="auto"/>
        <w:right w:val="none" w:sz="0" w:space="0" w:color="auto"/>
      </w:divBdr>
    </w:div>
    <w:div w:id="485173788">
      <w:bodyDiv w:val="1"/>
      <w:marLeft w:val="0"/>
      <w:marRight w:val="0"/>
      <w:marTop w:val="0"/>
      <w:marBottom w:val="0"/>
      <w:divBdr>
        <w:top w:val="none" w:sz="0" w:space="0" w:color="auto"/>
        <w:left w:val="none" w:sz="0" w:space="0" w:color="auto"/>
        <w:bottom w:val="none" w:sz="0" w:space="0" w:color="auto"/>
        <w:right w:val="none" w:sz="0" w:space="0" w:color="auto"/>
      </w:divBdr>
    </w:div>
    <w:div w:id="490370037">
      <w:bodyDiv w:val="1"/>
      <w:marLeft w:val="0"/>
      <w:marRight w:val="0"/>
      <w:marTop w:val="0"/>
      <w:marBottom w:val="0"/>
      <w:divBdr>
        <w:top w:val="none" w:sz="0" w:space="0" w:color="auto"/>
        <w:left w:val="none" w:sz="0" w:space="0" w:color="auto"/>
        <w:bottom w:val="none" w:sz="0" w:space="0" w:color="auto"/>
        <w:right w:val="none" w:sz="0" w:space="0" w:color="auto"/>
      </w:divBdr>
      <w:divsChild>
        <w:div w:id="1936090013">
          <w:marLeft w:val="360"/>
          <w:marRight w:val="0"/>
          <w:marTop w:val="0"/>
          <w:marBottom w:val="0"/>
          <w:divBdr>
            <w:top w:val="none" w:sz="0" w:space="0" w:color="auto"/>
            <w:left w:val="none" w:sz="0" w:space="0" w:color="auto"/>
            <w:bottom w:val="none" w:sz="0" w:space="0" w:color="auto"/>
            <w:right w:val="none" w:sz="0" w:space="0" w:color="auto"/>
          </w:divBdr>
        </w:div>
      </w:divsChild>
    </w:div>
    <w:div w:id="560869553">
      <w:bodyDiv w:val="1"/>
      <w:marLeft w:val="0"/>
      <w:marRight w:val="0"/>
      <w:marTop w:val="0"/>
      <w:marBottom w:val="0"/>
      <w:divBdr>
        <w:top w:val="none" w:sz="0" w:space="0" w:color="auto"/>
        <w:left w:val="none" w:sz="0" w:space="0" w:color="auto"/>
        <w:bottom w:val="none" w:sz="0" w:space="0" w:color="auto"/>
        <w:right w:val="none" w:sz="0" w:space="0" w:color="auto"/>
      </w:divBdr>
    </w:div>
    <w:div w:id="563613044">
      <w:bodyDiv w:val="1"/>
      <w:marLeft w:val="0"/>
      <w:marRight w:val="0"/>
      <w:marTop w:val="0"/>
      <w:marBottom w:val="0"/>
      <w:divBdr>
        <w:top w:val="none" w:sz="0" w:space="0" w:color="auto"/>
        <w:left w:val="none" w:sz="0" w:space="0" w:color="auto"/>
        <w:bottom w:val="none" w:sz="0" w:space="0" w:color="auto"/>
        <w:right w:val="none" w:sz="0" w:space="0" w:color="auto"/>
      </w:divBdr>
    </w:div>
    <w:div w:id="629745553">
      <w:bodyDiv w:val="1"/>
      <w:marLeft w:val="0"/>
      <w:marRight w:val="0"/>
      <w:marTop w:val="0"/>
      <w:marBottom w:val="0"/>
      <w:divBdr>
        <w:top w:val="none" w:sz="0" w:space="0" w:color="auto"/>
        <w:left w:val="none" w:sz="0" w:space="0" w:color="auto"/>
        <w:bottom w:val="none" w:sz="0" w:space="0" w:color="auto"/>
        <w:right w:val="none" w:sz="0" w:space="0" w:color="auto"/>
      </w:divBdr>
    </w:div>
    <w:div w:id="631600153">
      <w:bodyDiv w:val="1"/>
      <w:marLeft w:val="0"/>
      <w:marRight w:val="0"/>
      <w:marTop w:val="0"/>
      <w:marBottom w:val="0"/>
      <w:divBdr>
        <w:top w:val="none" w:sz="0" w:space="0" w:color="auto"/>
        <w:left w:val="none" w:sz="0" w:space="0" w:color="auto"/>
        <w:bottom w:val="none" w:sz="0" w:space="0" w:color="auto"/>
        <w:right w:val="none" w:sz="0" w:space="0" w:color="auto"/>
      </w:divBdr>
    </w:div>
    <w:div w:id="656886499">
      <w:bodyDiv w:val="1"/>
      <w:marLeft w:val="0"/>
      <w:marRight w:val="0"/>
      <w:marTop w:val="0"/>
      <w:marBottom w:val="0"/>
      <w:divBdr>
        <w:top w:val="none" w:sz="0" w:space="0" w:color="auto"/>
        <w:left w:val="none" w:sz="0" w:space="0" w:color="auto"/>
        <w:bottom w:val="none" w:sz="0" w:space="0" w:color="auto"/>
        <w:right w:val="none" w:sz="0" w:space="0" w:color="auto"/>
      </w:divBdr>
      <w:divsChild>
        <w:div w:id="540245441">
          <w:marLeft w:val="360"/>
          <w:marRight w:val="0"/>
          <w:marTop w:val="120"/>
          <w:marBottom w:val="0"/>
          <w:divBdr>
            <w:top w:val="none" w:sz="0" w:space="0" w:color="auto"/>
            <w:left w:val="none" w:sz="0" w:space="0" w:color="auto"/>
            <w:bottom w:val="none" w:sz="0" w:space="0" w:color="auto"/>
            <w:right w:val="none" w:sz="0" w:space="0" w:color="auto"/>
          </w:divBdr>
        </w:div>
        <w:div w:id="687875788">
          <w:marLeft w:val="360"/>
          <w:marRight w:val="0"/>
          <w:marTop w:val="120"/>
          <w:marBottom w:val="0"/>
          <w:divBdr>
            <w:top w:val="none" w:sz="0" w:space="0" w:color="auto"/>
            <w:left w:val="none" w:sz="0" w:space="0" w:color="auto"/>
            <w:bottom w:val="none" w:sz="0" w:space="0" w:color="auto"/>
            <w:right w:val="none" w:sz="0" w:space="0" w:color="auto"/>
          </w:divBdr>
        </w:div>
        <w:div w:id="1901552281">
          <w:marLeft w:val="360"/>
          <w:marRight w:val="0"/>
          <w:marTop w:val="120"/>
          <w:marBottom w:val="0"/>
          <w:divBdr>
            <w:top w:val="none" w:sz="0" w:space="0" w:color="auto"/>
            <w:left w:val="none" w:sz="0" w:space="0" w:color="auto"/>
            <w:bottom w:val="none" w:sz="0" w:space="0" w:color="auto"/>
            <w:right w:val="none" w:sz="0" w:space="0" w:color="auto"/>
          </w:divBdr>
        </w:div>
      </w:divsChild>
    </w:div>
    <w:div w:id="697895144">
      <w:bodyDiv w:val="1"/>
      <w:marLeft w:val="0"/>
      <w:marRight w:val="0"/>
      <w:marTop w:val="0"/>
      <w:marBottom w:val="0"/>
      <w:divBdr>
        <w:top w:val="none" w:sz="0" w:space="0" w:color="auto"/>
        <w:left w:val="none" w:sz="0" w:space="0" w:color="auto"/>
        <w:bottom w:val="none" w:sz="0" w:space="0" w:color="auto"/>
        <w:right w:val="none" w:sz="0" w:space="0" w:color="auto"/>
      </w:divBdr>
    </w:div>
    <w:div w:id="755174969">
      <w:bodyDiv w:val="1"/>
      <w:marLeft w:val="0"/>
      <w:marRight w:val="0"/>
      <w:marTop w:val="0"/>
      <w:marBottom w:val="0"/>
      <w:divBdr>
        <w:top w:val="none" w:sz="0" w:space="0" w:color="auto"/>
        <w:left w:val="none" w:sz="0" w:space="0" w:color="auto"/>
        <w:bottom w:val="none" w:sz="0" w:space="0" w:color="auto"/>
        <w:right w:val="none" w:sz="0" w:space="0" w:color="auto"/>
      </w:divBdr>
      <w:divsChild>
        <w:div w:id="1454668596">
          <w:marLeft w:val="720"/>
          <w:marRight w:val="0"/>
          <w:marTop w:val="91"/>
          <w:marBottom w:val="0"/>
          <w:divBdr>
            <w:top w:val="none" w:sz="0" w:space="0" w:color="auto"/>
            <w:left w:val="none" w:sz="0" w:space="0" w:color="auto"/>
            <w:bottom w:val="none" w:sz="0" w:space="0" w:color="auto"/>
            <w:right w:val="none" w:sz="0" w:space="0" w:color="auto"/>
          </w:divBdr>
        </w:div>
      </w:divsChild>
    </w:div>
    <w:div w:id="794250764">
      <w:bodyDiv w:val="1"/>
      <w:marLeft w:val="0"/>
      <w:marRight w:val="0"/>
      <w:marTop w:val="0"/>
      <w:marBottom w:val="0"/>
      <w:divBdr>
        <w:top w:val="none" w:sz="0" w:space="0" w:color="auto"/>
        <w:left w:val="none" w:sz="0" w:space="0" w:color="auto"/>
        <w:bottom w:val="none" w:sz="0" w:space="0" w:color="auto"/>
        <w:right w:val="none" w:sz="0" w:space="0" w:color="auto"/>
      </w:divBdr>
    </w:div>
    <w:div w:id="811018060">
      <w:bodyDiv w:val="1"/>
      <w:marLeft w:val="0"/>
      <w:marRight w:val="0"/>
      <w:marTop w:val="0"/>
      <w:marBottom w:val="0"/>
      <w:divBdr>
        <w:top w:val="none" w:sz="0" w:space="0" w:color="auto"/>
        <w:left w:val="none" w:sz="0" w:space="0" w:color="auto"/>
        <w:bottom w:val="none" w:sz="0" w:space="0" w:color="auto"/>
        <w:right w:val="none" w:sz="0" w:space="0" w:color="auto"/>
      </w:divBdr>
      <w:divsChild>
        <w:div w:id="555900826">
          <w:marLeft w:val="1555"/>
          <w:marRight w:val="0"/>
          <w:marTop w:val="86"/>
          <w:marBottom w:val="0"/>
          <w:divBdr>
            <w:top w:val="none" w:sz="0" w:space="0" w:color="auto"/>
            <w:left w:val="none" w:sz="0" w:space="0" w:color="auto"/>
            <w:bottom w:val="none" w:sz="0" w:space="0" w:color="auto"/>
            <w:right w:val="none" w:sz="0" w:space="0" w:color="auto"/>
          </w:divBdr>
        </w:div>
      </w:divsChild>
    </w:div>
    <w:div w:id="854608919">
      <w:bodyDiv w:val="1"/>
      <w:marLeft w:val="0"/>
      <w:marRight w:val="0"/>
      <w:marTop w:val="0"/>
      <w:marBottom w:val="0"/>
      <w:divBdr>
        <w:top w:val="none" w:sz="0" w:space="0" w:color="auto"/>
        <w:left w:val="none" w:sz="0" w:space="0" w:color="auto"/>
        <w:bottom w:val="none" w:sz="0" w:space="0" w:color="auto"/>
        <w:right w:val="none" w:sz="0" w:space="0" w:color="auto"/>
      </w:divBdr>
    </w:div>
    <w:div w:id="871302632">
      <w:bodyDiv w:val="1"/>
      <w:marLeft w:val="0"/>
      <w:marRight w:val="0"/>
      <w:marTop w:val="0"/>
      <w:marBottom w:val="0"/>
      <w:divBdr>
        <w:top w:val="none" w:sz="0" w:space="0" w:color="auto"/>
        <w:left w:val="none" w:sz="0" w:space="0" w:color="auto"/>
        <w:bottom w:val="none" w:sz="0" w:space="0" w:color="auto"/>
        <w:right w:val="none" w:sz="0" w:space="0" w:color="auto"/>
      </w:divBdr>
    </w:div>
    <w:div w:id="945700783">
      <w:bodyDiv w:val="1"/>
      <w:marLeft w:val="0"/>
      <w:marRight w:val="0"/>
      <w:marTop w:val="0"/>
      <w:marBottom w:val="0"/>
      <w:divBdr>
        <w:top w:val="none" w:sz="0" w:space="0" w:color="auto"/>
        <w:left w:val="none" w:sz="0" w:space="0" w:color="auto"/>
        <w:bottom w:val="none" w:sz="0" w:space="0" w:color="auto"/>
        <w:right w:val="none" w:sz="0" w:space="0" w:color="auto"/>
      </w:divBdr>
      <w:divsChild>
        <w:div w:id="1211460060">
          <w:marLeft w:val="0"/>
          <w:marRight w:val="0"/>
          <w:marTop w:val="300"/>
          <w:marBottom w:val="0"/>
          <w:divBdr>
            <w:top w:val="none" w:sz="0" w:space="0" w:color="auto"/>
            <w:left w:val="none" w:sz="0" w:space="0" w:color="auto"/>
            <w:bottom w:val="none" w:sz="0" w:space="0" w:color="auto"/>
            <w:right w:val="none" w:sz="0" w:space="0" w:color="auto"/>
          </w:divBdr>
          <w:divsChild>
            <w:div w:id="909189674">
              <w:marLeft w:val="0"/>
              <w:marRight w:val="0"/>
              <w:marTop w:val="0"/>
              <w:marBottom w:val="0"/>
              <w:divBdr>
                <w:top w:val="none" w:sz="0" w:space="0" w:color="auto"/>
                <w:left w:val="none" w:sz="0" w:space="0" w:color="auto"/>
                <w:bottom w:val="none" w:sz="0" w:space="0" w:color="auto"/>
                <w:right w:val="none" w:sz="0" w:space="0" w:color="auto"/>
              </w:divBdr>
            </w:div>
          </w:divsChild>
        </w:div>
        <w:div w:id="2045205021">
          <w:marLeft w:val="0"/>
          <w:marRight w:val="0"/>
          <w:marTop w:val="0"/>
          <w:marBottom w:val="0"/>
          <w:divBdr>
            <w:top w:val="none" w:sz="0" w:space="0" w:color="auto"/>
            <w:left w:val="none" w:sz="0" w:space="0" w:color="auto"/>
            <w:bottom w:val="none" w:sz="0" w:space="0" w:color="auto"/>
            <w:right w:val="none" w:sz="0" w:space="0" w:color="auto"/>
          </w:divBdr>
        </w:div>
        <w:div w:id="2062749470">
          <w:marLeft w:val="0"/>
          <w:marRight w:val="0"/>
          <w:marTop w:val="0"/>
          <w:marBottom w:val="240"/>
          <w:divBdr>
            <w:top w:val="single" w:sz="6" w:space="12" w:color="CCCCCC"/>
            <w:left w:val="single" w:sz="6" w:space="12" w:color="CCCCCC"/>
            <w:bottom w:val="single" w:sz="6" w:space="12" w:color="CCCCCC"/>
            <w:right w:val="single" w:sz="6" w:space="12" w:color="CCCCCC"/>
          </w:divBdr>
          <w:divsChild>
            <w:div w:id="13353734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6078762">
      <w:bodyDiv w:val="1"/>
      <w:marLeft w:val="0"/>
      <w:marRight w:val="0"/>
      <w:marTop w:val="0"/>
      <w:marBottom w:val="0"/>
      <w:divBdr>
        <w:top w:val="none" w:sz="0" w:space="0" w:color="auto"/>
        <w:left w:val="none" w:sz="0" w:space="0" w:color="auto"/>
        <w:bottom w:val="none" w:sz="0" w:space="0" w:color="auto"/>
        <w:right w:val="none" w:sz="0" w:space="0" w:color="auto"/>
      </w:divBdr>
      <w:divsChild>
        <w:div w:id="875895618">
          <w:marLeft w:val="720"/>
          <w:marRight w:val="0"/>
          <w:marTop w:val="91"/>
          <w:marBottom w:val="0"/>
          <w:divBdr>
            <w:top w:val="none" w:sz="0" w:space="0" w:color="auto"/>
            <w:left w:val="none" w:sz="0" w:space="0" w:color="auto"/>
            <w:bottom w:val="none" w:sz="0" w:space="0" w:color="auto"/>
            <w:right w:val="none" w:sz="0" w:space="0" w:color="auto"/>
          </w:divBdr>
        </w:div>
      </w:divsChild>
    </w:div>
    <w:div w:id="981957503">
      <w:bodyDiv w:val="1"/>
      <w:marLeft w:val="0"/>
      <w:marRight w:val="0"/>
      <w:marTop w:val="0"/>
      <w:marBottom w:val="0"/>
      <w:divBdr>
        <w:top w:val="none" w:sz="0" w:space="0" w:color="auto"/>
        <w:left w:val="none" w:sz="0" w:space="0" w:color="auto"/>
        <w:bottom w:val="none" w:sz="0" w:space="0" w:color="auto"/>
        <w:right w:val="none" w:sz="0" w:space="0" w:color="auto"/>
      </w:divBdr>
      <w:divsChild>
        <w:div w:id="1575551068">
          <w:marLeft w:val="0"/>
          <w:marRight w:val="0"/>
          <w:marTop w:val="15"/>
          <w:marBottom w:val="0"/>
          <w:divBdr>
            <w:top w:val="single" w:sz="48" w:space="0" w:color="auto"/>
            <w:left w:val="single" w:sz="48" w:space="0" w:color="auto"/>
            <w:bottom w:val="single" w:sz="48" w:space="0" w:color="auto"/>
            <w:right w:val="single" w:sz="48" w:space="0" w:color="auto"/>
          </w:divBdr>
          <w:divsChild>
            <w:div w:id="2084452465">
              <w:marLeft w:val="0"/>
              <w:marRight w:val="0"/>
              <w:marTop w:val="0"/>
              <w:marBottom w:val="0"/>
              <w:divBdr>
                <w:top w:val="none" w:sz="0" w:space="0" w:color="auto"/>
                <w:left w:val="none" w:sz="0" w:space="0" w:color="auto"/>
                <w:bottom w:val="none" w:sz="0" w:space="0" w:color="auto"/>
                <w:right w:val="none" w:sz="0" w:space="0" w:color="auto"/>
              </w:divBdr>
              <w:divsChild>
                <w:div w:id="1887911295">
                  <w:marLeft w:val="0"/>
                  <w:marRight w:val="0"/>
                  <w:marTop w:val="0"/>
                  <w:marBottom w:val="0"/>
                  <w:divBdr>
                    <w:top w:val="none" w:sz="0" w:space="0" w:color="auto"/>
                    <w:left w:val="none" w:sz="0" w:space="0" w:color="auto"/>
                    <w:bottom w:val="none" w:sz="0" w:space="0" w:color="auto"/>
                    <w:right w:val="none" w:sz="0" w:space="0" w:color="auto"/>
                  </w:divBdr>
                </w:div>
                <w:div w:id="1459949840">
                  <w:marLeft w:val="0"/>
                  <w:marRight w:val="0"/>
                  <w:marTop w:val="0"/>
                  <w:marBottom w:val="0"/>
                  <w:divBdr>
                    <w:top w:val="none" w:sz="0" w:space="0" w:color="auto"/>
                    <w:left w:val="none" w:sz="0" w:space="0" w:color="auto"/>
                    <w:bottom w:val="none" w:sz="0" w:space="0" w:color="auto"/>
                    <w:right w:val="none" w:sz="0" w:space="0" w:color="auto"/>
                  </w:divBdr>
                </w:div>
                <w:div w:id="579142834">
                  <w:marLeft w:val="0"/>
                  <w:marRight w:val="0"/>
                  <w:marTop w:val="0"/>
                  <w:marBottom w:val="0"/>
                  <w:divBdr>
                    <w:top w:val="none" w:sz="0" w:space="0" w:color="auto"/>
                    <w:left w:val="none" w:sz="0" w:space="0" w:color="auto"/>
                    <w:bottom w:val="none" w:sz="0" w:space="0" w:color="auto"/>
                    <w:right w:val="none" w:sz="0" w:space="0" w:color="auto"/>
                  </w:divBdr>
                </w:div>
                <w:div w:id="779031973">
                  <w:marLeft w:val="0"/>
                  <w:marRight w:val="0"/>
                  <w:marTop w:val="0"/>
                  <w:marBottom w:val="0"/>
                  <w:divBdr>
                    <w:top w:val="none" w:sz="0" w:space="0" w:color="auto"/>
                    <w:left w:val="none" w:sz="0" w:space="0" w:color="auto"/>
                    <w:bottom w:val="none" w:sz="0" w:space="0" w:color="auto"/>
                    <w:right w:val="none" w:sz="0" w:space="0" w:color="auto"/>
                  </w:divBdr>
                </w:div>
                <w:div w:id="1628926357">
                  <w:marLeft w:val="0"/>
                  <w:marRight w:val="0"/>
                  <w:marTop w:val="0"/>
                  <w:marBottom w:val="0"/>
                  <w:divBdr>
                    <w:top w:val="none" w:sz="0" w:space="0" w:color="auto"/>
                    <w:left w:val="none" w:sz="0" w:space="0" w:color="auto"/>
                    <w:bottom w:val="none" w:sz="0" w:space="0" w:color="auto"/>
                    <w:right w:val="none" w:sz="0" w:space="0" w:color="auto"/>
                  </w:divBdr>
                </w:div>
                <w:div w:id="194119208">
                  <w:marLeft w:val="0"/>
                  <w:marRight w:val="0"/>
                  <w:marTop w:val="0"/>
                  <w:marBottom w:val="0"/>
                  <w:divBdr>
                    <w:top w:val="none" w:sz="0" w:space="0" w:color="auto"/>
                    <w:left w:val="none" w:sz="0" w:space="0" w:color="auto"/>
                    <w:bottom w:val="none" w:sz="0" w:space="0" w:color="auto"/>
                    <w:right w:val="none" w:sz="0" w:space="0" w:color="auto"/>
                  </w:divBdr>
                </w:div>
                <w:div w:id="682056201">
                  <w:marLeft w:val="0"/>
                  <w:marRight w:val="0"/>
                  <w:marTop w:val="0"/>
                  <w:marBottom w:val="0"/>
                  <w:divBdr>
                    <w:top w:val="none" w:sz="0" w:space="0" w:color="auto"/>
                    <w:left w:val="none" w:sz="0" w:space="0" w:color="auto"/>
                    <w:bottom w:val="none" w:sz="0" w:space="0" w:color="auto"/>
                    <w:right w:val="none" w:sz="0" w:space="0" w:color="auto"/>
                  </w:divBdr>
                </w:div>
                <w:div w:id="961419825">
                  <w:marLeft w:val="0"/>
                  <w:marRight w:val="0"/>
                  <w:marTop w:val="0"/>
                  <w:marBottom w:val="0"/>
                  <w:divBdr>
                    <w:top w:val="none" w:sz="0" w:space="0" w:color="auto"/>
                    <w:left w:val="none" w:sz="0" w:space="0" w:color="auto"/>
                    <w:bottom w:val="none" w:sz="0" w:space="0" w:color="auto"/>
                    <w:right w:val="none" w:sz="0" w:space="0" w:color="auto"/>
                  </w:divBdr>
                </w:div>
                <w:div w:id="1363553913">
                  <w:marLeft w:val="0"/>
                  <w:marRight w:val="0"/>
                  <w:marTop w:val="0"/>
                  <w:marBottom w:val="0"/>
                  <w:divBdr>
                    <w:top w:val="none" w:sz="0" w:space="0" w:color="auto"/>
                    <w:left w:val="none" w:sz="0" w:space="0" w:color="auto"/>
                    <w:bottom w:val="none" w:sz="0" w:space="0" w:color="auto"/>
                    <w:right w:val="none" w:sz="0" w:space="0" w:color="auto"/>
                  </w:divBdr>
                </w:div>
                <w:div w:id="1660572113">
                  <w:marLeft w:val="0"/>
                  <w:marRight w:val="0"/>
                  <w:marTop w:val="0"/>
                  <w:marBottom w:val="0"/>
                  <w:divBdr>
                    <w:top w:val="none" w:sz="0" w:space="0" w:color="auto"/>
                    <w:left w:val="none" w:sz="0" w:space="0" w:color="auto"/>
                    <w:bottom w:val="none" w:sz="0" w:space="0" w:color="auto"/>
                    <w:right w:val="none" w:sz="0" w:space="0" w:color="auto"/>
                  </w:divBdr>
                </w:div>
                <w:div w:id="1680346538">
                  <w:marLeft w:val="0"/>
                  <w:marRight w:val="0"/>
                  <w:marTop w:val="0"/>
                  <w:marBottom w:val="0"/>
                  <w:divBdr>
                    <w:top w:val="none" w:sz="0" w:space="0" w:color="auto"/>
                    <w:left w:val="none" w:sz="0" w:space="0" w:color="auto"/>
                    <w:bottom w:val="none" w:sz="0" w:space="0" w:color="auto"/>
                    <w:right w:val="none" w:sz="0" w:space="0" w:color="auto"/>
                  </w:divBdr>
                </w:div>
                <w:div w:id="1209297276">
                  <w:marLeft w:val="0"/>
                  <w:marRight w:val="0"/>
                  <w:marTop w:val="0"/>
                  <w:marBottom w:val="0"/>
                  <w:divBdr>
                    <w:top w:val="none" w:sz="0" w:space="0" w:color="auto"/>
                    <w:left w:val="none" w:sz="0" w:space="0" w:color="auto"/>
                    <w:bottom w:val="none" w:sz="0" w:space="0" w:color="auto"/>
                    <w:right w:val="none" w:sz="0" w:space="0" w:color="auto"/>
                  </w:divBdr>
                </w:div>
                <w:div w:id="1595475874">
                  <w:marLeft w:val="0"/>
                  <w:marRight w:val="0"/>
                  <w:marTop w:val="0"/>
                  <w:marBottom w:val="0"/>
                  <w:divBdr>
                    <w:top w:val="none" w:sz="0" w:space="0" w:color="auto"/>
                    <w:left w:val="none" w:sz="0" w:space="0" w:color="auto"/>
                    <w:bottom w:val="none" w:sz="0" w:space="0" w:color="auto"/>
                    <w:right w:val="none" w:sz="0" w:space="0" w:color="auto"/>
                  </w:divBdr>
                </w:div>
                <w:div w:id="1362245460">
                  <w:marLeft w:val="0"/>
                  <w:marRight w:val="0"/>
                  <w:marTop w:val="0"/>
                  <w:marBottom w:val="0"/>
                  <w:divBdr>
                    <w:top w:val="none" w:sz="0" w:space="0" w:color="auto"/>
                    <w:left w:val="none" w:sz="0" w:space="0" w:color="auto"/>
                    <w:bottom w:val="none" w:sz="0" w:space="0" w:color="auto"/>
                    <w:right w:val="none" w:sz="0" w:space="0" w:color="auto"/>
                  </w:divBdr>
                </w:div>
                <w:div w:id="595139980">
                  <w:marLeft w:val="0"/>
                  <w:marRight w:val="0"/>
                  <w:marTop w:val="0"/>
                  <w:marBottom w:val="0"/>
                  <w:divBdr>
                    <w:top w:val="none" w:sz="0" w:space="0" w:color="auto"/>
                    <w:left w:val="none" w:sz="0" w:space="0" w:color="auto"/>
                    <w:bottom w:val="none" w:sz="0" w:space="0" w:color="auto"/>
                    <w:right w:val="none" w:sz="0" w:space="0" w:color="auto"/>
                  </w:divBdr>
                </w:div>
                <w:div w:id="187842348">
                  <w:marLeft w:val="0"/>
                  <w:marRight w:val="0"/>
                  <w:marTop w:val="0"/>
                  <w:marBottom w:val="0"/>
                  <w:divBdr>
                    <w:top w:val="none" w:sz="0" w:space="0" w:color="auto"/>
                    <w:left w:val="none" w:sz="0" w:space="0" w:color="auto"/>
                    <w:bottom w:val="none" w:sz="0" w:space="0" w:color="auto"/>
                    <w:right w:val="none" w:sz="0" w:space="0" w:color="auto"/>
                  </w:divBdr>
                </w:div>
                <w:div w:id="584270132">
                  <w:marLeft w:val="0"/>
                  <w:marRight w:val="0"/>
                  <w:marTop w:val="0"/>
                  <w:marBottom w:val="0"/>
                  <w:divBdr>
                    <w:top w:val="none" w:sz="0" w:space="0" w:color="auto"/>
                    <w:left w:val="none" w:sz="0" w:space="0" w:color="auto"/>
                    <w:bottom w:val="none" w:sz="0" w:space="0" w:color="auto"/>
                    <w:right w:val="none" w:sz="0" w:space="0" w:color="auto"/>
                  </w:divBdr>
                </w:div>
                <w:div w:id="2056544668">
                  <w:marLeft w:val="0"/>
                  <w:marRight w:val="0"/>
                  <w:marTop w:val="0"/>
                  <w:marBottom w:val="0"/>
                  <w:divBdr>
                    <w:top w:val="none" w:sz="0" w:space="0" w:color="auto"/>
                    <w:left w:val="none" w:sz="0" w:space="0" w:color="auto"/>
                    <w:bottom w:val="none" w:sz="0" w:space="0" w:color="auto"/>
                    <w:right w:val="none" w:sz="0" w:space="0" w:color="auto"/>
                  </w:divBdr>
                </w:div>
                <w:div w:id="1375543915">
                  <w:marLeft w:val="0"/>
                  <w:marRight w:val="0"/>
                  <w:marTop w:val="0"/>
                  <w:marBottom w:val="0"/>
                  <w:divBdr>
                    <w:top w:val="none" w:sz="0" w:space="0" w:color="auto"/>
                    <w:left w:val="none" w:sz="0" w:space="0" w:color="auto"/>
                    <w:bottom w:val="none" w:sz="0" w:space="0" w:color="auto"/>
                    <w:right w:val="none" w:sz="0" w:space="0" w:color="auto"/>
                  </w:divBdr>
                </w:div>
                <w:div w:id="90663920">
                  <w:marLeft w:val="0"/>
                  <w:marRight w:val="0"/>
                  <w:marTop w:val="0"/>
                  <w:marBottom w:val="0"/>
                  <w:divBdr>
                    <w:top w:val="none" w:sz="0" w:space="0" w:color="auto"/>
                    <w:left w:val="none" w:sz="0" w:space="0" w:color="auto"/>
                    <w:bottom w:val="none" w:sz="0" w:space="0" w:color="auto"/>
                    <w:right w:val="none" w:sz="0" w:space="0" w:color="auto"/>
                  </w:divBdr>
                </w:div>
                <w:div w:id="293483277">
                  <w:marLeft w:val="0"/>
                  <w:marRight w:val="0"/>
                  <w:marTop w:val="0"/>
                  <w:marBottom w:val="0"/>
                  <w:divBdr>
                    <w:top w:val="none" w:sz="0" w:space="0" w:color="auto"/>
                    <w:left w:val="none" w:sz="0" w:space="0" w:color="auto"/>
                    <w:bottom w:val="none" w:sz="0" w:space="0" w:color="auto"/>
                    <w:right w:val="none" w:sz="0" w:space="0" w:color="auto"/>
                  </w:divBdr>
                </w:div>
                <w:div w:id="126288875">
                  <w:marLeft w:val="0"/>
                  <w:marRight w:val="0"/>
                  <w:marTop w:val="0"/>
                  <w:marBottom w:val="0"/>
                  <w:divBdr>
                    <w:top w:val="none" w:sz="0" w:space="0" w:color="auto"/>
                    <w:left w:val="none" w:sz="0" w:space="0" w:color="auto"/>
                    <w:bottom w:val="none" w:sz="0" w:space="0" w:color="auto"/>
                    <w:right w:val="none" w:sz="0" w:space="0" w:color="auto"/>
                  </w:divBdr>
                </w:div>
                <w:div w:id="1782264070">
                  <w:marLeft w:val="0"/>
                  <w:marRight w:val="0"/>
                  <w:marTop w:val="0"/>
                  <w:marBottom w:val="0"/>
                  <w:divBdr>
                    <w:top w:val="none" w:sz="0" w:space="0" w:color="auto"/>
                    <w:left w:val="none" w:sz="0" w:space="0" w:color="auto"/>
                    <w:bottom w:val="none" w:sz="0" w:space="0" w:color="auto"/>
                    <w:right w:val="none" w:sz="0" w:space="0" w:color="auto"/>
                  </w:divBdr>
                </w:div>
                <w:div w:id="979846134">
                  <w:marLeft w:val="0"/>
                  <w:marRight w:val="0"/>
                  <w:marTop w:val="0"/>
                  <w:marBottom w:val="0"/>
                  <w:divBdr>
                    <w:top w:val="none" w:sz="0" w:space="0" w:color="auto"/>
                    <w:left w:val="none" w:sz="0" w:space="0" w:color="auto"/>
                    <w:bottom w:val="none" w:sz="0" w:space="0" w:color="auto"/>
                    <w:right w:val="none" w:sz="0" w:space="0" w:color="auto"/>
                  </w:divBdr>
                </w:div>
                <w:div w:id="1083530723">
                  <w:marLeft w:val="0"/>
                  <w:marRight w:val="0"/>
                  <w:marTop w:val="0"/>
                  <w:marBottom w:val="0"/>
                  <w:divBdr>
                    <w:top w:val="none" w:sz="0" w:space="0" w:color="auto"/>
                    <w:left w:val="none" w:sz="0" w:space="0" w:color="auto"/>
                    <w:bottom w:val="none" w:sz="0" w:space="0" w:color="auto"/>
                    <w:right w:val="none" w:sz="0" w:space="0" w:color="auto"/>
                  </w:divBdr>
                </w:div>
                <w:div w:id="1892880528">
                  <w:marLeft w:val="0"/>
                  <w:marRight w:val="0"/>
                  <w:marTop w:val="0"/>
                  <w:marBottom w:val="0"/>
                  <w:divBdr>
                    <w:top w:val="none" w:sz="0" w:space="0" w:color="auto"/>
                    <w:left w:val="none" w:sz="0" w:space="0" w:color="auto"/>
                    <w:bottom w:val="none" w:sz="0" w:space="0" w:color="auto"/>
                    <w:right w:val="none" w:sz="0" w:space="0" w:color="auto"/>
                  </w:divBdr>
                </w:div>
                <w:div w:id="2006467600">
                  <w:marLeft w:val="0"/>
                  <w:marRight w:val="0"/>
                  <w:marTop w:val="0"/>
                  <w:marBottom w:val="0"/>
                  <w:divBdr>
                    <w:top w:val="none" w:sz="0" w:space="0" w:color="auto"/>
                    <w:left w:val="none" w:sz="0" w:space="0" w:color="auto"/>
                    <w:bottom w:val="none" w:sz="0" w:space="0" w:color="auto"/>
                    <w:right w:val="none" w:sz="0" w:space="0" w:color="auto"/>
                  </w:divBdr>
                </w:div>
                <w:div w:id="643777407">
                  <w:marLeft w:val="0"/>
                  <w:marRight w:val="0"/>
                  <w:marTop w:val="0"/>
                  <w:marBottom w:val="0"/>
                  <w:divBdr>
                    <w:top w:val="none" w:sz="0" w:space="0" w:color="auto"/>
                    <w:left w:val="none" w:sz="0" w:space="0" w:color="auto"/>
                    <w:bottom w:val="none" w:sz="0" w:space="0" w:color="auto"/>
                    <w:right w:val="none" w:sz="0" w:space="0" w:color="auto"/>
                  </w:divBdr>
                </w:div>
                <w:div w:id="36853276">
                  <w:marLeft w:val="0"/>
                  <w:marRight w:val="0"/>
                  <w:marTop w:val="0"/>
                  <w:marBottom w:val="0"/>
                  <w:divBdr>
                    <w:top w:val="none" w:sz="0" w:space="0" w:color="auto"/>
                    <w:left w:val="none" w:sz="0" w:space="0" w:color="auto"/>
                    <w:bottom w:val="none" w:sz="0" w:space="0" w:color="auto"/>
                    <w:right w:val="none" w:sz="0" w:space="0" w:color="auto"/>
                  </w:divBdr>
                </w:div>
                <w:div w:id="472870749">
                  <w:marLeft w:val="0"/>
                  <w:marRight w:val="0"/>
                  <w:marTop w:val="0"/>
                  <w:marBottom w:val="0"/>
                  <w:divBdr>
                    <w:top w:val="none" w:sz="0" w:space="0" w:color="auto"/>
                    <w:left w:val="none" w:sz="0" w:space="0" w:color="auto"/>
                    <w:bottom w:val="none" w:sz="0" w:space="0" w:color="auto"/>
                    <w:right w:val="none" w:sz="0" w:space="0" w:color="auto"/>
                  </w:divBdr>
                </w:div>
                <w:div w:id="1648632497">
                  <w:marLeft w:val="0"/>
                  <w:marRight w:val="0"/>
                  <w:marTop w:val="0"/>
                  <w:marBottom w:val="0"/>
                  <w:divBdr>
                    <w:top w:val="none" w:sz="0" w:space="0" w:color="auto"/>
                    <w:left w:val="none" w:sz="0" w:space="0" w:color="auto"/>
                    <w:bottom w:val="none" w:sz="0" w:space="0" w:color="auto"/>
                    <w:right w:val="none" w:sz="0" w:space="0" w:color="auto"/>
                  </w:divBdr>
                </w:div>
                <w:div w:id="1726829490">
                  <w:marLeft w:val="0"/>
                  <w:marRight w:val="0"/>
                  <w:marTop w:val="0"/>
                  <w:marBottom w:val="0"/>
                  <w:divBdr>
                    <w:top w:val="none" w:sz="0" w:space="0" w:color="auto"/>
                    <w:left w:val="none" w:sz="0" w:space="0" w:color="auto"/>
                    <w:bottom w:val="none" w:sz="0" w:space="0" w:color="auto"/>
                    <w:right w:val="none" w:sz="0" w:space="0" w:color="auto"/>
                  </w:divBdr>
                </w:div>
                <w:div w:id="1685672521">
                  <w:marLeft w:val="0"/>
                  <w:marRight w:val="0"/>
                  <w:marTop w:val="0"/>
                  <w:marBottom w:val="0"/>
                  <w:divBdr>
                    <w:top w:val="none" w:sz="0" w:space="0" w:color="auto"/>
                    <w:left w:val="none" w:sz="0" w:space="0" w:color="auto"/>
                    <w:bottom w:val="none" w:sz="0" w:space="0" w:color="auto"/>
                    <w:right w:val="none" w:sz="0" w:space="0" w:color="auto"/>
                  </w:divBdr>
                </w:div>
                <w:div w:id="1828588497">
                  <w:marLeft w:val="0"/>
                  <w:marRight w:val="0"/>
                  <w:marTop w:val="0"/>
                  <w:marBottom w:val="0"/>
                  <w:divBdr>
                    <w:top w:val="none" w:sz="0" w:space="0" w:color="auto"/>
                    <w:left w:val="none" w:sz="0" w:space="0" w:color="auto"/>
                    <w:bottom w:val="none" w:sz="0" w:space="0" w:color="auto"/>
                    <w:right w:val="none" w:sz="0" w:space="0" w:color="auto"/>
                  </w:divBdr>
                </w:div>
                <w:div w:id="1829593821">
                  <w:marLeft w:val="0"/>
                  <w:marRight w:val="0"/>
                  <w:marTop w:val="0"/>
                  <w:marBottom w:val="0"/>
                  <w:divBdr>
                    <w:top w:val="none" w:sz="0" w:space="0" w:color="auto"/>
                    <w:left w:val="none" w:sz="0" w:space="0" w:color="auto"/>
                    <w:bottom w:val="none" w:sz="0" w:space="0" w:color="auto"/>
                    <w:right w:val="none" w:sz="0" w:space="0" w:color="auto"/>
                  </w:divBdr>
                </w:div>
                <w:div w:id="1404985550">
                  <w:marLeft w:val="0"/>
                  <w:marRight w:val="0"/>
                  <w:marTop w:val="0"/>
                  <w:marBottom w:val="0"/>
                  <w:divBdr>
                    <w:top w:val="none" w:sz="0" w:space="0" w:color="auto"/>
                    <w:left w:val="none" w:sz="0" w:space="0" w:color="auto"/>
                    <w:bottom w:val="none" w:sz="0" w:space="0" w:color="auto"/>
                    <w:right w:val="none" w:sz="0" w:space="0" w:color="auto"/>
                  </w:divBdr>
                </w:div>
                <w:div w:id="1451245861">
                  <w:marLeft w:val="0"/>
                  <w:marRight w:val="0"/>
                  <w:marTop w:val="0"/>
                  <w:marBottom w:val="0"/>
                  <w:divBdr>
                    <w:top w:val="none" w:sz="0" w:space="0" w:color="auto"/>
                    <w:left w:val="none" w:sz="0" w:space="0" w:color="auto"/>
                    <w:bottom w:val="none" w:sz="0" w:space="0" w:color="auto"/>
                    <w:right w:val="none" w:sz="0" w:space="0" w:color="auto"/>
                  </w:divBdr>
                </w:div>
                <w:div w:id="945427152">
                  <w:marLeft w:val="0"/>
                  <w:marRight w:val="0"/>
                  <w:marTop w:val="0"/>
                  <w:marBottom w:val="0"/>
                  <w:divBdr>
                    <w:top w:val="none" w:sz="0" w:space="0" w:color="auto"/>
                    <w:left w:val="none" w:sz="0" w:space="0" w:color="auto"/>
                    <w:bottom w:val="none" w:sz="0" w:space="0" w:color="auto"/>
                    <w:right w:val="none" w:sz="0" w:space="0" w:color="auto"/>
                  </w:divBdr>
                </w:div>
                <w:div w:id="1078208287">
                  <w:marLeft w:val="0"/>
                  <w:marRight w:val="0"/>
                  <w:marTop w:val="0"/>
                  <w:marBottom w:val="0"/>
                  <w:divBdr>
                    <w:top w:val="none" w:sz="0" w:space="0" w:color="auto"/>
                    <w:left w:val="none" w:sz="0" w:space="0" w:color="auto"/>
                    <w:bottom w:val="none" w:sz="0" w:space="0" w:color="auto"/>
                    <w:right w:val="none" w:sz="0" w:space="0" w:color="auto"/>
                  </w:divBdr>
                </w:div>
                <w:div w:id="1428388487">
                  <w:marLeft w:val="0"/>
                  <w:marRight w:val="0"/>
                  <w:marTop w:val="0"/>
                  <w:marBottom w:val="0"/>
                  <w:divBdr>
                    <w:top w:val="none" w:sz="0" w:space="0" w:color="auto"/>
                    <w:left w:val="none" w:sz="0" w:space="0" w:color="auto"/>
                    <w:bottom w:val="none" w:sz="0" w:space="0" w:color="auto"/>
                    <w:right w:val="none" w:sz="0" w:space="0" w:color="auto"/>
                  </w:divBdr>
                </w:div>
                <w:div w:id="1135681939">
                  <w:marLeft w:val="0"/>
                  <w:marRight w:val="0"/>
                  <w:marTop w:val="0"/>
                  <w:marBottom w:val="0"/>
                  <w:divBdr>
                    <w:top w:val="none" w:sz="0" w:space="0" w:color="auto"/>
                    <w:left w:val="none" w:sz="0" w:space="0" w:color="auto"/>
                    <w:bottom w:val="none" w:sz="0" w:space="0" w:color="auto"/>
                    <w:right w:val="none" w:sz="0" w:space="0" w:color="auto"/>
                  </w:divBdr>
                </w:div>
                <w:div w:id="432173105">
                  <w:marLeft w:val="0"/>
                  <w:marRight w:val="0"/>
                  <w:marTop w:val="0"/>
                  <w:marBottom w:val="0"/>
                  <w:divBdr>
                    <w:top w:val="none" w:sz="0" w:space="0" w:color="auto"/>
                    <w:left w:val="none" w:sz="0" w:space="0" w:color="auto"/>
                    <w:bottom w:val="none" w:sz="0" w:space="0" w:color="auto"/>
                    <w:right w:val="none" w:sz="0" w:space="0" w:color="auto"/>
                  </w:divBdr>
                </w:div>
                <w:div w:id="864363185">
                  <w:marLeft w:val="0"/>
                  <w:marRight w:val="0"/>
                  <w:marTop w:val="0"/>
                  <w:marBottom w:val="0"/>
                  <w:divBdr>
                    <w:top w:val="none" w:sz="0" w:space="0" w:color="auto"/>
                    <w:left w:val="none" w:sz="0" w:space="0" w:color="auto"/>
                    <w:bottom w:val="none" w:sz="0" w:space="0" w:color="auto"/>
                    <w:right w:val="none" w:sz="0" w:space="0" w:color="auto"/>
                  </w:divBdr>
                </w:div>
                <w:div w:id="2128623581">
                  <w:marLeft w:val="0"/>
                  <w:marRight w:val="0"/>
                  <w:marTop w:val="0"/>
                  <w:marBottom w:val="0"/>
                  <w:divBdr>
                    <w:top w:val="none" w:sz="0" w:space="0" w:color="auto"/>
                    <w:left w:val="none" w:sz="0" w:space="0" w:color="auto"/>
                    <w:bottom w:val="none" w:sz="0" w:space="0" w:color="auto"/>
                    <w:right w:val="none" w:sz="0" w:space="0" w:color="auto"/>
                  </w:divBdr>
                </w:div>
                <w:div w:id="1049257634">
                  <w:marLeft w:val="0"/>
                  <w:marRight w:val="0"/>
                  <w:marTop w:val="0"/>
                  <w:marBottom w:val="0"/>
                  <w:divBdr>
                    <w:top w:val="none" w:sz="0" w:space="0" w:color="auto"/>
                    <w:left w:val="none" w:sz="0" w:space="0" w:color="auto"/>
                    <w:bottom w:val="none" w:sz="0" w:space="0" w:color="auto"/>
                    <w:right w:val="none" w:sz="0" w:space="0" w:color="auto"/>
                  </w:divBdr>
                </w:div>
                <w:div w:id="56901650">
                  <w:marLeft w:val="0"/>
                  <w:marRight w:val="0"/>
                  <w:marTop w:val="0"/>
                  <w:marBottom w:val="0"/>
                  <w:divBdr>
                    <w:top w:val="none" w:sz="0" w:space="0" w:color="auto"/>
                    <w:left w:val="none" w:sz="0" w:space="0" w:color="auto"/>
                    <w:bottom w:val="none" w:sz="0" w:space="0" w:color="auto"/>
                    <w:right w:val="none" w:sz="0" w:space="0" w:color="auto"/>
                  </w:divBdr>
                </w:div>
                <w:div w:id="116220036">
                  <w:marLeft w:val="0"/>
                  <w:marRight w:val="0"/>
                  <w:marTop w:val="0"/>
                  <w:marBottom w:val="0"/>
                  <w:divBdr>
                    <w:top w:val="none" w:sz="0" w:space="0" w:color="auto"/>
                    <w:left w:val="none" w:sz="0" w:space="0" w:color="auto"/>
                    <w:bottom w:val="none" w:sz="0" w:space="0" w:color="auto"/>
                    <w:right w:val="none" w:sz="0" w:space="0" w:color="auto"/>
                  </w:divBdr>
                </w:div>
                <w:div w:id="1149521421">
                  <w:marLeft w:val="0"/>
                  <w:marRight w:val="0"/>
                  <w:marTop w:val="0"/>
                  <w:marBottom w:val="0"/>
                  <w:divBdr>
                    <w:top w:val="none" w:sz="0" w:space="0" w:color="auto"/>
                    <w:left w:val="none" w:sz="0" w:space="0" w:color="auto"/>
                    <w:bottom w:val="none" w:sz="0" w:space="0" w:color="auto"/>
                    <w:right w:val="none" w:sz="0" w:space="0" w:color="auto"/>
                  </w:divBdr>
                </w:div>
                <w:div w:id="1465393737">
                  <w:marLeft w:val="0"/>
                  <w:marRight w:val="0"/>
                  <w:marTop w:val="0"/>
                  <w:marBottom w:val="0"/>
                  <w:divBdr>
                    <w:top w:val="none" w:sz="0" w:space="0" w:color="auto"/>
                    <w:left w:val="none" w:sz="0" w:space="0" w:color="auto"/>
                    <w:bottom w:val="none" w:sz="0" w:space="0" w:color="auto"/>
                    <w:right w:val="none" w:sz="0" w:space="0" w:color="auto"/>
                  </w:divBdr>
                </w:div>
                <w:div w:id="1233349535">
                  <w:marLeft w:val="0"/>
                  <w:marRight w:val="0"/>
                  <w:marTop w:val="0"/>
                  <w:marBottom w:val="0"/>
                  <w:divBdr>
                    <w:top w:val="none" w:sz="0" w:space="0" w:color="auto"/>
                    <w:left w:val="none" w:sz="0" w:space="0" w:color="auto"/>
                    <w:bottom w:val="none" w:sz="0" w:space="0" w:color="auto"/>
                    <w:right w:val="none" w:sz="0" w:space="0" w:color="auto"/>
                  </w:divBdr>
                </w:div>
                <w:div w:id="1658413312">
                  <w:marLeft w:val="0"/>
                  <w:marRight w:val="0"/>
                  <w:marTop w:val="0"/>
                  <w:marBottom w:val="0"/>
                  <w:divBdr>
                    <w:top w:val="none" w:sz="0" w:space="0" w:color="auto"/>
                    <w:left w:val="none" w:sz="0" w:space="0" w:color="auto"/>
                    <w:bottom w:val="none" w:sz="0" w:space="0" w:color="auto"/>
                    <w:right w:val="none" w:sz="0" w:space="0" w:color="auto"/>
                  </w:divBdr>
                </w:div>
                <w:div w:id="1553425161">
                  <w:marLeft w:val="0"/>
                  <w:marRight w:val="0"/>
                  <w:marTop w:val="0"/>
                  <w:marBottom w:val="0"/>
                  <w:divBdr>
                    <w:top w:val="none" w:sz="0" w:space="0" w:color="auto"/>
                    <w:left w:val="none" w:sz="0" w:space="0" w:color="auto"/>
                    <w:bottom w:val="none" w:sz="0" w:space="0" w:color="auto"/>
                    <w:right w:val="none" w:sz="0" w:space="0" w:color="auto"/>
                  </w:divBdr>
                </w:div>
                <w:div w:id="1942688870">
                  <w:marLeft w:val="0"/>
                  <w:marRight w:val="0"/>
                  <w:marTop w:val="0"/>
                  <w:marBottom w:val="0"/>
                  <w:divBdr>
                    <w:top w:val="none" w:sz="0" w:space="0" w:color="auto"/>
                    <w:left w:val="none" w:sz="0" w:space="0" w:color="auto"/>
                    <w:bottom w:val="none" w:sz="0" w:space="0" w:color="auto"/>
                    <w:right w:val="none" w:sz="0" w:space="0" w:color="auto"/>
                  </w:divBdr>
                </w:div>
                <w:div w:id="272326936">
                  <w:marLeft w:val="0"/>
                  <w:marRight w:val="0"/>
                  <w:marTop w:val="0"/>
                  <w:marBottom w:val="0"/>
                  <w:divBdr>
                    <w:top w:val="none" w:sz="0" w:space="0" w:color="auto"/>
                    <w:left w:val="none" w:sz="0" w:space="0" w:color="auto"/>
                    <w:bottom w:val="none" w:sz="0" w:space="0" w:color="auto"/>
                    <w:right w:val="none" w:sz="0" w:space="0" w:color="auto"/>
                  </w:divBdr>
                </w:div>
                <w:div w:id="1743328912">
                  <w:marLeft w:val="0"/>
                  <w:marRight w:val="0"/>
                  <w:marTop w:val="0"/>
                  <w:marBottom w:val="0"/>
                  <w:divBdr>
                    <w:top w:val="none" w:sz="0" w:space="0" w:color="auto"/>
                    <w:left w:val="none" w:sz="0" w:space="0" w:color="auto"/>
                    <w:bottom w:val="none" w:sz="0" w:space="0" w:color="auto"/>
                    <w:right w:val="none" w:sz="0" w:space="0" w:color="auto"/>
                  </w:divBdr>
                </w:div>
                <w:div w:id="417824453">
                  <w:marLeft w:val="0"/>
                  <w:marRight w:val="0"/>
                  <w:marTop w:val="0"/>
                  <w:marBottom w:val="0"/>
                  <w:divBdr>
                    <w:top w:val="none" w:sz="0" w:space="0" w:color="auto"/>
                    <w:left w:val="none" w:sz="0" w:space="0" w:color="auto"/>
                    <w:bottom w:val="none" w:sz="0" w:space="0" w:color="auto"/>
                    <w:right w:val="none" w:sz="0" w:space="0" w:color="auto"/>
                  </w:divBdr>
                </w:div>
                <w:div w:id="2046827033">
                  <w:marLeft w:val="0"/>
                  <w:marRight w:val="0"/>
                  <w:marTop w:val="0"/>
                  <w:marBottom w:val="0"/>
                  <w:divBdr>
                    <w:top w:val="none" w:sz="0" w:space="0" w:color="auto"/>
                    <w:left w:val="none" w:sz="0" w:space="0" w:color="auto"/>
                    <w:bottom w:val="none" w:sz="0" w:space="0" w:color="auto"/>
                    <w:right w:val="none" w:sz="0" w:space="0" w:color="auto"/>
                  </w:divBdr>
                </w:div>
                <w:div w:id="1082722183">
                  <w:marLeft w:val="0"/>
                  <w:marRight w:val="0"/>
                  <w:marTop w:val="0"/>
                  <w:marBottom w:val="0"/>
                  <w:divBdr>
                    <w:top w:val="none" w:sz="0" w:space="0" w:color="auto"/>
                    <w:left w:val="none" w:sz="0" w:space="0" w:color="auto"/>
                    <w:bottom w:val="none" w:sz="0" w:space="0" w:color="auto"/>
                    <w:right w:val="none" w:sz="0" w:space="0" w:color="auto"/>
                  </w:divBdr>
                </w:div>
                <w:div w:id="1591238460">
                  <w:marLeft w:val="0"/>
                  <w:marRight w:val="0"/>
                  <w:marTop w:val="0"/>
                  <w:marBottom w:val="0"/>
                  <w:divBdr>
                    <w:top w:val="none" w:sz="0" w:space="0" w:color="auto"/>
                    <w:left w:val="none" w:sz="0" w:space="0" w:color="auto"/>
                    <w:bottom w:val="none" w:sz="0" w:space="0" w:color="auto"/>
                    <w:right w:val="none" w:sz="0" w:space="0" w:color="auto"/>
                  </w:divBdr>
                </w:div>
                <w:div w:id="576324704">
                  <w:marLeft w:val="0"/>
                  <w:marRight w:val="0"/>
                  <w:marTop w:val="0"/>
                  <w:marBottom w:val="0"/>
                  <w:divBdr>
                    <w:top w:val="none" w:sz="0" w:space="0" w:color="auto"/>
                    <w:left w:val="none" w:sz="0" w:space="0" w:color="auto"/>
                    <w:bottom w:val="none" w:sz="0" w:space="0" w:color="auto"/>
                    <w:right w:val="none" w:sz="0" w:space="0" w:color="auto"/>
                  </w:divBdr>
                </w:div>
                <w:div w:id="1906522835">
                  <w:marLeft w:val="0"/>
                  <w:marRight w:val="0"/>
                  <w:marTop w:val="0"/>
                  <w:marBottom w:val="0"/>
                  <w:divBdr>
                    <w:top w:val="none" w:sz="0" w:space="0" w:color="auto"/>
                    <w:left w:val="none" w:sz="0" w:space="0" w:color="auto"/>
                    <w:bottom w:val="none" w:sz="0" w:space="0" w:color="auto"/>
                    <w:right w:val="none" w:sz="0" w:space="0" w:color="auto"/>
                  </w:divBdr>
                </w:div>
                <w:div w:id="1525359961">
                  <w:marLeft w:val="0"/>
                  <w:marRight w:val="0"/>
                  <w:marTop w:val="0"/>
                  <w:marBottom w:val="0"/>
                  <w:divBdr>
                    <w:top w:val="none" w:sz="0" w:space="0" w:color="auto"/>
                    <w:left w:val="none" w:sz="0" w:space="0" w:color="auto"/>
                    <w:bottom w:val="none" w:sz="0" w:space="0" w:color="auto"/>
                    <w:right w:val="none" w:sz="0" w:space="0" w:color="auto"/>
                  </w:divBdr>
                </w:div>
                <w:div w:id="1573158395">
                  <w:marLeft w:val="0"/>
                  <w:marRight w:val="0"/>
                  <w:marTop w:val="0"/>
                  <w:marBottom w:val="0"/>
                  <w:divBdr>
                    <w:top w:val="none" w:sz="0" w:space="0" w:color="auto"/>
                    <w:left w:val="none" w:sz="0" w:space="0" w:color="auto"/>
                    <w:bottom w:val="none" w:sz="0" w:space="0" w:color="auto"/>
                    <w:right w:val="none" w:sz="0" w:space="0" w:color="auto"/>
                  </w:divBdr>
                </w:div>
                <w:div w:id="780958932">
                  <w:marLeft w:val="0"/>
                  <w:marRight w:val="0"/>
                  <w:marTop w:val="0"/>
                  <w:marBottom w:val="0"/>
                  <w:divBdr>
                    <w:top w:val="none" w:sz="0" w:space="0" w:color="auto"/>
                    <w:left w:val="none" w:sz="0" w:space="0" w:color="auto"/>
                    <w:bottom w:val="none" w:sz="0" w:space="0" w:color="auto"/>
                    <w:right w:val="none" w:sz="0" w:space="0" w:color="auto"/>
                  </w:divBdr>
                </w:div>
                <w:div w:id="1954744983">
                  <w:marLeft w:val="0"/>
                  <w:marRight w:val="0"/>
                  <w:marTop w:val="0"/>
                  <w:marBottom w:val="0"/>
                  <w:divBdr>
                    <w:top w:val="none" w:sz="0" w:space="0" w:color="auto"/>
                    <w:left w:val="none" w:sz="0" w:space="0" w:color="auto"/>
                    <w:bottom w:val="none" w:sz="0" w:space="0" w:color="auto"/>
                    <w:right w:val="none" w:sz="0" w:space="0" w:color="auto"/>
                  </w:divBdr>
                </w:div>
                <w:div w:id="1092320075">
                  <w:marLeft w:val="0"/>
                  <w:marRight w:val="0"/>
                  <w:marTop w:val="0"/>
                  <w:marBottom w:val="0"/>
                  <w:divBdr>
                    <w:top w:val="none" w:sz="0" w:space="0" w:color="auto"/>
                    <w:left w:val="none" w:sz="0" w:space="0" w:color="auto"/>
                    <w:bottom w:val="none" w:sz="0" w:space="0" w:color="auto"/>
                    <w:right w:val="none" w:sz="0" w:space="0" w:color="auto"/>
                  </w:divBdr>
                </w:div>
                <w:div w:id="368454599">
                  <w:marLeft w:val="0"/>
                  <w:marRight w:val="0"/>
                  <w:marTop w:val="0"/>
                  <w:marBottom w:val="0"/>
                  <w:divBdr>
                    <w:top w:val="none" w:sz="0" w:space="0" w:color="auto"/>
                    <w:left w:val="none" w:sz="0" w:space="0" w:color="auto"/>
                    <w:bottom w:val="none" w:sz="0" w:space="0" w:color="auto"/>
                    <w:right w:val="none" w:sz="0" w:space="0" w:color="auto"/>
                  </w:divBdr>
                </w:div>
                <w:div w:id="2129740590">
                  <w:marLeft w:val="0"/>
                  <w:marRight w:val="0"/>
                  <w:marTop w:val="0"/>
                  <w:marBottom w:val="0"/>
                  <w:divBdr>
                    <w:top w:val="none" w:sz="0" w:space="0" w:color="auto"/>
                    <w:left w:val="none" w:sz="0" w:space="0" w:color="auto"/>
                    <w:bottom w:val="none" w:sz="0" w:space="0" w:color="auto"/>
                    <w:right w:val="none" w:sz="0" w:space="0" w:color="auto"/>
                  </w:divBdr>
                </w:div>
                <w:div w:id="1322001817">
                  <w:marLeft w:val="0"/>
                  <w:marRight w:val="0"/>
                  <w:marTop w:val="0"/>
                  <w:marBottom w:val="0"/>
                  <w:divBdr>
                    <w:top w:val="none" w:sz="0" w:space="0" w:color="auto"/>
                    <w:left w:val="none" w:sz="0" w:space="0" w:color="auto"/>
                    <w:bottom w:val="none" w:sz="0" w:space="0" w:color="auto"/>
                    <w:right w:val="none" w:sz="0" w:space="0" w:color="auto"/>
                  </w:divBdr>
                </w:div>
                <w:div w:id="1633899164">
                  <w:marLeft w:val="0"/>
                  <w:marRight w:val="0"/>
                  <w:marTop w:val="0"/>
                  <w:marBottom w:val="0"/>
                  <w:divBdr>
                    <w:top w:val="none" w:sz="0" w:space="0" w:color="auto"/>
                    <w:left w:val="none" w:sz="0" w:space="0" w:color="auto"/>
                    <w:bottom w:val="none" w:sz="0" w:space="0" w:color="auto"/>
                    <w:right w:val="none" w:sz="0" w:space="0" w:color="auto"/>
                  </w:divBdr>
                </w:div>
                <w:div w:id="1150053650">
                  <w:marLeft w:val="0"/>
                  <w:marRight w:val="0"/>
                  <w:marTop w:val="0"/>
                  <w:marBottom w:val="0"/>
                  <w:divBdr>
                    <w:top w:val="none" w:sz="0" w:space="0" w:color="auto"/>
                    <w:left w:val="none" w:sz="0" w:space="0" w:color="auto"/>
                    <w:bottom w:val="none" w:sz="0" w:space="0" w:color="auto"/>
                    <w:right w:val="none" w:sz="0" w:space="0" w:color="auto"/>
                  </w:divBdr>
                </w:div>
                <w:div w:id="1756895911">
                  <w:marLeft w:val="0"/>
                  <w:marRight w:val="0"/>
                  <w:marTop w:val="0"/>
                  <w:marBottom w:val="0"/>
                  <w:divBdr>
                    <w:top w:val="none" w:sz="0" w:space="0" w:color="auto"/>
                    <w:left w:val="none" w:sz="0" w:space="0" w:color="auto"/>
                    <w:bottom w:val="none" w:sz="0" w:space="0" w:color="auto"/>
                    <w:right w:val="none" w:sz="0" w:space="0" w:color="auto"/>
                  </w:divBdr>
                </w:div>
                <w:div w:id="36051833">
                  <w:marLeft w:val="0"/>
                  <w:marRight w:val="0"/>
                  <w:marTop w:val="0"/>
                  <w:marBottom w:val="0"/>
                  <w:divBdr>
                    <w:top w:val="none" w:sz="0" w:space="0" w:color="auto"/>
                    <w:left w:val="none" w:sz="0" w:space="0" w:color="auto"/>
                    <w:bottom w:val="none" w:sz="0" w:space="0" w:color="auto"/>
                    <w:right w:val="none" w:sz="0" w:space="0" w:color="auto"/>
                  </w:divBdr>
                </w:div>
                <w:div w:id="2083284541">
                  <w:marLeft w:val="0"/>
                  <w:marRight w:val="0"/>
                  <w:marTop w:val="0"/>
                  <w:marBottom w:val="0"/>
                  <w:divBdr>
                    <w:top w:val="none" w:sz="0" w:space="0" w:color="auto"/>
                    <w:left w:val="none" w:sz="0" w:space="0" w:color="auto"/>
                    <w:bottom w:val="none" w:sz="0" w:space="0" w:color="auto"/>
                    <w:right w:val="none" w:sz="0" w:space="0" w:color="auto"/>
                  </w:divBdr>
                </w:div>
                <w:div w:id="1455558838">
                  <w:marLeft w:val="0"/>
                  <w:marRight w:val="0"/>
                  <w:marTop w:val="0"/>
                  <w:marBottom w:val="0"/>
                  <w:divBdr>
                    <w:top w:val="none" w:sz="0" w:space="0" w:color="auto"/>
                    <w:left w:val="none" w:sz="0" w:space="0" w:color="auto"/>
                    <w:bottom w:val="none" w:sz="0" w:space="0" w:color="auto"/>
                    <w:right w:val="none" w:sz="0" w:space="0" w:color="auto"/>
                  </w:divBdr>
                </w:div>
                <w:div w:id="572206487">
                  <w:marLeft w:val="0"/>
                  <w:marRight w:val="0"/>
                  <w:marTop w:val="0"/>
                  <w:marBottom w:val="0"/>
                  <w:divBdr>
                    <w:top w:val="none" w:sz="0" w:space="0" w:color="auto"/>
                    <w:left w:val="none" w:sz="0" w:space="0" w:color="auto"/>
                    <w:bottom w:val="none" w:sz="0" w:space="0" w:color="auto"/>
                    <w:right w:val="none" w:sz="0" w:space="0" w:color="auto"/>
                  </w:divBdr>
                </w:div>
                <w:div w:id="214514610">
                  <w:marLeft w:val="0"/>
                  <w:marRight w:val="0"/>
                  <w:marTop w:val="0"/>
                  <w:marBottom w:val="0"/>
                  <w:divBdr>
                    <w:top w:val="none" w:sz="0" w:space="0" w:color="auto"/>
                    <w:left w:val="none" w:sz="0" w:space="0" w:color="auto"/>
                    <w:bottom w:val="none" w:sz="0" w:space="0" w:color="auto"/>
                    <w:right w:val="none" w:sz="0" w:space="0" w:color="auto"/>
                  </w:divBdr>
                </w:div>
                <w:div w:id="766340766">
                  <w:marLeft w:val="0"/>
                  <w:marRight w:val="0"/>
                  <w:marTop w:val="0"/>
                  <w:marBottom w:val="0"/>
                  <w:divBdr>
                    <w:top w:val="none" w:sz="0" w:space="0" w:color="auto"/>
                    <w:left w:val="none" w:sz="0" w:space="0" w:color="auto"/>
                    <w:bottom w:val="none" w:sz="0" w:space="0" w:color="auto"/>
                    <w:right w:val="none" w:sz="0" w:space="0" w:color="auto"/>
                  </w:divBdr>
                </w:div>
                <w:div w:id="1175614255">
                  <w:marLeft w:val="0"/>
                  <w:marRight w:val="0"/>
                  <w:marTop w:val="0"/>
                  <w:marBottom w:val="0"/>
                  <w:divBdr>
                    <w:top w:val="none" w:sz="0" w:space="0" w:color="auto"/>
                    <w:left w:val="none" w:sz="0" w:space="0" w:color="auto"/>
                    <w:bottom w:val="none" w:sz="0" w:space="0" w:color="auto"/>
                    <w:right w:val="none" w:sz="0" w:space="0" w:color="auto"/>
                  </w:divBdr>
                </w:div>
                <w:div w:id="130636312">
                  <w:marLeft w:val="0"/>
                  <w:marRight w:val="0"/>
                  <w:marTop w:val="0"/>
                  <w:marBottom w:val="0"/>
                  <w:divBdr>
                    <w:top w:val="none" w:sz="0" w:space="0" w:color="auto"/>
                    <w:left w:val="none" w:sz="0" w:space="0" w:color="auto"/>
                    <w:bottom w:val="none" w:sz="0" w:space="0" w:color="auto"/>
                    <w:right w:val="none" w:sz="0" w:space="0" w:color="auto"/>
                  </w:divBdr>
                </w:div>
                <w:div w:id="1626621466">
                  <w:marLeft w:val="0"/>
                  <w:marRight w:val="0"/>
                  <w:marTop w:val="0"/>
                  <w:marBottom w:val="0"/>
                  <w:divBdr>
                    <w:top w:val="none" w:sz="0" w:space="0" w:color="auto"/>
                    <w:left w:val="none" w:sz="0" w:space="0" w:color="auto"/>
                    <w:bottom w:val="none" w:sz="0" w:space="0" w:color="auto"/>
                    <w:right w:val="none" w:sz="0" w:space="0" w:color="auto"/>
                  </w:divBdr>
                </w:div>
                <w:div w:id="1700736408">
                  <w:marLeft w:val="0"/>
                  <w:marRight w:val="0"/>
                  <w:marTop w:val="0"/>
                  <w:marBottom w:val="0"/>
                  <w:divBdr>
                    <w:top w:val="none" w:sz="0" w:space="0" w:color="auto"/>
                    <w:left w:val="none" w:sz="0" w:space="0" w:color="auto"/>
                    <w:bottom w:val="none" w:sz="0" w:space="0" w:color="auto"/>
                    <w:right w:val="none" w:sz="0" w:space="0" w:color="auto"/>
                  </w:divBdr>
                </w:div>
                <w:div w:id="1153182554">
                  <w:marLeft w:val="0"/>
                  <w:marRight w:val="0"/>
                  <w:marTop w:val="0"/>
                  <w:marBottom w:val="0"/>
                  <w:divBdr>
                    <w:top w:val="none" w:sz="0" w:space="0" w:color="auto"/>
                    <w:left w:val="none" w:sz="0" w:space="0" w:color="auto"/>
                    <w:bottom w:val="none" w:sz="0" w:space="0" w:color="auto"/>
                    <w:right w:val="none" w:sz="0" w:space="0" w:color="auto"/>
                  </w:divBdr>
                </w:div>
                <w:div w:id="591207414">
                  <w:marLeft w:val="0"/>
                  <w:marRight w:val="0"/>
                  <w:marTop w:val="0"/>
                  <w:marBottom w:val="0"/>
                  <w:divBdr>
                    <w:top w:val="none" w:sz="0" w:space="0" w:color="auto"/>
                    <w:left w:val="none" w:sz="0" w:space="0" w:color="auto"/>
                    <w:bottom w:val="none" w:sz="0" w:space="0" w:color="auto"/>
                    <w:right w:val="none" w:sz="0" w:space="0" w:color="auto"/>
                  </w:divBdr>
                </w:div>
                <w:div w:id="818571243">
                  <w:marLeft w:val="0"/>
                  <w:marRight w:val="0"/>
                  <w:marTop w:val="0"/>
                  <w:marBottom w:val="0"/>
                  <w:divBdr>
                    <w:top w:val="none" w:sz="0" w:space="0" w:color="auto"/>
                    <w:left w:val="none" w:sz="0" w:space="0" w:color="auto"/>
                    <w:bottom w:val="none" w:sz="0" w:space="0" w:color="auto"/>
                    <w:right w:val="none" w:sz="0" w:space="0" w:color="auto"/>
                  </w:divBdr>
                </w:div>
                <w:div w:id="948198788">
                  <w:marLeft w:val="0"/>
                  <w:marRight w:val="0"/>
                  <w:marTop w:val="0"/>
                  <w:marBottom w:val="0"/>
                  <w:divBdr>
                    <w:top w:val="none" w:sz="0" w:space="0" w:color="auto"/>
                    <w:left w:val="none" w:sz="0" w:space="0" w:color="auto"/>
                    <w:bottom w:val="none" w:sz="0" w:space="0" w:color="auto"/>
                    <w:right w:val="none" w:sz="0" w:space="0" w:color="auto"/>
                  </w:divBdr>
                </w:div>
                <w:div w:id="921833038">
                  <w:marLeft w:val="0"/>
                  <w:marRight w:val="0"/>
                  <w:marTop w:val="0"/>
                  <w:marBottom w:val="0"/>
                  <w:divBdr>
                    <w:top w:val="none" w:sz="0" w:space="0" w:color="auto"/>
                    <w:left w:val="none" w:sz="0" w:space="0" w:color="auto"/>
                    <w:bottom w:val="none" w:sz="0" w:space="0" w:color="auto"/>
                    <w:right w:val="none" w:sz="0" w:space="0" w:color="auto"/>
                  </w:divBdr>
                </w:div>
                <w:div w:id="1276597419">
                  <w:marLeft w:val="0"/>
                  <w:marRight w:val="0"/>
                  <w:marTop w:val="0"/>
                  <w:marBottom w:val="0"/>
                  <w:divBdr>
                    <w:top w:val="none" w:sz="0" w:space="0" w:color="auto"/>
                    <w:left w:val="none" w:sz="0" w:space="0" w:color="auto"/>
                    <w:bottom w:val="none" w:sz="0" w:space="0" w:color="auto"/>
                    <w:right w:val="none" w:sz="0" w:space="0" w:color="auto"/>
                  </w:divBdr>
                </w:div>
                <w:div w:id="846136729">
                  <w:marLeft w:val="0"/>
                  <w:marRight w:val="0"/>
                  <w:marTop w:val="0"/>
                  <w:marBottom w:val="0"/>
                  <w:divBdr>
                    <w:top w:val="none" w:sz="0" w:space="0" w:color="auto"/>
                    <w:left w:val="none" w:sz="0" w:space="0" w:color="auto"/>
                    <w:bottom w:val="none" w:sz="0" w:space="0" w:color="auto"/>
                    <w:right w:val="none" w:sz="0" w:space="0" w:color="auto"/>
                  </w:divBdr>
                </w:div>
                <w:div w:id="1084692931">
                  <w:marLeft w:val="0"/>
                  <w:marRight w:val="0"/>
                  <w:marTop w:val="0"/>
                  <w:marBottom w:val="0"/>
                  <w:divBdr>
                    <w:top w:val="none" w:sz="0" w:space="0" w:color="auto"/>
                    <w:left w:val="none" w:sz="0" w:space="0" w:color="auto"/>
                    <w:bottom w:val="none" w:sz="0" w:space="0" w:color="auto"/>
                    <w:right w:val="none" w:sz="0" w:space="0" w:color="auto"/>
                  </w:divBdr>
                </w:div>
                <w:div w:id="1249146690">
                  <w:marLeft w:val="0"/>
                  <w:marRight w:val="0"/>
                  <w:marTop w:val="0"/>
                  <w:marBottom w:val="0"/>
                  <w:divBdr>
                    <w:top w:val="none" w:sz="0" w:space="0" w:color="auto"/>
                    <w:left w:val="none" w:sz="0" w:space="0" w:color="auto"/>
                    <w:bottom w:val="none" w:sz="0" w:space="0" w:color="auto"/>
                    <w:right w:val="none" w:sz="0" w:space="0" w:color="auto"/>
                  </w:divBdr>
                </w:div>
                <w:div w:id="1366442492">
                  <w:marLeft w:val="0"/>
                  <w:marRight w:val="0"/>
                  <w:marTop w:val="0"/>
                  <w:marBottom w:val="0"/>
                  <w:divBdr>
                    <w:top w:val="none" w:sz="0" w:space="0" w:color="auto"/>
                    <w:left w:val="none" w:sz="0" w:space="0" w:color="auto"/>
                    <w:bottom w:val="none" w:sz="0" w:space="0" w:color="auto"/>
                    <w:right w:val="none" w:sz="0" w:space="0" w:color="auto"/>
                  </w:divBdr>
                </w:div>
                <w:div w:id="249775470">
                  <w:marLeft w:val="0"/>
                  <w:marRight w:val="0"/>
                  <w:marTop w:val="0"/>
                  <w:marBottom w:val="0"/>
                  <w:divBdr>
                    <w:top w:val="none" w:sz="0" w:space="0" w:color="auto"/>
                    <w:left w:val="none" w:sz="0" w:space="0" w:color="auto"/>
                    <w:bottom w:val="none" w:sz="0" w:space="0" w:color="auto"/>
                    <w:right w:val="none" w:sz="0" w:space="0" w:color="auto"/>
                  </w:divBdr>
                </w:div>
                <w:div w:id="386221586">
                  <w:marLeft w:val="0"/>
                  <w:marRight w:val="0"/>
                  <w:marTop w:val="0"/>
                  <w:marBottom w:val="0"/>
                  <w:divBdr>
                    <w:top w:val="none" w:sz="0" w:space="0" w:color="auto"/>
                    <w:left w:val="none" w:sz="0" w:space="0" w:color="auto"/>
                    <w:bottom w:val="none" w:sz="0" w:space="0" w:color="auto"/>
                    <w:right w:val="none" w:sz="0" w:space="0" w:color="auto"/>
                  </w:divBdr>
                </w:div>
                <w:div w:id="1217547851">
                  <w:marLeft w:val="0"/>
                  <w:marRight w:val="0"/>
                  <w:marTop w:val="0"/>
                  <w:marBottom w:val="0"/>
                  <w:divBdr>
                    <w:top w:val="none" w:sz="0" w:space="0" w:color="auto"/>
                    <w:left w:val="none" w:sz="0" w:space="0" w:color="auto"/>
                    <w:bottom w:val="none" w:sz="0" w:space="0" w:color="auto"/>
                    <w:right w:val="none" w:sz="0" w:space="0" w:color="auto"/>
                  </w:divBdr>
                </w:div>
                <w:div w:id="1006245800">
                  <w:marLeft w:val="0"/>
                  <w:marRight w:val="0"/>
                  <w:marTop w:val="0"/>
                  <w:marBottom w:val="0"/>
                  <w:divBdr>
                    <w:top w:val="none" w:sz="0" w:space="0" w:color="auto"/>
                    <w:left w:val="none" w:sz="0" w:space="0" w:color="auto"/>
                    <w:bottom w:val="none" w:sz="0" w:space="0" w:color="auto"/>
                    <w:right w:val="none" w:sz="0" w:space="0" w:color="auto"/>
                  </w:divBdr>
                </w:div>
                <w:div w:id="6060411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91512488">
      <w:bodyDiv w:val="1"/>
      <w:marLeft w:val="0"/>
      <w:marRight w:val="0"/>
      <w:marTop w:val="0"/>
      <w:marBottom w:val="0"/>
      <w:divBdr>
        <w:top w:val="none" w:sz="0" w:space="0" w:color="auto"/>
        <w:left w:val="none" w:sz="0" w:space="0" w:color="auto"/>
        <w:bottom w:val="none" w:sz="0" w:space="0" w:color="auto"/>
        <w:right w:val="none" w:sz="0" w:space="0" w:color="auto"/>
      </w:divBdr>
    </w:div>
    <w:div w:id="1095247477">
      <w:bodyDiv w:val="1"/>
      <w:marLeft w:val="0"/>
      <w:marRight w:val="0"/>
      <w:marTop w:val="0"/>
      <w:marBottom w:val="0"/>
      <w:divBdr>
        <w:top w:val="none" w:sz="0" w:space="0" w:color="auto"/>
        <w:left w:val="none" w:sz="0" w:space="0" w:color="auto"/>
        <w:bottom w:val="none" w:sz="0" w:space="0" w:color="auto"/>
        <w:right w:val="none" w:sz="0" w:space="0" w:color="auto"/>
      </w:divBdr>
    </w:div>
    <w:div w:id="1100834834">
      <w:bodyDiv w:val="1"/>
      <w:marLeft w:val="0"/>
      <w:marRight w:val="0"/>
      <w:marTop w:val="0"/>
      <w:marBottom w:val="0"/>
      <w:divBdr>
        <w:top w:val="none" w:sz="0" w:space="0" w:color="auto"/>
        <w:left w:val="none" w:sz="0" w:space="0" w:color="auto"/>
        <w:bottom w:val="none" w:sz="0" w:space="0" w:color="auto"/>
        <w:right w:val="none" w:sz="0" w:space="0" w:color="auto"/>
      </w:divBdr>
    </w:div>
    <w:div w:id="1108891150">
      <w:bodyDiv w:val="1"/>
      <w:marLeft w:val="0"/>
      <w:marRight w:val="0"/>
      <w:marTop w:val="0"/>
      <w:marBottom w:val="0"/>
      <w:divBdr>
        <w:top w:val="none" w:sz="0" w:space="0" w:color="auto"/>
        <w:left w:val="none" w:sz="0" w:space="0" w:color="auto"/>
        <w:bottom w:val="none" w:sz="0" w:space="0" w:color="auto"/>
        <w:right w:val="none" w:sz="0" w:space="0" w:color="auto"/>
      </w:divBdr>
    </w:div>
    <w:div w:id="1133526826">
      <w:bodyDiv w:val="1"/>
      <w:marLeft w:val="0"/>
      <w:marRight w:val="0"/>
      <w:marTop w:val="0"/>
      <w:marBottom w:val="0"/>
      <w:divBdr>
        <w:top w:val="none" w:sz="0" w:space="0" w:color="auto"/>
        <w:left w:val="none" w:sz="0" w:space="0" w:color="auto"/>
        <w:bottom w:val="none" w:sz="0" w:space="0" w:color="auto"/>
        <w:right w:val="none" w:sz="0" w:space="0" w:color="auto"/>
      </w:divBdr>
    </w:div>
    <w:div w:id="1143349777">
      <w:bodyDiv w:val="1"/>
      <w:marLeft w:val="0"/>
      <w:marRight w:val="0"/>
      <w:marTop w:val="0"/>
      <w:marBottom w:val="0"/>
      <w:divBdr>
        <w:top w:val="none" w:sz="0" w:space="0" w:color="auto"/>
        <w:left w:val="none" w:sz="0" w:space="0" w:color="auto"/>
        <w:bottom w:val="none" w:sz="0" w:space="0" w:color="auto"/>
        <w:right w:val="none" w:sz="0" w:space="0" w:color="auto"/>
      </w:divBdr>
    </w:div>
    <w:div w:id="1172531934">
      <w:bodyDiv w:val="1"/>
      <w:marLeft w:val="0"/>
      <w:marRight w:val="0"/>
      <w:marTop w:val="0"/>
      <w:marBottom w:val="0"/>
      <w:divBdr>
        <w:top w:val="none" w:sz="0" w:space="0" w:color="auto"/>
        <w:left w:val="none" w:sz="0" w:space="0" w:color="auto"/>
        <w:bottom w:val="none" w:sz="0" w:space="0" w:color="auto"/>
        <w:right w:val="none" w:sz="0" w:space="0" w:color="auto"/>
      </w:divBdr>
      <w:divsChild>
        <w:div w:id="96173144">
          <w:marLeft w:val="1267"/>
          <w:marRight w:val="0"/>
          <w:marTop w:val="0"/>
          <w:marBottom w:val="120"/>
          <w:divBdr>
            <w:top w:val="none" w:sz="0" w:space="0" w:color="auto"/>
            <w:left w:val="none" w:sz="0" w:space="0" w:color="auto"/>
            <w:bottom w:val="none" w:sz="0" w:space="0" w:color="auto"/>
            <w:right w:val="none" w:sz="0" w:space="0" w:color="auto"/>
          </w:divBdr>
        </w:div>
        <w:div w:id="150298496">
          <w:marLeft w:val="1267"/>
          <w:marRight w:val="0"/>
          <w:marTop w:val="0"/>
          <w:marBottom w:val="120"/>
          <w:divBdr>
            <w:top w:val="none" w:sz="0" w:space="0" w:color="auto"/>
            <w:left w:val="none" w:sz="0" w:space="0" w:color="auto"/>
            <w:bottom w:val="none" w:sz="0" w:space="0" w:color="auto"/>
            <w:right w:val="none" w:sz="0" w:space="0" w:color="auto"/>
          </w:divBdr>
        </w:div>
        <w:div w:id="501899595">
          <w:marLeft w:val="1166"/>
          <w:marRight w:val="0"/>
          <w:marTop w:val="0"/>
          <w:marBottom w:val="120"/>
          <w:divBdr>
            <w:top w:val="none" w:sz="0" w:space="0" w:color="auto"/>
            <w:left w:val="none" w:sz="0" w:space="0" w:color="auto"/>
            <w:bottom w:val="none" w:sz="0" w:space="0" w:color="auto"/>
            <w:right w:val="none" w:sz="0" w:space="0" w:color="auto"/>
          </w:divBdr>
        </w:div>
        <w:div w:id="614294033">
          <w:marLeft w:val="432"/>
          <w:marRight w:val="0"/>
          <w:marTop w:val="0"/>
          <w:marBottom w:val="240"/>
          <w:divBdr>
            <w:top w:val="none" w:sz="0" w:space="0" w:color="auto"/>
            <w:left w:val="none" w:sz="0" w:space="0" w:color="auto"/>
            <w:bottom w:val="none" w:sz="0" w:space="0" w:color="auto"/>
            <w:right w:val="none" w:sz="0" w:space="0" w:color="auto"/>
          </w:divBdr>
        </w:div>
        <w:div w:id="717894274">
          <w:marLeft w:val="1267"/>
          <w:marRight w:val="0"/>
          <w:marTop w:val="0"/>
          <w:marBottom w:val="120"/>
          <w:divBdr>
            <w:top w:val="none" w:sz="0" w:space="0" w:color="auto"/>
            <w:left w:val="none" w:sz="0" w:space="0" w:color="auto"/>
            <w:bottom w:val="none" w:sz="0" w:space="0" w:color="auto"/>
            <w:right w:val="none" w:sz="0" w:space="0" w:color="auto"/>
          </w:divBdr>
        </w:div>
        <w:div w:id="1980067863">
          <w:marLeft w:val="1166"/>
          <w:marRight w:val="0"/>
          <w:marTop w:val="0"/>
          <w:marBottom w:val="360"/>
          <w:divBdr>
            <w:top w:val="none" w:sz="0" w:space="0" w:color="auto"/>
            <w:left w:val="none" w:sz="0" w:space="0" w:color="auto"/>
            <w:bottom w:val="none" w:sz="0" w:space="0" w:color="auto"/>
            <w:right w:val="none" w:sz="0" w:space="0" w:color="auto"/>
          </w:divBdr>
        </w:div>
        <w:div w:id="2093431410">
          <w:marLeft w:val="1267"/>
          <w:marRight w:val="0"/>
          <w:marTop w:val="0"/>
          <w:marBottom w:val="360"/>
          <w:divBdr>
            <w:top w:val="none" w:sz="0" w:space="0" w:color="auto"/>
            <w:left w:val="none" w:sz="0" w:space="0" w:color="auto"/>
            <w:bottom w:val="none" w:sz="0" w:space="0" w:color="auto"/>
            <w:right w:val="none" w:sz="0" w:space="0" w:color="auto"/>
          </w:divBdr>
        </w:div>
        <w:div w:id="2139452587">
          <w:marLeft w:val="432"/>
          <w:marRight w:val="0"/>
          <w:marTop w:val="0"/>
          <w:marBottom w:val="240"/>
          <w:divBdr>
            <w:top w:val="none" w:sz="0" w:space="0" w:color="auto"/>
            <w:left w:val="none" w:sz="0" w:space="0" w:color="auto"/>
            <w:bottom w:val="none" w:sz="0" w:space="0" w:color="auto"/>
            <w:right w:val="none" w:sz="0" w:space="0" w:color="auto"/>
          </w:divBdr>
        </w:div>
      </w:divsChild>
    </w:div>
    <w:div w:id="1216234715">
      <w:bodyDiv w:val="1"/>
      <w:marLeft w:val="0"/>
      <w:marRight w:val="0"/>
      <w:marTop w:val="0"/>
      <w:marBottom w:val="0"/>
      <w:divBdr>
        <w:top w:val="none" w:sz="0" w:space="0" w:color="auto"/>
        <w:left w:val="none" w:sz="0" w:space="0" w:color="auto"/>
        <w:bottom w:val="none" w:sz="0" w:space="0" w:color="auto"/>
        <w:right w:val="none" w:sz="0" w:space="0" w:color="auto"/>
      </w:divBdr>
      <w:divsChild>
        <w:div w:id="614824251">
          <w:marLeft w:val="389"/>
          <w:marRight w:val="0"/>
          <w:marTop w:val="0"/>
          <w:marBottom w:val="160"/>
          <w:divBdr>
            <w:top w:val="none" w:sz="0" w:space="0" w:color="auto"/>
            <w:left w:val="none" w:sz="0" w:space="0" w:color="auto"/>
            <w:bottom w:val="none" w:sz="0" w:space="0" w:color="auto"/>
            <w:right w:val="none" w:sz="0" w:space="0" w:color="auto"/>
          </w:divBdr>
        </w:div>
        <w:div w:id="851839205">
          <w:marLeft w:val="994"/>
          <w:marRight w:val="0"/>
          <w:marTop w:val="0"/>
          <w:marBottom w:val="160"/>
          <w:divBdr>
            <w:top w:val="none" w:sz="0" w:space="0" w:color="auto"/>
            <w:left w:val="none" w:sz="0" w:space="0" w:color="auto"/>
            <w:bottom w:val="none" w:sz="0" w:space="0" w:color="auto"/>
            <w:right w:val="none" w:sz="0" w:space="0" w:color="auto"/>
          </w:divBdr>
        </w:div>
        <w:div w:id="1116022070">
          <w:marLeft w:val="994"/>
          <w:marRight w:val="0"/>
          <w:marTop w:val="0"/>
          <w:marBottom w:val="160"/>
          <w:divBdr>
            <w:top w:val="none" w:sz="0" w:space="0" w:color="auto"/>
            <w:left w:val="none" w:sz="0" w:space="0" w:color="auto"/>
            <w:bottom w:val="none" w:sz="0" w:space="0" w:color="auto"/>
            <w:right w:val="none" w:sz="0" w:space="0" w:color="auto"/>
          </w:divBdr>
        </w:div>
        <w:div w:id="1266966194">
          <w:marLeft w:val="389"/>
          <w:marRight w:val="0"/>
          <w:marTop w:val="0"/>
          <w:marBottom w:val="160"/>
          <w:divBdr>
            <w:top w:val="none" w:sz="0" w:space="0" w:color="auto"/>
            <w:left w:val="none" w:sz="0" w:space="0" w:color="auto"/>
            <w:bottom w:val="none" w:sz="0" w:space="0" w:color="auto"/>
            <w:right w:val="none" w:sz="0" w:space="0" w:color="auto"/>
          </w:divBdr>
        </w:div>
        <w:div w:id="1378971491">
          <w:marLeft w:val="389"/>
          <w:marRight w:val="0"/>
          <w:marTop w:val="0"/>
          <w:marBottom w:val="160"/>
          <w:divBdr>
            <w:top w:val="none" w:sz="0" w:space="0" w:color="auto"/>
            <w:left w:val="none" w:sz="0" w:space="0" w:color="auto"/>
            <w:bottom w:val="none" w:sz="0" w:space="0" w:color="auto"/>
            <w:right w:val="none" w:sz="0" w:space="0" w:color="auto"/>
          </w:divBdr>
        </w:div>
        <w:div w:id="1418864739">
          <w:marLeft w:val="389"/>
          <w:marRight w:val="0"/>
          <w:marTop w:val="0"/>
          <w:marBottom w:val="160"/>
          <w:divBdr>
            <w:top w:val="none" w:sz="0" w:space="0" w:color="auto"/>
            <w:left w:val="none" w:sz="0" w:space="0" w:color="auto"/>
            <w:bottom w:val="none" w:sz="0" w:space="0" w:color="auto"/>
            <w:right w:val="none" w:sz="0" w:space="0" w:color="auto"/>
          </w:divBdr>
        </w:div>
        <w:div w:id="2083790622">
          <w:marLeft w:val="389"/>
          <w:marRight w:val="0"/>
          <w:marTop w:val="0"/>
          <w:marBottom w:val="160"/>
          <w:divBdr>
            <w:top w:val="none" w:sz="0" w:space="0" w:color="auto"/>
            <w:left w:val="none" w:sz="0" w:space="0" w:color="auto"/>
            <w:bottom w:val="none" w:sz="0" w:space="0" w:color="auto"/>
            <w:right w:val="none" w:sz="0" w:space="0" w:color="auto"/>
          </w:divBdr>
        </w:div>
      </w:divsChild>
    </w:div>
    <w:div w:id="1219703376">
      <w:bodyDiv w:val="1"/>
      <w:marLeft w:val="0"/>
      <w:marRight w:val="0"/>
      <w:marTop w:val="0"/>
      <w:marBottom w:val="0"/>
      <w:divBdr>
        <w:top w:val="none" w:sz="0" w:space="0" w:color="auto"/>
        <w:left w:val="none" w:sz="0" w:space="0" w:color="auto"/>
        <w:bottom w:val="none" w:sz="0" w:space="0" w:color="auto"/>
        <w:right w:val="none" w:sz="0" w:space="0" w:color="auto"/>
      </w:divBdr>
    </w:div>
    <w:div w:id="1289122414">
      <w:bodyDiv w:val="1"/>
      <w:marLeft w:val="0"/>
      <w:marRight w:val="0"/>
      <w:marTop w:val="0"/>
      <w:marBottom w:val="0"/>
      <w:divBdr>
        <w:top w:val="none" w:sz="0" w:space="0" w:color="auto"/>
        <w:left w:val="none" w:sz="0" w:space="0" w:color="auto"/>
        <w:bottom w:val="none" w:sz="0" w:space="0" w:color="auto"/>
        <w:right w:val="none" w:sz="0" w:space="0" w:color="auto"/>
      </w:divBdr>
    </w:div>
    <w:div w:id="1314602102">
      <w:bodyDiv w:val="1"/>
      <w:marLeft w:val="0"/>
      <w:marRight w:val="0"/>
      <w:marTop w:val="0"/>
      <w:marBottom w:val="0"/>
      <w:divBdr>
        <w:top w:val="none" w:sz="0" w:space="0" w:color="auto"/>
        <w:left w:val="none" w:sz="0" w:space="0" w:color="auto"/>
        <w:bottom w:val="none" w:sz="0" w:space="0" w:color="auto"/>
        <w:right w:val="none" w:sz="0" w:space="0" w:color="auto"/>
      </w:divBdr>
    </w:div>
    <w:div w:id="1356617526">
      <w:bodyDiv w:val="1"/>
      <w:marLeft w:val="0"/>
      <w:marRight w:val="0"/>
      <w:marTop w:val="0"/>
      <w:marBottom w:val="0"/>
      <w:divBdr>
        <w:top w:val="none" w:sz="0" w:space="0" w:color="auto"/>
        <w:left w:val="none" w:sz="0" w:space="0" w:color="auto"/>
        <w:bottom w:val="none" w:sz="0" w:space="0" w:color="auto"/>
        <w:right w:val="none" w:sz="0" w:space="0" w:color="auto"/>
      </w:divBdr>
      <w:divsChild>
        <w:div w:id="1938126645">
          <w:marLeft w:val="720"/>
          <w:marRight w:val="0"/>
          <w:marTop w:val="91"/>
          <w:marBottom w:val="0"/>
          <w:divBdr>
            <w:top w:val="none" w:sz="0" w:space="0" w:color="auto"/>
            <w:left w:val="none" w:sz="0" w:space="0" w:color="auto"/>
            <w:bottom w:val="none" w:sz="0" w:space="0" w:color="auto"/>
            <w:right w:val="none" w:sz="0" w:space="0" w:color="auto"/>
          </w:divBdr>
        </w:div>
      </w:divsChild>
    </w:div>
    <w:div w:id="1425106948">
      <w:bodyDiv w:val="1"/>
      <w:marLeft w:val="0"/>
      <w:marRight w:val="0"/>
      <w:marTop w:val="0"/>
      <w:marBottom w:val="0"/>
      <w:divBdr>
        <w:top w:val="none" w:sz="0" w:space="0" w:color="auto"/>
        <w:left w:val="none" w:sz="0" w:space="0" w:color="auto"/>
        <w:bottom w:val="none" w:sz="0" w:space="0" w:color="auto"/>
        <w:right w:val="none" w:sz="0" w:space="0" w:color="auto"/>
      </w:divBdr>
    </w:div>
    <w:div w:id="1435400361">
      <w:bodyDiv w:val="1"/>
      <w:marLeft w:val="0"/>
      <w:marRight w:val="0"/>
      <w:marTop w:val="0"/>
      <w:marBottom w:val="0"/>
      <w:divBdr>
        <w:top w:val="none" w:sz="0" w:space="0" w:color="auto"/>
        <w:left w:val="none" w:sz="0" w:space="0" w:color="auto"/>
        <w:bottom w:val="none" w:sz="0" w:space="0" w:color="auto"/>
        <w:right w:val="none" w:sz="0" w:space="0" w:color="auto"/>
      </w:divBdr>
    </w:div>
    <w:div w:id="1438673939">
      <w:bodyDiv w:val="1"/>
      <w:marLeft w:val="0"/>
      <w:marRight w:val="0"/>
      <w:marTop w:val="0"/>
      <w:marBottom w:val="0"/>
      <w:divBdr>
        <w:top w:val="none" w:sz="0" w:space="0" w:color="auto"/>
        <w:left w:val="none" w:sz="0" w:space="0" w:color="auto"/>
        <w:bottom w:val="none" w:sz="0" w:space="0" w:color="auto"/>
        <w:right w:val="none" w:sz="0" w:space="0" w:color="auto"/>
      </w:divBdr>
    </w:div>
    <w:div w:id="1469322791">
      <w:bodyDiv w:val="1"/>
      <w:marLeft w:val="0"/>
      <w:marRight w:val="0"/>
      <w:marTop w:val="0"/>
      <w:marBottom w:val="0"/>
      <w:divBdr>
        <w:top w:val="none" w:sz="0" w:space="0" w:color="auto"/>
        <w:left w:val="none" w:sz="0" w:space="0" w:color="auto"/>
        <w:bottom w:val="none" w:sz="0" w:space="0" w:color="auto"/>
        <w:right w:val="none" w:sz="0" w:space="0" w:color="auto"/>
      </w:divBdr>
    </w:div>
    <w:div w:id="1513839198">
      <w:bodyDiv w:val="1"/>
      <w:marLeft w:val="0"/>
      <w:marRight w:val="0"/>
      <w:marTop w:val="0"/>
      <w:marBottom w:val="0"/>
      <w:divBdr>
        <w:top w:val="none" w:sz="0" w:space="0" w:color="auto"/>
        <w:left w:val="none" w:sz="0" w:space="0" w:color="auto"/>
        <w:bottom w:val="none" w:sz="0" w:space="0" w:color="auto"/>
        <w:right w:val="none" w:sz="0" w:space="0" w:color="auto"/>
      </w:divBdr>
      <w:divsChild>
        <w:div w:id="117646100">
          <w:marLeft w:val="720"/>
          <w:marRight w:val="0"/>
          <w:marTop w:val="96"/>
          <w:marBottom w:val="0"/>
          <w:divBdr>
            <w:top w:val="none" w:sz="0" w:space="0" w:color="auto"/>
            <w:left w:val="none" w:sz="0" w:space="0" w:color="auto"/>
            <w:bottom w:val="none" w:sz="0" w:space="0" w:color="auto"/>
            <w:right w:val="none" w:sz="0" w:space="0" w:color="auto"/>
          </w:divBdr>
        </w:div>
      </w:divsChild>
    </w:div>
    <w:div w:id="1514147844">
      <w:bodyDiv w:val="1"/>
      <w:marLeft w:val="0"/>
      <w:marRight w:val="0"/>
      <w:marTop w:val="0"/>
      <w:marBottom w:val="0"/>
      <w:divBdr>
        <w:top w:val="none" w:sz="0" w:space="0" w:color="auto"/>
        <w:left w:val="none" w:sz="0" w:space="0" w:color="auto"/>
        <w:bottom w:val="none" w:sz="0" w:space="0" w:color="auto"/>
        <w:right w:val="none" w:sz="0" w:space="0" w:color="auto"/>
      </w:divBdr>
    </w:div>
    <w:div w:id="1520389891">
      <w:bodyDiv w:val="1"/>
      <w:marLeft w:val="0"/>
      <w:marRight w:val="0"/>
      <w:marTop w:val="0"/>
      <w:marBottom w:val="0"/>
      <w:divBdr>
        <w:top w:val="none" w:sz="0" w:space="0" w:color="auto"/>
        <w:left w:val="none" w:sz="0" w:space="0" w:color="auto"/>
        <w:bottom w:val="none" w:sz="0" w:space="0" w:color="auto"/>
        <w:right w:val="none" w:sz="0" w:space="0" w:color="auto"/>
      </w:divBdr>
    </w:div>
    <w:div w:id="1559585261">
      <w:bodyDiv w:val="1"/>
      <w:marLeft w:val="0"/>
      <w:marRight w:val="0"/>
      <w:marTop w:val="0"/>
      <w:marBottom w:val="0"/>
      <w:divBdr>
        <w:top w:val="none" w:sz="0" w:space="0" w:color="auto"/>
        <w:left w:val="none" w:sz="0" w:space="0" w:color="auto"/>
        <w:bottom w:val="none" w:sz="0" w:space="0" w:color="auto"/>
        <w:right w:val="none" w:sz="0" w:space="0" w:color="auto"/>
      </w:divBdr>
    </w:div>
    <w:div w:id="1590311886">
      <w:bodyDiv w:val="1"/>
      <w:marLeft w:val="0"/>
      <w:marRight w:val="0"/>
      <w:marTop w:val="0"/>
      <w:marBottom w:val="0"/>
      <w:divBdr>
        <w:top w:val="none" w:sz="0" w:space="0" w:color="auto"/>
        <w:left w:val="none" w:sz="0" w:space="0" w:color="auto"/>
        <w:bottom w:val="none" w:sz="0" w:space="0" w:color="auto"/>
        <w:right w:val="none" w:sz="0" w:space="0" w:color="auto"/>
      </w:divBdr>
    </w:div>
    <w:div w:id="1662387750">
      <w:bodyDiv w:val="1"/>
      <w:marLeft w:val="0"/>
      <w:marRight w:val="0"/>
      <w:marTop w:val="0"/>
      <w:marBottom w:val="0"/>
      <w:divBdr>
        <w:top w:val="none" w:sz="0" w:space="0" w:color="auto"/>
        <w:left w:val="none" w:sz="0" w:space="0" w:color="auto"/>
        <w:bottom w:val="none" w:sz="0" w:space="0" w:color="auto"/>
        <w:right w:val="none" w:sz="0" w:space="0" w:color="auto"/>
      </w:divBdr>
    </w:div>
    <w:div w:id="1740857480">
      <w:bodyDiv w:val="1"/>
      <w:marLeft w:val="0"/>
      <w:marRight w:val="0"/>
      <w:marTop w:val="0"/>
      <w:marBottom w:val="0"/>
      <w:divBdr>
        <w:top w:val="none" w:sz="0" w:space="0" w:color="auto"/>
        <w:left w:val="none" w:sz="0" w:space="0" w:color="auto"/>
        <w:bottom w:val="none" w:sz="0" w:space="0" w:color="auto"/>
        <w:right w:val="none" w:sz="0" w:space="0" w:color="auto"/>
      </w:divBdr>
      <w:divsChild>
        <w:div w:id="139810468">
          <w:marLeft w:val="1267"/>
          <w:marRight w:val="0"/>
          <w:marTop w:val="0"/>
          <w:marBottom w:val="360"/>
          <w:divBdr>
            <w:top w:val="none" w:sz="0" w:space="0" w:color="auto"/>
            <w:left w:val="none" w:sz="0" w:space="0" w:color="auto"/>
            <w:bottom w:val="none" w:sz="0" w:space="0" w:color="auto"/>
            <w:right w:val="none" w:sz="0" w:space="0" w:color="auto"/>
          </w:divBdr>
        </w:div>
        <w:div w:id="220867185">
          <w:marLeft w:val="1267"/>
          <w:marRight w:val="0"/>
          <w:marTop w:val="0"/>
          <w:marBottom w:val="120"/>
          <w:divBdr>
            <w:top w:val="none" w:sz="0" w:space="0" w:color="auto"/>
            <w:left w:val="none" w:sz="0" w:space="0" w:color="auto"/>
            <w:bottom w:val="none" w:sz="0" w:space="0" w:color="auto"/>
            <w:right w:val="none" w:sz="0" w:space="0" w:color="auto"/>
          </w:divBdr>
        </w:div>
        <w:div w:id="223683357">
          <w:marLeft w:val="1267"/>
          <w:marRight w:val="0"/>
          <w:marTop w:val="0"/>
          <w:marBottom w:val="120"/>
          <w:divBdr>
            <w:top w:val="none" w:sz="0" w:space="0" w:color="auto"/>
            <w:left w:val="none" w:sz="0" w:space="0" w:color="auto"/>
            <w:bottom w:val="none" w:sz="0" w:space="0" w:color="auto"/>
            <w:right w:val="none" w:sz="0" w:space="0" w:color="auto"/>
          </w:divBdr>
        </w:div>
        <w:div w:id="663514760">
          <w:marLeft w:val="432"/>
          <w:marRight w:val="0"/>
          <w:marTop w:val="0"/>
          <w:marBottom w:val="240"/>
          <w:divBdr>
            <w:top w:val="none" w:sz="0" w:space="0" w:color="auto"/>
            <w:left w:val="none" w:sz="0" w:space="0" w:color="auto"/>
            <w:bottom w:val="none" w:sz="0" w:space="0" w:color="auto"/>
            <w:right w:val="none" w:sz="0" w:space="0" w:color="auto"/>
          </w:divBdr>
        </w:div>
        <w:div w:id="962031978">
          <w:marLeft w:val="1166"/>
          <w:marRight w:val="0"/>
          <w:marTop w:val="0"/>
          <w:marBottom w:val="360"/>
          <w:divBdr>
            <w:top w:val="none" w:sz="0" w:space="0" w:color="auto"/>
            <w:left w:val="none" w:sz="0" w:space="0" w:color="auto"/>
            <w:bottom w:val="none" w:sz="0" w:space="0" w:color="auto"/>
            <w:right w:val="none" w:sz="0" w:space="0" w:color="auto"/>
          </w:divBdr>
        </w:div>
        <w:div w:id="1043215920">
          <w:marLeft w:val="432"/>
          <w:marRight w:val="0"/>
          <w:marTop w:val="0"/>
          <w:marBottom w:val="240"/>
          <w:divBdr>
            <w:top w:val="none" w:sz="0" w:space="0" w:color="auto"/>
            <w:left w:val="none" w:sz="0" w:space="0" w:color="auto"/>
            <w:bottom w:val="none" w:sz="0" w:space="0" w:color="auto"/>
            <w:right w:val="none" w:sz="0" w:space="0" w:color="auto"/>
          </w:divBdr>
        </w:div>
        <w:div w:id="1102802375">
          <w:marLeft w:val="1166"/>
          <w:marRight w:val="0"/>
          <w:marTop w:val="0"/>
          <w:marBottom w:val="120"/>
          <w:divBdr>
            <w:top w:val="none" w:sz="0" w:space="0" w:color="auto"/>
            <w:left w:val="none" w:sz="0" w:space="0" w:color="auto"/>
            <w:bottom w:val="none" w:sz="0" w:space="0" w:color="auto"/>
            <w:right w:val="none" w:sz="0" w:space="0" w:color="auto"/>
          </w:divBdr>
        </w:div>
        <w:div w:id="1193350004">
          <w:marLeft w:val="432"/>
          <w:marRight w:val="0"/>
          <w:marTop w:val="0"/>
          <w:marBottom w:val="240"/>
          <w:divBdr>
            <w:top w:val="none" w:sz="0" w:space="0" w:color="auto"/>
            <w:left w:val="none" w:sz="0" w:space="0" w:color="auto"/>
            <w:bottom w:val="none" w:sz="0" w:space="0" w:color="auto"/>
            <w:right w:val="none" w:sz="0" w:space="0" w:color="auto"/>
          </w:divBdr>
        </w:div>
        <w:div w:id="1362824799">
          <w:marLeft w:val="432"/>
          <w:marRight w:val="0"/>
          <w:marTop w:val="0"/>
          <w:marBottom w:val="0"/>
          <w:divBdr>
            <w:top w:val="none" w:sz="0" w:space="0" w:color="auto"/>
            <w:left w:val="none" w:sz="0" w:space="0" w:color="auto"/>
            <w:bottom w:val="none" w:sz="0" w:space="0" w:color="auto"/>
            <w:right w:val="none" w:sz="0" w:space="0" w:color="auto"/>
          </w:divBdr>
        </w:div>
        <w:div w:id="1424063356">
          <w:marLeft w:val="1166"/>
          <w:marRight w:val="0"/>
          <w:marTop w:val="0"/>
          <w:marBottom w:val="120"/>
          <w:divBdr>
            <w:top w:val="none" w:sz="0" w:space="0" w:color="auto"/>
            <w:left w:val="none" w:sz="0" w:space="0" w:color="auto"/>
            <w:bottom w:val="none" w:sz="0" w:space="0" w:color="auto"/>
            <w:right w:val="none" w:sz="0" w:space="0" w:color="auto"/>
          </w:divBdr>
        </w:div>
        <w:div w:id="1727410642">
          <w:marLeft w:val="1267"/>
          <w:marRight w:val="0"/>
          <w:marTop w:val="0"/>
          <w:marBottom w:val="120"/>
          <w:divBdr>
            <w:top w:val="none" w:sz="0" w:space="0" w:color="auto"/>
            <w:left w:val="none" w:sz="0" w:space="0" w:color="auto"/>
            <w:bottom w:val="none" w:sz="0" w:space="0" w:color="auto"/>
            <w:right w:val="none" w:sz="0" w:space="0" w:color="auto"/>
          </w:divBdr>
        </w:div>
        <w:div w:id="1831942870">
          <w:marLeft w:val="1166"/>
          <w:marRight w:val="0"/>
          <w:marTop w:val="0"/>
          <w:marBottom w:val="120"/>
          <w:divBdr>
            <w:top w:val="none" w:sz="0" w:space="0" w:color="auto"/>
            <w:left w:val="none" w:sz="0" w:space="0" w:color="auto"/>
            <w:bottom w:val="none" w:sz="0" w:space="0" w:color="auto"/>
            <w:right w:val="none" w:sz="0" w:space="0" w:color="auto"/>
          </w:divBdr>
        </w:div>
        <w:div w:id="2140953120">
          <w:marLeft w:val="1166"/>
          <w:marRight w:val="0"/>
          <w:marTop w:val="0"/>
          <w:marBottom w:val="360"/>
          <w:divBdr>
            <w:top w:val="none" w:sz="0" w:space="0" w:color="auto"/>
            <w:left w:val="none" w:sz="0" w:space="0" w:color="auto"/>
            <w:bottom w:val="none" w:sz="0" w:space="0" w:color="auto"/>
            <w:right w:val="none" w:sz="0" w:space="0" w:color="auto"/>
          </w:divBdr>
        </w:div>
      </w:divsChild>
    </w:div>
    <w:div w:id="1746995021">
      <w:bodyDiv w:val="1"/>
      <w:marLeft w:val="0"/>
      <w:marRight w:val="0"/>
      <w:marTop w:val="0"/>
      <w:marBottom w:val="0"/>
      <w:divBdr>
        <w:top w:val="none" w:sz="0" w:space="0" w:color="auto"/>
        <w:left w:val="none" w:sz="0" w:space="0" w:color="auto"/>
        <w:bottom w:val="none" w:sz="0" w:space="0" w:color="auto"/>
        <w:right w:val="none" w:sz="0" w:space="0" w:color="auto"/>
      </w:divBdr>
    </w:div>
    <w:div w:id="1777945822">
      <w:bodyDiv w:val="1"/>
      <w:marLeft w:val="0"/>
      <w:marRight w:val="0"/>
      <w:marTop w:val="0"/>
      <w:marBottom w:val="0"/>
      <w:divBdr>
        <w:top w:val="none" w:sz="0" w:space="0" w:color="auto"/>
        <w:left w:val="none" w:sz="0" w:space="0" w:color="auto"/>
        <w:bottom w:val="none" w:sz="0" w:space="0" w:color="auto"/>
        <w:right w:val="none" w:sz="0" w:space="0" w:color="auto"/>
      </w:divBdr>
    </w:div>
    <w:div w:id="1812214997">
      <w:bodyDiv w:val="1"/>
      <w:marLeft w:val="0"/>
      <w:marRight w:val="0"/>
      <w:marTop w:val="0"/>
      <w:marBottom w:val="0"/>
      <w:divBdr>
        <w:top w:val="none" w:sz="0" w:space="0" w:color="auto"/>
        <w:left w:val="none" w:sz="0" w:space="0" w:color="auto"/>
        <w:bottom w:val="none" w:sz="0" w:space="0" w:color="auto"/>
        <w:right w:val="none" w:sz="0" w:space="0" w:color="auto"/>
      </w:divBdr>
    </w:div>
    <w:div w:id="1836874381">
      <w:bodyDiv w:val="1"/>
      <w:marLeft w:val="0"/>
      <w:marRight w:val="0"/>
      <w:marTop w:val="0"/>
      <w:marBottom w:val="0"/>
      <w:divBdr>
        <w:top w:val="none" w:sz="0" w:space="0" w:color="auto"/>
        <w:left w:val="none" w:sz="0" w:space="0" w:color="auto"/>
        <w:bottom w:val="none" w:sz="0" w:space="0" w:color="auto"/>
        <w:right w:val="none" w:sz="0" w:space="0" w:color="auto"/>
      </w:divBdr>
    </w:div>
    <w:div w:id="1895309782">
      <w:bodyDiv w:val="1"/>
      <w:marLeft w:val="0"/>
      <w:marRight w:val="0"/>
      <w:marTop w:val="0"/>
      <w:marBottom w:val="0"/>
      <w:divBdr>
        <w:top w:val="none" w:sz="0" w:space="0" w:color="auto"/>
        <w:left w:val="none" w:sz="0" w:space="0" w:color="auto"/>
        <w:bottom w:val="none" w:sz="0" w:space="0" w:color="auto"/>
        <w:right w:val="none" w:sz="0" w:space="0" w:color="auto"/>
      </w:divBdr>
    </w:div>
    <w:div w:id="1903755350">
      <w:bodyDiv w:val="1"/>
      <w:marLeft w:val="0"/>
      <w:marRight w:val="0"/>
      <w:marTop w:val="0"/>
      <w:marBottom w:val="0"/>
      <w:divBdr>
        <w:top w:val="none" w:sz="0" w:space="0" w:color="auto"/>
        <w:left w:val="none" w:sz="0" w:space="0" w:color="auto"/>
        <w:bottom w:val="none" w:sz="0" w:space="0" w:color="auto"/>
        <w:right w:val="none" w:sz="0" w:space="0" w:color="auto"/>
      </w:divBdr>
    </w:div>
    <w:div w:id="1927306203">
      <w:bodyDiv w:val="1"/>
      <w:marLeft w:val="0"/>
      <w:marRight w:val="0"/>
      <w:marTop w:val="0"/>
      <w:marBottom w:val="0"/>
      <w:divBdr>
        <w:top w:val="none" w:sz="0" w:space="0" w:color="auto"/>
        <w:left w:val="none" w:sz="0" w:space="0" w:color="auto"/>
        <w:bottom w:val="none" w:sz="0" w:space="0" w:color="auto"/>
        <w:right w:val="none" w:sz="0" w:space="0" w:color="auto"/>
      </w:divBdr>
      <w:divsChild>
        <w:div w:id="1033461907">
          <w:marLeft w:val="0"/>
          <w:marRight w:val="0"/>
          <w:marTop w:val="0"/>
          <w:marBottom w:val="0"/>
          <w:divBdr>
            <w:top w:val="none" w:sz="0" w:space="0" w:color="auto"/>
            <w:left w:val="none" w:sz="0" w:space="0" w:color="auto"/>
            <w:bottom w:val="none" w:sz="0" w:space="0" w:color="auto"/>
            <w:right w:val="none" w:sz="0" w:space="0" w:color="auto"/>
          </w:divBdr>
        </w:div>
        <w:div w:id="189295388">
          <w:marLeft w:val="0"/>
          <w:marRight w:val="0"/>
          <w:marTop w:val="0"/>
          <w:marBottom w:val="0"/>
          <w:divBdr>
            <w:top w:val="none" w:sz="0" w:space="0" w:color="auto"/>
            <w:left w:val="none" w:sz="0" w:space="0" w:color="auto"/>
            <w:bottom w:val="none" w:sz="0" w:space="0" w:color="auto"/>
            <w:right w:val="none" w:sz="0" w:space="0" w:color="auto"/>
          </w:divBdr>
        </w:div>
        <w:div w:id="1017271763">
          <w:marLeft w:val="0"/>
          <w:marRight w:val="0"/>
          <w:marTop w:val="0"/>
          <w:marBottom w:val="0"/>
          <w:divBdr>
            <w:top w:val="none" w:sz="0" w:space="0" w:color="auto"/>
            <w:left w:val="none" w:sz="0" w:space="0" w:color="auto"/>
            <w:bottom w:val="none" w:sz="0" w:space="0" w:color="auto"/>
            <w:right w:val="none" w:sz="0" w:space="0" w:color="auto"/>
          </w:divBdr>
        </w:div>
        <w:div w:id="792939565">
          <w:marLeft w:val="0"/>
          <w:marRight w:val="0"/>
          <w:marTop w:val="0"/>
          <w:marBottom w:val="0"/>
          <w:divBdr>
            <w:top w:val="none" w:sz="0" w:space="0" w:color="auto"/>
            <w:left w:val="none" w:sz="0" w:space="0" w:color="auto"/>
            <w:bottom w:val="none" w:sz="0" w:space="0" w:color="auto"/>
            <w:right w:val="none" w:sz="0" w:space="0" w:color="auto"/>
          </w:divBdr>
        </w:div>
      </w:divsChild>
    </w:div>
    <w:div w:id="2016225851">
      <w:bodyDiv w:val="1"/>
      <w:marLeft w:val="0"/>
      <w:marRight w:val="0"/>
      <w:marTop w:val="0"/>
      <w:marBottom w:val="0"/>
      <w:divBdr>
        <w:top w:val="none" w:sz="0" w:space="0" w:color="auto"/>
        <w:left w:val="none" w:sz="0" w:space="0" w:color="auto"/>
        <w:bottom w:val="none" w:sz="0" w:space="0" w:color="auto"/>
        <w:right w:val="none" w:sz="0" w:space="0" w:color="auto"/>
      </w:divBdr>
    </w:div>
    <w:div w:id="2057121382">
      <w:bodyDiv w:val="1"/>
      <w:marLeft w:val="0"/>
      <w:marRight w:val="0"/>
      <w:marTop w:val="0"/>
      <w:marBottom w:val="0"/>
      <w:divBdr>
        <w:top w:val="none" w:sz="0" w:space="0" w:color="auto"/>
        <w:left w:val="none" w:sz="0" w:space="0" w:color="auto"/>
        <w:bottom w:val="none" w:sz="0" w:space="0" w:color="auto"/>
        <w:right w:val="none" w:sz="0" w:space="0" w:color="auto"/>
      </w:divBdr>
    </w:div>
    <w:div w:id="2074693858">
      <w:bodyDiv w:val="1"/>
      <w:marLeft w:val="0"/>
      <w:marRight w:val="0"/>
      <w:marTop w:val="0"/>
      <w:marBottom w:val="0"/>
      <w:divBdr>
        <w:top w:val="none" w:sz="0" w:space="0" w:color="auto"/>
        <w:left w:val="none" w:sz="0" w:space="0" w:color="auto"/>
        <w:bottom w:val="none" w:sz="0" w:space="0" w:color="auto"/>
        <w:right w:val="none" w:sz="0" w:space="0" w:color="auto"/>
      </w:divBdr>
      <w:divsChild>
        <w:div w:id="257250220">
          <w:marLeft w:val="432"/>
          <w:marRight w:val="0"/>
          <w:marTop w:val="120"/>
          <w:marBottom w:val="360"/>
          <w:divBdr>
            <w:top w:val="none" w:sz="0" w:space="0" w:color="auto"/>
            <w:left w:val="none" w:sz="0" w:space="0" w:color="auto"/>
            <w:bottom w:val="none" w:sz="0" w:space="0" w:color="auto"/>
            <w:right w:val="none" w:sz="0" w:space="0" w:color="auto"/>
          </w:divBdr>
        </w:div>
        <w:div w:id="564990944">
          <w:marLeft w:val="432"/>
          <w:marRight w:val="0"/>
          <w:marTop w:val="120"/>
          <w:marBottom w:val="360"/>
          <w:divBdr>
            <w:top w:val="none" w:sz="0" w:space="0" w:color="auto"/>
            <w:left w:val="none" w:sz="0" w:space="0" w:color="auto"/>
            <w:bottom w:val="none" w:sz="0" w:space="0" w:color="auto"/>
            <w:right w:val="none" w:sz="0" w:space="0" w:color="auto"/>
          </w:divBdr>
        </w:div>
        <w:div w:id="646209982">
          <w:marLeft w:val="432"/>
          <w:marRight w:val="0"/>
          <w:marTop w:val="120"/>
          <w:marBottom w:val="360"/>
          <w:divBdr>
            <w:top w:val="none" w:sz="0" w:space="0" w:color="auto"/>
            <w:left w:val="none" w:sz="0" w:space="0" w:color="auto"/>
            <w:bottom w:val="none" w:sz="0" w:space="0" w:color="auto"/>
            <w:right w:val="none" w:sz="0" w:space="0" w:color="auto"/>
          </w:divBdr>
        </w:div>
        <w:div w:id="1211529466">
          <w:marLeft w:val="432"/>
          <w:marRight w:val="0"/>
          <w:marTop w:val="120"/>
          <w:marBottom w:val="360"/>
          <w:divBdr>
            <w:top w:val="none" w:sz="0" w:space="0" w:color="auto"/>
            <w:left w:val="none" w:sz="0" w:space="0" w:color="auto"/>
            <w:bottom w:val="none" w:sz="0" w:space="0" w:color="auto"/>
            <w:right w:val="none" w:sz="0" w:space="0" w:color="auto"/>
          </w:divBdr>
        </w:div>
      </w:divsChild>
    </w:div>
    <w:div w:id="2089842501">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www.protagonist-inc.com"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lifescievents.com/event/protagonist/"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g"/><Relationship Id="rId5" Type="http://schemas.openxmlformats.org/officeDocument/2006/relationships/numbering" Target="numbering.xml"/><Relationship Id="rId15" Type="http://schemas.openxmlformats.org/officeDocument/2006/relationships/hyperlink" Target="mailto:mvirginiaamann@ententeinc.com" TargetMode="External"/><Relationship Id="rId10" Type="http://schemas.openxmlformats.org/officeDocument/2006/relationships/endnotes" Target="endnotes.xml"/><Relationship Id="rId19" Type="http://schemas.microsoft.com/office/2019/05/relationships/documenttasks" Target="documenttasks/documenttasks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mailto:cdavis@lifesciadvisors.com" TargetMode="External"/></Relationships>
</file>

<file path=word/documenttasks/documenttasks1.xml><?xml version="1.0" encoding="utf-8"?>
<t:Tasks xmlns:t="http://schemas.microsoft.com/office/tasks/2019/documenttasks" xmlns:oel="http://schemas.microsoft.com/office/2019/extlst">
  <t:Task id="{6E587AFF-A861-4146-BBA2-E07BD629828D}">
    <t:Anchor>
      <t:Comment id="683520895"/>
    </t:Anchor>
    <t:History>
      <t:Event id="{180FD2BF-AE0B-42E4-85D5-6A293F19C9BC}" time="2023-09-27T03:20:19.121Z">
        <t:Attribution userId="S::bkimmel@its.jnj.com::6ccd2c35-6fe6-4314-8847-41419c20651c" userProvider="AD" userName="Kimmel, Bridget [JRDUS]"/>
        <t:Anchor>
          <t:Comment id="374601904"/>
        </t:Anchor>
        <t:Create/>
      </t:Event>
      <t:Event id="{C68BFF9A-0AAB-4D11-A91C-E911FB960A03}" time="2023-09-27T03:20:19.121Z">
        <t:Attribution userId="S::bkimmel@its.jnj.com::6ccd2c35-6fe6-4314-8847-41419c20651c" userProvider="AD" userName="Kimmel, Bridget [JRDUS]"/>
        <t:Anchor>
          <t:Comment id="374601904"/>
        </t:Anchor>
        <t:Assign userId="S::PNewbol1@ITS.JNJ.com::59bd0a7f-05e3-4c07-ab84-0f812b23e8f0" userProvider="AD" userName="Newbold, Paul [JRDUS]"/>
      </t:Event>
      <t:Event id="{4860A369-0CFF-4608-B439-04A695AF875E}" time="2023-09-27T03:20:19.121Z">
        <t:Attribution userId="S::bkimmel@its.jnj.com::6ccd2c35-6fe6-4314-8847-41419c20651c" userProvider="AD" userName="Kimmel, Bridget [JRDUS]"/>
        <t:Anchor>
          <t:Comment id="374601904"/>
        </t:Anchor>
        <t:SetTitle title="@Newbold, Paul [JRDUS] we do not want to mention either, but PTGX wants to not only mention the head-to-head studies, but their first draft had the deucra name in the headline; and they wanted to include the dose. We are just providing negotiations …"/>
      </t:Event>
    </t:History>
  </t:Task>
  <t:Task id="{D575FF75-7672-45DF-A350-72A9AA88892E}">
    <t:Anchor>
      <t:Comment id="683072919"/>
    </t:Anchor>
    <t:History>
      <t:Event id="{1D1A854A-1640-472C-B9F5-30771FBC4F8F}" time="2023-09-21T23:55:11.316Z">
        <t:Attribution userId="S::bkimmel@its.jnj.com::6ccd2c35-6fe6-4314-8847-41419c20651c" userProvider="AD" userName="Kimmel, Bridget [JRDUS]"/>
        <t:Anchor>
          <t:Comment id="1978299918"/>
        </t:Anchor>
        <t:Create/>
      </t:Event>
      <t:Event id="{E955C722-0465-4579-8725-5D95E4D77871}" time="2023-09-21T23:55:11.316Z">
        <t:Attribution userId="S::bkimmel@its.jnj.com::6ccd2c35-6fe6-4314-8847-41419c20651c" userProvider="AD" userName="Kimmel, Bridget [JRDUS]"/>
        <t:Anchor>
          <t:Comment id="1978299918"/>
        </t:Anchor>
        <t:Assign userId="S::DGitart1@its.jnj.com::2388879e-74b8-4f46-8d56-9a29e1f20231" userProvider="AD" userName="Gitarts, Dimitry [JRDUS]"/>
      </t:Event>
      <t:Event id="{5604C9B5-CE60-471C-B419-3C5AE4E6262C}" time="2023-09-21T23:55:11.316Z">
        <t:Attribution userId="S::bkimmel@its.jnj.com::6ccd2c35-6fe6-4314-8847-41419c20651c" userProvider="AD" userName="Kimmel, Bridget [JRDUS]"/>
        <t:Anchor>
          <t:Comment id="1978299918"/>
        </t:Anchor>
        <t:SetTitle title="@Gitarts, Dimitry [JRDUS] updated all mentions to Janssen and adjusted first mention."/>
      </t:Event>
    </t:History>
  </t:Task>
</t:Task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_activity xmlns="faa56754-b1a6-4076-9ec7-be80033e1f5a"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91870337A17C6845B382422B0F053B7B" ma:contentTypeVersion="9" ma:contentTypeDescription="Create a new document." ma:contentTypeScope="" ma:versionID="3873a6b0448c019f48c4ff8ba9daf53a">
  <xsd:schema xmlns:xsd="http://www.w3.org/2001/XMLSchema" xmlns:xs="http://www.w3.org/2001/XMLSchema" xmlns:p="http://schemas.microsoft.com/office/2006/metadata/properties" xmlns:ns3="faa56754-b1a6-4076-9ec7-be80033e1f5a" targetNamespace="http://schemas.microsoft.com/office/2006/metadata/properties" ma:root="true" ma:fieldsID="84b99e78692672dafed524f8353f19d8" ns3:_="">
    <xsd:import namespace="faa56754-b1a6-4076-9ec7-be80033e1f5a"/>
    <xsd:element name="properties">
      <xsd:complexType>
        <xsd:sequence>
          <xsd:element name="documentManagement">
            <xsd:complexType>
              <xsd:all>
                <xsd:element ref="ns3:MediaServiceMetadata" minOccurs="0"/>
                <xsd:element ref="ns3:MediaServiceFastMetadata" minOccurs="0"/>
                <xsd:element ref="ns3:MediaServiceObjectDetectorVersions" minOccurs="0"/>
                <xsd:element ref="ns3:MediaServiceSystemTags" minOccurs="0"/>
                <xsd:element ref="ns3:MediaServiceGenerationTime" minOccurs="0"/>
                <xsd:element ref="ns3:MediaServiceEventHashCode" minOccurs="0"/>
                <xsd:element ref="ns3:MediaServiceSearchProperties" minOccurs="0"/>
                <xsd:element ref="ns3:MediaServiceDateTaken" minOccurs="0"/>
                <xsd:element ref="ns3:_activity"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aa56754-b1a6-4076-9ec7-be80033e1f5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SystemTags" ma:index="11" nillable="true" ma:displayName="MediaServiceSystemTags" ma:hidden="true" ma:internalName="MediaServiceSystemTags" ma:readOnly="true">
      <xsd:simpleType>
        <xsd:restriction base="dms:Note"/>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SearchProperties" ma:index="14" nillable="true" ma:displayName="MediaServiceSearchProperties" ma:hidden="true" ma:internalName="MediaServiceSearchProperties" ma:readOnly="true">
      <xsd:simpleType>
        <xsd:restriction base="dms:Note"/>
      </xsd:simpleType>
    </xsd:element>
    <xsd:element name="MediaServiceDateTaken" ma:index="15" nillable="true" ma:displayName="MediaServiceDateTaken" ma:hidden="true" ma:indexed="true" ma:internalName="MediaServiceDateTaken" ma:readOnly="true">
      <xsd:simpleType>
        <xsd:restriction base="dms:Text"/>
      </xsd:simpleType>
    </xsd:element>
    <xsd:element name="_activity" ma:index="16" nillable="true" ma:displayName="_activity" ma:hidden="true" ma:internalName="_activity">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1ADE0D4-21F0-4BC7-84AB-206DEB0C81F8}">
  <ds:schemaRefs>
    <ds:schemaRef ds:uri="http://schemas.microsoft.com/office/2006/metadata/properties"/>
    <ds:schemaRef ds:uri="http://schemas.microsoft.com/office/infopath/2007/PartnerControls"/>
    <ds:schemaRef ds:uri="faa56754-b1a6-4076-9ec7-be80033e1f5a"/>
  </ds:schemaRefs>
</ds:datastoreItem>
</file>

<file path=customXml/itemProps2.xml><?xml version="1.0" encoding="utf-8"?>
<ds:datastoreItem xmlns:ds="http://schemas.openxmlformats.org/officeDocument/2006/customXml" ds:itemID="{C1950CF9-6708-43E6-B951-FED539E709FE}">
  <ds:schemaRefs>
    <ds:schemaRef ds:uri="http://schemas.microsoft.com/sharepoint/v3/contenttype/forms"/>
  </ds:schemaRefs>
</ds:datastoreItem>
</file>

<file path=customXml/itemProps3.xml><?xml version="1.0" encoding="utf-8"?>
<ds:datastoreItem xmlns:ds="http://schemas.openxmlformats.org/officeDocument/2006/customXml" ds:itemID="{271281E3-1A5F-484E-A4CF-C10FCA26C22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aa56754-b1a6-4076-9ec7-be80033e1f5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6A3760D0-07AB-408C-AF87-447F1A417FD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Pages>
  <Words>1281</Words>
  <Characters>7305</Characters>
  <Application>Microsoft Office Word</Application>
  <DocSecurity>0</DocSecurity>
  <Lines>60</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8569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Jess Barnes</dc:creator>
  <cp:keywords/>
  <dc:description/>
  <cp:lastModifiedBy>Jessica Barnes</cp:lastModifiedBy>
  <cp:revision>2</cp:revision>
  <cp:lastPrinted>2023-08-01T18:22:00Z</cp:lastPrinted>
  <dcterms:created xsi:type="dcterms:W3CDTF">2025-01-29T21:32:00Z</dcterms:created>
  <dcterms:modified xsi:type="dcterms:W3CDTF">2025-01-29T21:32:00Z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cea8ce42-0a38-4038-af78-0463c9adb574_Enabled">
    <vt:lpwstr>true</vt:lpwstr>
  </property>
  <property fmtid="{D5CDD505-2E9C-101B-9397-08002B2CF9AE}" pid="3" name="MSIP_Label_cea8ce42-0a38-4038-af78-0463c9adb574_SetDate">
    <vt:lpwstr>2021-04-26T23:54:11Z</vt:lpwstr>
  </property>
  <property fmtid="{D5CDD505-2E9C-101B-9397-08002B2CF9AE}" pid="4" name="MSIP_Label_cea8ce42-0a38-4038-af78-0463c9adb574_Method">
    <vt:lpwstr>Standard</vt:lpwstr>
  </property>
  <property fmtid="{D5CDD505-2E9C-101B-9397-08002B2CF9AE}" pid="5" name="MSIP_Label_cea8ce42-0a38-4038-af78-0463c9adb574_Name">
    <vt:lpwstr>cea8ce42-0a38-4038-af78-0463c9adb574</vt:lpwstr>
  </property>
  <property fmtid="{D5CDD505-2E9C-101B-9397-08002B2CF9AE}" pid="6" name="MSIP_Label_cea8ce42-0a38-4038-af78-0463c9adb574_SiteId">
    <vt:lpwstr>5d25c963-07db-4627-9db3-720b2ff89865</vt:lpwstr>
  </property>
  <property fmtid="{D5CDD505-2E9C-101B-9397-08002B2CF9AE}" pid="7" name="MSIP_Label_cea8ce42-0a38-4038-af78-0463c9adb574_ActionId">
    <vt:lpwstr>43df6701-78ab-4bf5-8de2-a77eaa394f5d</vt:lpwstr>
  </property>
  <property fmtid="{D5CDD505-2E9C-101B-9397-08002B2CF9AE}" pid="8" name="MSIP_Label_cea8ce42-0a38-4038-af78-0463c9adb574_ContentBits">
    <vt:lpwstr>0</vt:lpwstr>
  </property>
  <property fmtid="{D5CDD505-2E9C-101B-9397-08002B2CF9AE}" pid="9" name="ContentTypeId">
    <vt:lpwstr>0x01010091870337A17C6845B382422B0F053B7B</vt:lpwstr>
  </property>
  <property fmtid="{D5CDD505-2E9C-101B-9397-08002B2CF9AE}" pid="10" name="MSIP_Label_0a85929b-232e-42d6-98ae-ef1aa01cbfa4_Enabled">
    <vt:lpwstr>true</vt:lpwstr>
  </property>
  <property fmtid="{D5CDD505-2E9C-101B-9397-08002B2CF9AE}" pid="11" name="MSIP_Label_0a85929b-232e-42d6-98ae-ef1aa01cbfa4_SetDate">
    <vt:lpwstr>2023-09-22T15:10:52Z</vt:lpwstr>
  </property>
  <property fmtid="{D5CDD505-2E9C-101B-9397-08002B2CF9AE}" pid="12" name="MSIP_Label_0a85929b-232e-42d6-98ae-ef1aa01cbfa4_Method">
    <vt:lpwstr>Standard</vt:lpwstr>
  </property>
  <property fmtid="{D5CDD505-2E9C-101B-9397-08002B2CF9AE}" pid="13" name="MSIP_Label_0a85929b-232e-42d6-98ae-ef1aa01cbfa4_Name">
    <vt:lpwstr>Not Sensitive</vt:lpwstr>
  </property>
  <property fmtid="{D5CDD505-2E9C-101B-9397-08002B2CF9AE}" pid="14" name="MSIP_Label_0a85929b-232e-42d6-98ae-ef1aa01cbfa4_SiteId">
    <vt:lpwstr>3ac94b33-9135-4821-9502-eafda6592a35</vt:lpwstr>
  </property>
  <property fmtid="{D5CDD505-2E9C-101B-9397-08002B2CF9AE}" pid="15" name="MSIP_Label_0a85929b-232e-42d6-98ae-ef1aa01cbfa4_ActionId">
    <vt:lpwstr>9f2cb3fa-f348-4f01-bbe7-b2a84b533a4a</vt:lpwstr>
  </property>
  <property fmtid="{D5CDD505-2E9C-101B-9397-08002B2CF9AE}" pid="16" name="MSIP_Label_0a85929b-232e-42d6-98ae-ef1aa01cbfa4_ContentBits">
    <vt:lpwstr>0</vt:lpwstr>
  </property>
</Properties>
</file>