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F05D4" w14:textId="2ECC91B8" w:rsidR="00257BAB" w:rsidRPr="00D97030" w:rsidRDefault="00C55E6B" w:rsidP="00257BAB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</w:rPr>
      </w:pPr>
      <w:r w:rsidRPr="00D97030">
        <w:rPr>
          <w:rFonts w:ascii="Times New Roman" w:eastAsia="Times New Roman" w:hAnsi="Times New Roman" w:cs="Times New Roman"/>
          <w:b/>
          <w:bCs/>
        </w:rPr>
        <w:t>KINGSWAY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TO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PRESENT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AT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THE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SIDOTI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VIRTUAL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INVESTOR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CONFERENCE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JANUARY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="00204E05" w:rsidRPr="00D97030">
        <w:rPr>
          <w:rFonts w:ascii="Times New Roman" w:eastAsia="Times New Roman" w:hAnsi="Times New Roman" w:cs="Times New Roman"/>
          <w:b/>
          <w:bCs/>
        </w:rPr>
        <w:t>22</w:t>
      </w:r>
      <w:r w:rsidRPr="00D97030">
        <w:rPr>
          <w:rFonts w:ascii="Times New Roman" w:eastAsia="Times New Roman" w:hAnsi="Times New Roman" w:cs="Times New Roman"/>
          <w:b/>
          <w:bCs/>
        </w:rPr>
        <w:t>,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202</w:t>
      </w:r>
      <w:r w:rsidR="003A5CB2">
        <w:rPr>
          <w:rFonts w:ascii="Times New Roman" w:eastAsia="Times New Roman" w:hAnsi="Times New Roman" w:cs="Times New Roman"/>
          <w:b/>
          <w:bCs/>
        </w:rPr>
        <w:t>5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AT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12:15PM</w:t>
      </w:r>
      <w:r w:rsidR="00DF19A5" w:rsidRPr="00D97030">
        <w:rPr>
          <w:rFonts w:ascii="Times New Roman" w:eastAsia="Times New Roman" w:hAnsi="Times New Roman" w:cs="Times New Roman"/>
          <w:b/>
          <w:bCs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</w:rPr>
        <w:t>ET</w:t>
      </w:r>
    </w:p>
    <w:p w14:paraId="0C35D9F8" w14:textId="77777777" w:rsidR="00257BAB" w:rsidRPr="00D97030" w:rsidRDefault="00257BAB" w:rsidP="00257BAB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</w:rPr>
      </w:pPr>
    </w:p>
    <w:p w14:paraId="226D9009" w14:textId="6B24DBCA" w:rsidR="00257BAB" w:rsidRPr="00D97030" w:rsidRDefault="00EA5D0B" w:rsidP="68C6B7C4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</w:rPr>
      </w:pPr>
      <w:r w:rsidRPr="68C6B7C4">
        <w:rPr>
          <w:rFonts w:ascii="Times New Roman" w:eastAsia="Times New Roman" w:hAnsi="Times New Roman" w:cs="Times New Roman"/>
          <w:b/>
          <w:bCs/>
        </w:rPr>
        <w:t>CHICAGO</w:t>
      </w:r>
      <w:r w:rsidR="00DF19A5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Pr="68C6B7C4">
        <w:rPr>
          <w:rFonts w:ascii="Times New Roman" w:eastAsia="Times New Roman" w:hAnsi="Times New Roman" w:cs="Times New Roman"/>
          <w:b/>
          <w:bCs/>
        </w:rPr>
        <w:t>-</w:t>
      </w:r>
      <w:r w:rsidR="00DF19A5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="766A58D4" w:rsidRPr="68C6B7C4">
        <w:rPr>
          <w:rFonts w:ascii="Times New Roman" w:eastAsia="Times New Roman" w:hAnsi="Times New Roman" w:cs="Times New Roman"/>
          <w:b/>
          <w:bCs/>
        </w:rPr>
        <w:t xml:space="preserve">(January </w:t>
      </w:r>
      <w:r w:rsidR="009E4840">
        <w:rPr>
          <w:rFonts w:ascii="Times New Roman" w:eastAsia="Times New Roman" w:hAnsi="Times New Roman" w:cs="Times New Roman"/>
          <w:b/>
          <w:bCs/>
        </w:rPr>
        <w:t>14</w:t>
      </w:r>
      <w:r w:rsidR="766A58D4" w:rsidRPr="68C6B7C4">
        <w:rPr>
          <w:rFonts w:ascii="Times New Roman" w:eastAsia="Times New Roman" w:hAnsi="Times New Roman" w:cs="Times New Roman"/>
          <w:b/>
          <w:bCs/>
        </w:rPr>
        <w:t>, 2025</w:t>
      </w:r>
      <w:r w:rsidR="49726B51" w:rsidRPr="68C6B7C4">
        <w:rPr>
          <w:rFonts w:ascii="Times New Roman" w:eastAsia="Times New Roman" w:hAnsi="Times New Roman" w:cs="Times New Roman"/>
          <w:b/>
          <w:bCs/>
        </w:rPr>
        <w:t>)</w:t>
      </w:r>
      <w:r w:rsidR="766A58D4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Pr="68C6B7C4">
        <w:rPr>
          <w:rFonts w:ascii="Times New Roman" w:eastAsia="Times New Roman" w:hAnsi="Times New Roman" w:cs="Times New Roman"/>
          <w:b/>
          <w:bCs/>
        </w:rPr>
        <w:t>(NYSE:</w:t>
      </w:r>
      <w:r w:rsidR="00DF19A5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Pr="68C6B7C4">
        <w:rPr>
          <w:rFonts w:ascii="Times New Roman" w:eastAsia="Times New Roman" w:hAnsi="Times New Roman" w:cs="Times New Roman"/>
          <w:b/>
          <w:bCs/>
        </w:rPr>
        <w:t>KFS)</w:t>
      </w:r>
      <w:r w:rsidR="00DF19A5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Pr="68C6B7C4">
        <w:rPr>
          <w:rFonts w:ascii="Times New Roman" w:eastAsia="Times New Roman" w:hAnsi="Times New Roman" w:cs="Times New Roman"/>
          <w:b/>
          <w:bCs/>
        </w:rPr>
        <w:t>Kingsway</w:t>
      </w:r>
      <w:r w:rsidR="00DF19A5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Pr="68C6B7C4">
        <w:rPr>
          <w:rFonts w:ascii="Times New Roman" w:eastAsia="Times New Roman" w:hAnsi="Times New Roman" w:cs="Times New Roman"/>
          <w:b/>
          <w:bCs/>
        </w:rPr>
        <w:t>Financial</w:t>
      </w:r>
      <w:r w:rsidR="00DF19A5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Pr="68C6B7C4">
        <w:rPr>
          <w:rFonts w:ascii="Times New Roman" w:eastAsia="Times New Roman" w:hAnsi="Times New Roman" w:cs="Times New Roman"/>
          <w:b/>
          <w:bCs/>
        </w:rPr>
        <w:t>Services</w:t>
      </w:r>
      <w:r w:rsidR="00DF19A5" w:rsidRPr="68C6B7C4">
        <w:rPr>
          <w:rFonts w:ascii="Times New Roman" w:eastAsia="Times New Roman" w:hAnsi="Times New Roman" w:cs="Times New Roman"/>
          <w:b/>
          <w:bCs/>
        </w:rPr>
        <w:t xml:space="preserve"> </w:t>
      </w:r>
      <w:r w:rsidRPr="68C6B7C4">
        <w:rPr>
          <w:rFonts w:ascii="Times New Roman" w:eastAsia="Times New Roman" w:hAnsi="Times New Roman" w:cs="Times New Roman"/>
          <w:b/>
          <w:bCs/>
        </w:rPr>
        <w:t>Inc.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Pr="68C6B7C4">
        <w:rPr>
          <w:rFonts w:ascii="Times New Roman" w:eastAsia="Times New Roman" w:hAnsi="Times New Roman" w:cs="Times New Roman"/>
        </w:rPr>
        <w:t>("Kingsway"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Pr="68C6B7C4">
        <w:rPr>
          <w:rFonts w:ascii="Times New Roman" w:eastAsia="Times New Roman" w:hAnsi="Times New Roman" w:cs="Times New Roman"/>
        </w:rPr>
        <w:t>or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Pr="68C6B7C4">
        <w:rPr>
          <w:rFonts w:ascii="Times New Roman" w:eastAsia="Times New Roman" w:hAnsi="Times New Roman" w:cs="Times New Roman"/>
        </w:rPr>
        <w:t>the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Pr="68C6B7C4">
        <w:rPr>
          <w:rFonts w:ascii="Times New Roman" w:eastAsia="Times New Roman" w:hAnsi="Times New Roman" w:cs="Times New Roman"/>
        </w:rPr>
        <w:t>"Company")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257BAB" w:rsidRPr="68C6B7C4">
        <w:rPr>
          <w:rFonts w:ascii="Times New Roman" w:eastAsia="Times New Roman" w:hAnsi="Times New Roman" w:cs="Times New Roman"/>
        </w:rPr>
        <w:t>today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257BAB" w:rsidRPr="68C6B7C4">
        <w:rPr>
          <w:rFonts w:ascii="Times New Roman" w:eastAsia="Times New Roman" w:hAnsi="Times New Roman" w:cs="Times New Roman"/>
        </w:rPr>
        <w:t>announced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257BAB" w:rsidRPr="68C6B7C4">
        <w:rPr>
          <w:rFonts w:ascii="Times New Roman" w:eastAsia="Times New Roman" w:hAnsi="Times New Roman" w:cs="Times New Roman"/>
        </w:rPr>
        <w:t>that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management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will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present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at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the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Sidoti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Virtual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Investor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Conference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on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January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204E05" w:rsidRPr="68C6B7C4">
        <w:rPr>
          <w:rFonts w:ascii="Times New Roman" w:eastAsia="Times New Roman" w:hAnsi="Times New Roman" w:cs="Times New Roman"/>
        </w:rPr>
        <w:t>22</w:t>
      </w:r>
      <w:r w:rsidR="00BD2F09" w:rsidRPr="68C6B7C4">
        <w:rPr>
          <w:rFonts w:ascii="Times New Roman" w:eastAsia="Times New Roman" w:hAnsi="Times New Roman" w:cs="Times New Roman"/>
        </w:rPr>
        <w:t>,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3C785D" w:rsidRPr="68C6B7C4">
        <w:rPr>
          <w:rFonts w:ascii="Times New Roman" w:eastAsia="Times New Roman" w:hAnsi="Times New Roman" w:cs="Times New Roman"/>
        </w:rPr>
        <w:t>202</w:t>
      </w:r>
      <w:r w:rsidR="003A5CB2" w:rsidRPr="68C6B7C4">
        <w:rPr>
          <w:rFonts w:ascii="Times New Roman" w:eastAsia="Times New Roman" w:hAnsi="Times New Roman" w:cs="Times New Roman"/>
        </w:rPr>
        <w:t>5</w:t>
      </w:r>
      <w:r w:rsidR="003C785D" w:rsidRPr="68C6B7C4">
        <w:rPr>
          <w:rFonts w:ascii="Times New Roman" w:eastAsia="Times New Roman" w:hAnsi="Times New Roman" w:cs="Times New Roman"/>
        </w:rPr>
        <w:t>,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at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12:15pm</w:t>
      </w:r>
      <w:r w:rsidR="00DF19A5" w:rsidRPr="68C6B7C4">
        <w:rPr>
          <w:rFonts w:ascii="Times New Roman" w:eastAsia="Times New Roman" w:hAnsi="Times New Roman" w:cs="Times New Roman"/>
        </w:rPr>
        <w:t xml:space="preserve"> </w:t>
      </w:r>
      <w:r w:rsidR="00BD2F09" w:rsidRPr="68C6B7C4">
        <w:rPr>
          <w:rFonts w:ascii="Times New Roman" w:eastAsia="Times New Roman" w:hAnsi="Times New Roman" w:cs="Times New Roman"/>
        </w:rPr>
        <w:t>ET.</w:t>
      </w:r>
    </w:p>
    <w:p w14:paraId="46FE226F" w14:textId="77777777" w:rsidR="00EB0062" w:rsidRPr="00D97030" w:rsidRDefault="00EB0062" w:rsidP="00DF19A5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79B56E92" w14:textId="0010CFA5" w:rsidR="00BD2F09" w:rsidRPr="00D97030" w:rsidRDefault="003C785D" w:rsidP="492408C7">
      <w:pPr>
        <w:shd w:val="clear" w:color="auto" w:fill="FFFFFF" w:themeFill="background1"/>
        <w:rPr>
          <w:rFonts w:ascii="Times New Roman" w:eastAsia="Times New Roman" w:hAnsi="Times New Roman" w:cs="Times New Roman"/>
        </w:rPr>
      </w:pPr>
      <w:r w:rsidRPr="7CBB7C43">
        <w:rPr>
          <w:rFonts w:ascii="Times New Roman" w:eastAsia="Times New Roman" w:hAnsi="Times New Roman" w:cs="Times New Roman"/>
        </w:rPr>
        <w:t>For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live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access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to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the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webcast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presentation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register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  <w:r w:rsidRPr="7CBB7C43">
        <w:rPr>
          <w:rFonts w:ascii="Times New Roman" w:eastAsia="Times New Roman" w:hAnsi="Times New Roman" w:cs="Times New Roman"/>
        </w:rPr>
        <w:t>visit:</w:t>
      </w:r>
      <w:r w:rsidR="00D853C4" w:rsidRPr="7CBB7C43">
        <w:rPr>
          <w:rFonts w:ascii="Times New Roman" w:eastAsia="Times New Roman" w:hAnsi="Times New Roman" w:cs="Times New Roman"/>
        </w:rPr>
        <w:t xml:space="preserve">  </w:t>
      </w:r>
      <w:r w:rsidR="009E4840" w:rsidRPr="009E4840">
        <w:rPr>
          <w:rFonts w:ascii="Times New Roman" w:eastAsia="Times New Roman" w:hAnsi="Times New Roman" w:cs="Times New Roman"/>
        </w:rPr>
        <w:t>https://bit.ly/40vXF5g</w:t>
      </w:r>
      <w:r w:rsidR="00DF19A5" w:rsidRPr="7CBB7C43">
        <w:rPr>
          <w:rFonts w:ascii="Times New Roman" w:eastAsia="Times New Roman" w:hAnsi="Times New Roman" w:cs="Times New Roman"/>
        </w:rPr>
        <w:t xml:space="preserve"> </w:t>
      </w:r>
    </w:p>
    <w:p w14:paraId="5962EE90" w14:textId="77777777" w:rsidR="00BD1D0E" w:rsidRPr="00D97030" w:rsidRDefault="00BD1D0E" w:rsidP="00DF19A5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3A22F06A" w14:textId="6407279C" w:rsidR="003C785D" w:rsidRPr="00D97030" w:rsidRDefault="003C785D" w:rsidP="00DF19A5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D97030">
        <w:rPr>
          <w:rFonts w:ascii="Times New Roman" w:eastAsia="Times New Roman" w:hAnsi="Times New Roman" w:cs="Times New Roman"/>
        </w:rPr>
        <w:t>Management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will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also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host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one-on-one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investor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meetings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during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the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conference.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To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schedule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a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virtual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meeting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with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management,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please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contact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your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conference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representative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or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Pr="00D97030">
        <w:rPr>
          <w:rFonts w:ascii="Times New Roman" w:eastAsia="Times New Roman" w:hAnsi="Times New Roman" w:cs="Times New Roman"/>
        </w:rPr>
        <w:t>email</w:t>
      </w:r>
      <w:r w:rsidR="00DF19A5" w:rsidRPr="00D97030">
        <w:rPr>
          <w:rFonts w:ascii="Times New Roman" w:eastAsia="Times New Roman" w:hAnsi="Times New Roman" w:cs="Times New Roman"/>
        </w:rPr>
        <w:t xml:space="preserve"> </w:t>
      </w:r>
      <w:r w:rsidR="00D853C4" w:rsidRPr="00D97030">
        <w:rPr>
          <w:rFonts w:ascii="Times New Roman" w:eastAsia="Times New Roman" w:hAnsi="Times New Roman" w:cs="Times New Roman"/>
        </w:rPr>
        <w:t>James@HaydenIR.com.</w:t>
      </w:r>
    </w:p>
    <w:p w14:paraId="3300F8C4" w14:textId="77777777" w:rsidR="00D853C4" w:rsidRPr="00D97030" w:rsidRDefault="00D853C4" w:rsidP="00DF19A5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4F154BE1" w14:textId="1FC1177D" w:rsidR="00EA5D0B" w:rsidRPr="00D97030" w:rsidRDefault="00EA5D0B" w:rsidP="00DF19A5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</w:rPr>
      </w:pPr>
      <w:r w:rsidRPr="00D97030">
        <w:rPr>
          <w:rFonts w:ascii="Times New Roman" w:eastAsia="Times New Roman" w:hAnsi="Times New Roman" w:cs="Times New Roman"/>
          <w:b/>
          <w:bCs/>
          <w:color w:val="000000"/>
        </w:rPr>
        <w:t>About</w:t>
      </w:r>
      <w:r w:rsidR="00DF19A5" w:rsidRPr="00D97030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  <w:color w:val="000000"/>
        </w:rPr>
        <w:t>the</w:t>
      </w:r>
      <w:r w:rsidR="00DF19A5" w:rsidRPr="00D97030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D97030">
        <w:rPr>
          <w:rFonts w:ascii="Times New Roman" w:eastAsia="Times New Roman" w:hAnsi="Times New Roman" w:cs="Times New Roman"/>
          <w:b/>
          <w:bCs/>
          <w:color w:val="000000"/>
        </w:rPr>
        <w:t>Company</w:t>
      </w:r>
    </w:p>
    <w:p w14:paraId="44C082CB" w14:textId="77777777" w:rsidR="00D853C4" w:rsidRPr="00D97030" w:rsidRDefault="00D853C4" w:rsidP="00DF19A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2155CC7F" w14:textId="6988EB87" w:rsidR="00257BAB" w:rsidRPr="00D97030" w:rsidRDefault="00257BAB" w:rsidP="00DF19A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97030">
        <w:rPr>
          <w:color w:val="000000"/>
        </w:rPr>
        <w:t>Kingsway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is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a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holding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company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that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owns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or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controls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subsidiaries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primarily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in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the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extended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warranty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and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business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services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industries.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The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common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shares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of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Kingsway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are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listed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on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the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New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York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Stock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Exchange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under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the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trading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symbol</w:t>
      </w:r>
      <w:r w:rsidR="00DF19A5" w:rsidRPr="00D97030">
        <w:rPr>
          <w:color w:val="000000"/>
        </w:rPr>
        <w:t xml:space="preserve"> </w:t>
      </w:r>
      <w:r w:rsidRPr="00D97030">
        <w:rPr>
          <w:color w:val="000000"/>
        </w:rPr>
        <w:t>"KFS."</w:t>
      </w:r>
    </w:p>
    <w:p w14:paraId="7ED7B38F" w14:textId="77777777" w:rsidR="00D853C4" w:rsidRPr="00D97030" w:rsidRDefault="00D853C4" w:rsidP="00DF19A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06F7A962" w14:textId="1E96E618" w:rsidR="00D97030" w:rsidRPr="00D97030" w:rsidRDefault="00D97030" w:rsidP="00D97030">
      <w:pPr>
        <w:tabs>
          <w:tab w:val="left" w:pos="1785"/>
        </w:tabs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>The company serves the business services industry through its operating subsidiaries</w:t>
      </w:r>
      <w:r w:rsidR="00DE04E2">
        <w:rPr>
          <w:rFonts w:ascii="Times New Roman" w:hAnsi="Times New Roman" w:cs="Times New Roman"/>
        </w:rPr>
        <w:t xml:space="preserve"> within its Kingsway Search Xcelerator (“KSX”) segment</w:t>
      </w:r>
      <w:r w:rsidRPr="00D97030">
        <w:rPr>
          <w:rFonts w:ascii="Times New Roman" w:hAnsi="Times New Roman" w:cs="Times New Roman"/>
        </w:rPr>
        <w:t>:</w:t>
      </w:r>
    </w:p>
    <w:p w14:paraId="6629D33D" w14:textId="77777777" w:rsidR="00D97030" w:rsidRPr="00D97030" w:rsidRDefault="00D97030" w:rsidP="00D97030">
      <w:pPr>
        <w:tabs>
          <w:tab w:val="left" w:pos="1785"/>
        </w:tabs>
        <w:jc w:val="both"/>
        <w:rPr>
          <w:rFonts w:ascii="Times New Roman" w:hAnsi="Times New Roman" w:cs="Times New Roman"/>
        </w:rPr>
      </w:pPr>
    </w:p>
    <w:p w14:paraId="6D99C5AA" w14:textId="77777777" w:rsidR="00D97030" w:rsidRPr="00D97030" w:rsidRDefault="00D97030" w:rsidP="00DE04E2">
      <w:pPr>
        <w:tabs>
          <w:tab w:val="left" w:pos="1785"/>
        </w:tabs>
        <w:ind w:left="360"/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 xml:space="preserve">B2B Services </w:t>
      </w:r>
    </w:p>
    <w:p w14:paraId="3F410A49" w14:textId="77777777" w:rsidR="00D97030" w:rsidRPr="00D97030" w:rsidRDefault="00D97030" w:rsidP="00DE04E2">
      <w:pPr>
        <w:pStyle w:val="ListParagraph"/>
        <w:numPr>
          <w:ilvl w:val="0"/>
          <w:numId w:val="2"/>
        </w:numPr>
        <w:tabs>
          <w:tab w:val="left" w:pos="1785"/>
        </w:tabs>
        <w:spacing w:after="0" w:line="240" w:lineRule="auto"/>
        <w:ind w:left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Ravix Group (ravixgroup.com), CSuite Financial (Csuitefinancialpartners.com)</w:t>
      </w:r>
    </w:p>
    <w:p w14:paraId="3D34725A" w14:textId="77777777" w:rsidR="00D97030" w:rsidRPr="00D97030" w:rsidRDefault="00D97030" w:rsidP="00DE04E2">
      <w:pPr>
        <w:pStyle w:val="ListParagraph"/>
        <w:numPr>
          <w:ilvl w:val="0"/>
          <w:numId w:val="2"/>
        </w:numPr>
        <w:tabs>
          <w:tab w:val="left" w:pos="1785"/>
        </w:tabs>
        <w:spacing w:after="0" w:line="240" w:lineRule="auto"/>
        <w:ind w:left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 xml:space="preserve">Image Solutions (istechology.com) </w:t>
      </w:r>
    </w:p>
    <w:p w14:paraId="2013CCC0" w14:textId="77777777" w:rsidR="00D97030" w:rsidRPr="00D97030" w:rsidRDefault="00D97030" w:rsidP="00DE04E2">
      <w:pPr>
        <w:tabs>
          <w:tab w:val="left" w:pos="1785"/>
        </w:tabs>
        <w:ind w:left="360"/>
        <w:jc w:val="both"/>
        <w:rPr>
          <w:rFonts w:ascii="Times New Roman" w:hAnsi="Times New Roman" w:cs="Times New Roman"/>
        </w:rPr>
      </w:pPr>
    </w:p>
    <w:p w14:paraId="32A2A45D" w14:textId="77777777" w:rsidR="00D97030" w:rsidRPr="00D97030" w:rsidRDefault="00D97030" w:rsidP="00DE04E2">
      <w:pPr>
        <w:tabs>
          <w:tab w:val="left" w:pos="1785"/>
        </w:tabs>
        <w:ind w:left="360"/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>Healthcare Services</w:t>
      </w:r>
    </w:p>
    <w:p w14:paraId="2488499F" w14:textId="77777777" w:rsidR="00D97030" w:rsidRPr="00D97030" w:rsidRDefault="00D97030" w:rsidP="00DE04E2">
      <w:pPr>
        <w:pStyle w:val="ListParagraph"/>
        <w:numPr>
          <w:ilvl w:val="0"/>
          <w:numId w:val="3"/>
        </w:numPr>
        <w:tabs>
          <w:tab w:val="left" w:pos="1785"/>
        </w:tabs>
        <w:spacing w:after="0" w:line="240" w:lineRule="auto"/>
        <w:ind w:left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Digital Diagnostic Imaging (ddimagingusa.com)</w:t>
      </w:r>
    </w:p>
    <w:p w14:paraId="1B7D1754" w14:textId="77777777" w:rsidR="00D97030" w:rsidRPr="00D97030" w:rsidRDefault="00D97030" w:rsidP="00DE04E2">
      <w:pPr>
        <w:pStyle w:val="ListParagraph"/>
        <w:numPr>
          <w:ilvl w:val="0"/>
          <w:numId w:val="3"/>
        </w:numPr>
        <w:tabs>
          <w:tab w:val="left" w:pos="1785"/>
        </w:tabs>
        <w:spacing w:after="0" w:line="240" w:lineRule="auto"/>
        <w:ind w:left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Secure Nursing Services (securenursing.com)</w:t>
      </w:r>
    </w:p>
    <w:p w14:paraId="28F4BEB2" w14:textId="77777777" w:rsidR="00D97030" w:rsidRPr="00D97030" w:rsidRDefault="00D97030" w:rsidP="00DE04E2">
      <w:pPr>
        <w:tabs>
          <w:tab w:val="left" w:pos="1785"/>
        </w:tabs>
        <w:ind w:left="360"/>
        <w:jc w:val="both"/>
        <w:rPr>
          <w:rFonts w:ascii="Times New Roman" w:hAnsi="Times New Roman" w:cs="Times New Roman"/>
        </w:rPr>
      </w:pPr>
    </w:p>
    <w:p w14:paraId="50446996" w14:textId="77777777" w:rsidR="00D97030" w:rsidRPr="00D97030" w:rsidRDefault="00D97030" w:rsidP="00DE04E2">
      <w:pPr>
        <w:tabs>
          <w:tab w:val="left" w:pos="1785"/>
        </w:tabs>
        <w:ind w:left="360"/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>Vertical Market Software</w:t>
      </w:r>
    </w:p>
    <w:p w14:paraId="6B937ECC" w14:textId="77777777" w:rsidR="00D97030" w:rsidRPr="00D97030" w:rsidRDefault="00D97030" w:rsidP="00DE04E2">
      <w:pPr>
        <w:pStyle w:val="ListParagraph"/>
        <w:numPr>
          <w:ilvl w:val="0"/>
          <w:numId w:val="4"/>
        </w:numPr>
        <w:tabs>
          <w:tab w:val="left" w:pos="1785"/>
        </w:tabs>
        <w:spacing w:after="0" w:line="240" w:lineRule="auto"/>
        <w:ind w:left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Systems Products International (spisoftware.com)</w:t>
      </w:r>
    </w:p>
    <w:p w14:paraId="14745A1D" w14:textId="77777777" w:rsidR="00D97030" w:rsidRPr="00D97030" w:rsidRDefault="00D97030" w:rsidP="00D97030">
      <w:pPr>
        <w:tabs>
          <w:tab w:val="left" w:pos="1785"/>
        </w:tabs>
        <w:jc w:val="both"/>
        <w:rPr>
          <w:rFonts w:ascii="Times New Roman" w:hAnsi="Times New Roman" w:cs="Times New Roman"/>
          <w:b/>
          <w:bCs/>
        </w:rPr>
      </w:pPr>
    </w:p>
    <w:p w14:paraId="3EF20BF9" w14:textId="77777777" w:rsidR="00B44060" w:rsidRDefault="00D97030" w:rsidP="00D97030">
      <w:pPr>
        <w:tabs>
          <w:tab w:val="left" w:pos="1785"/>
        </w:tabs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>The company serves the extended warranty industry through its operating subsidiaries</w:t>
      </w:r>
      <w:r w:rsidR="00B44060">
        <w:rPr>
          <w:rFonts w:ascii="Times New Roman" w:hAnsi="Times New Roman" w:cs="Times New Roman"/>
        </w:rPr>
        <w:t xml:space="preserve"> within its Extended Warranty segment</w:t>
      </w:r>
      <w:r w:rsidRPr="00D97030">
        <w:rPr>
          <w:rFonts w:ascii="Times New Roman" w:hAnsi="Times New Roman" w:cs="Times New Roman"/>
        </w:rPr>
        <w:t>:</w:t>
      </w:r>
    </w:p>
    <w:p w14:paraId="45F7B3C0" w14:textId="7C3CAE27" w:rsidR="00D97030" w:rsidRPr="00D97030" w:rsidRDefault="00D97030" w:rsidP="00D97030">
      <w:pPr>
        <w:tabs>
          <w:tab w:val="left" w:pos="1785"/>
        </w:tabs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 xml:space="preserve"> </w:t>
      </w:r>
    </w:p>
    <w:p w14:paraId="4AB7A158" w14:textId="77777777" w:rsidR="00D97030" w:rsidRPr="00D97030" w:rsidRDefault="00D97030" w:rsidP="00B44060">
      <w:pPr>
        <w:tabs>
          <w:tab w:val="left" w:pos="1785"/>
        </w:tabs>
        <w:ind w:left="360"/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>Auto Warranty</w:t>
      </w:r>
    </w:p>
    <w:p w14:paraId="01B58996" w14:textId="77777777" w:rsidR="00D97030" w:rsidRPr="00D97030" w:rsidRDefault="00D97030" w:rsidP="00B44060">
      <w:pPr>
        <w:pStyle w:val="ListParagraph"/>
        <w:numPr>
          <w:ilvl w:val="0"/>
          <w:numId w:val="1"/>
        </w:numPr>
        <w:tabs>
          <w:tab w:val="left" w:pos="1785"/>
        </w:tabs>
        <w:spacing w:after="0" w:line="240" w:lineRule="auto"/>
        <w:ind w:left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IWS (iwsgroup.com)</w:t>
      </w:r>
    </w:p>
    <w:p w14:paraId="2C6BE016" w14:textId="77777777" w:rsidR="00D97030" w:rsidRPr="00D97030" w:rsidRDefault="00D97030" w:rsidP="00B44060">
      <w:pPr>
        <w:pStyle w:val="ListParagraph"/>
        <w:numPr>
          <w:ilvl w:val="0"/>
          <w:numId w:val="1"/>
        </w:numPr>
        <w:tabs>
          <w:tab w:val="left" w:pos="1785"/>
        </w:tabs>
        <w:spacing w:after="0" w:line="240" w:lineRule="auto"/>
        <w:ind w:left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Penn Warranty (pennwarranty.com)</w:t>
      </w:r>
    </w:p>
    <w:p w14:paraId="4180865C" w14:textId="77777777" w:rsidR="00D97030" w:rsidRPr="00D97030" w:rsidRDefault="00D97030" w:rsidP="00B44060">
      <w:pPr>
        <w:pStyle w:val="ListParagraph"/>
        <w:numPr>
          <w:ilvl w:val="0"/>
          <w:numId w:val="1"/>
        </w:numPr>
        <w:tabs>
          <w:tab w:val="left" w:pos="1785"/>
        </w:tabs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Preferred Warranties (preferredwarranties.com)</w:t>
      </w:r>
    </w:p>
    <w:p w14:paraId="7AAF4425" w14:textId="77777777" w:rsidR="00D97030" w:rsidRPr="00D97030" w:rsidRDefault="00D97030" w:rsidP="00B44060">
      <w:pPr>
        <w:pStyle w:val="ListParagraph"/>
        <w:tabs>
          <w:tab w:val="left" w:pos="1785"/>
        </w:tabs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0D63FA5" w14:textId="77777777" w:rsidR="00D97030" w:rsidRPr="00D97030" w:rsidRDefault="00D97030" w:rsidP="00B44060">
      <w:pPr>
        <w:tabs>
          <w:tab w:val="left" w:pos="1785"/>
        </w:tabs>
        <w:ind w:left="360"/>
        <w:jc w:val="both"/>
        <w:rPr>
          <w:rFonts w:ascii="Times New Roman" w:hAnsi="Times New Roman" w:cs="Times New Roman"/>
        </w:rPr>
      </w:pPr>
      <w:r w:rsidRPr="00D97030">
        <w:rPr>
          <w:rFonts w:ascii="Times New Roman" w:hAnsi="Times New Roman" w:cs="Times New Roman"/>
        </w:rPr>
        <w:t xml:space="preserve">HVAC/Facility Warranty </w:t>
      </w:r>
    </w:p>
    <w:p w14:paraId="26546EB1" w14:textId="77777777" w:rsidR="00D97030" w:rsidRPr="00D97030" w:rsidRDefault="00D97030" w:rsidP="00B44060">
      <w:pPr>
        <w:pStyle w:val="ListParagraph"/>
        <w:numPr>
          <w:ilvl w:val="0"/>
          <w:numId w:val="2"/>
        </w:numPr>
        <w:tabs>
          <w:tab w:val="left" w:pos="1785"/>
        </w:tabs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D97030">
        <w:rPr>
          <w:rFonts w:ascii="Times New Roman" w:hAnsi="Times New Roman" w:cs="Times New Roman"/>
          <w:sz w:val="24"/>
          <w:szCs w:val="24"/>
        </w:rPr>
        <w:t>Trinity Warranty Solutions (trinitywarranty.com)</w:t>
      </w:r>
    </w:p>
    <w:p w14:paraId="1027364C" w14:textId="77777777" w:rsidR="00D97030" w:rsidRPr="00D97030" w:rsidRDefault="00D97030" w:rsidP="00D97030">
      <w:pPr>
        <w:tabs>
          <w:tab w:val="left" w:pos="1785"/>
        </w:tabs>
        <w:jc w:val="both"/>
        <w:rPr>
          <w:rFonts w:ascii="Times New Roman" w:hAnsi="Times New Roman" w:cs="Times New Roman"/>
        </w:rPr>
      </w:pPr>
    </w:p>
    <w:p w14:paraId="66B42CFB" w14:textId="77777777" w:rsidR="001103E7" w:rsidRPr="00D97030" w:rsidRDefault="001103E7" w:rsidP="00DF19A5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4026"/>
      </w:tblGrid>
      <w:tr w:rsidR="001103E7" w:rsidRPr="00D97030" w14:paraId="39BD8207" w14:textId="77777777" w:rsidTr="00D853C4">
        <w:tc>
          <w:tcPr>
            <w:tcW w:w="4135" w:type="dxa"/>
          </w:tcPr>
          <w:p w14:paraId="69054E28" w14:textId="77777777" w:rsidR="00883B6A" w:rsidRPr="00D97030" w:rsidRDefault="00883B6A" w:rsidP="00D853C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92E81A3" w14:textId="42DF15C6" w:rsidR="001103E7" w:rsidRPr="00D97030" w:rsidRDefault="001103E7" w:rsidP="00D853C4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D97030">
              <w:rPr>
                <w:rFonts w:ascii="Times New Roman" w:eastAsia="Times New Roman" w:hAnsi="Times New Roman" w:cs="Times New Roman"/>
                <w:b/>
                <w:bCs/>
              </w:rPr>
              <w:t>For</w:t>
            </w:r>
            <w:r w:rsidR="00DF19A5" w:rsidRPr="00D9703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  <w:b/>
                <w:bCs/>
              </w:rPr>
              <w:t>Media</w:t>
            </w:r>
            <w:r w:rsidR="00DF19A5" w:rsidRPr="00D9703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  <w:b/>
                <w:bCs/>
              </w:rPr>
              <w:t>Inquiries:</w:t>
            </w:r>
            <w:r w:rsidRPr="00D97030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Pr="00D97030">
              <w:rPr>
                <w:rFonts w:ascii="Times New Roman" w:eastAsia="Times New Roman" w:hAnsi="Times New Roman" w:cs="Times New Roman"/>
              </w:rPr>
              <w:t>Hayden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</w:rPr>
              <w:t>IR</w:t>
            </w:r>
            <w:r w:rsidRPr="00D97030">
              <w:rPr>
                <w:rFonts w:ascii="Times New Roman" w:eastAsia="Times New Roman" w:hAnsi="Times New Roman" w:cs="Times New Roman"/>
              </w:rPr>
              <w:br/>
              <w:t>James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</w:rPr>
              <w:t>Carbonara</w:t>
            </w:r>
            <w:r w:rsidRPr="00D97030">
              <w:rPr>
                <w:rFonts w:ascii="Times New Roman" w:eastAsia="Times New Roman" w:hAnsi="Times New Roman" w:cs="Times New Roman"/>
              </w:rPr>
              <w:br/>
              <w:t>(646)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</w:rPr>
              <w:t>755-7412</w:t>
            </w:r>
            <w:r w:rsidRPr="00D97030">
              <w:rPr>
                <w:rFonts w:ascii="Times New Roman" w:eastAsia="Times New Roman" w:hAnsi="Times New Roman" w:cs="Times New Roman"/>
              </w:rPr>
              <w:br/>
              <w:t>james@haydenir.com</w:t>
            </w:r>
          </w:p>
        </w:tc>
        <w:tc>
          <w:tcPr>
            <w:tcW w:w="4026" w:type="dxa"/>
          </w:tcPr>
          <w:p w14:paraId="54D11E7A" w14:textId="77777777" w:rsidR="00883B6A" w:rsidRPr="00D97030" w:rsidRDefault="00883B6A" w:rsidP="00DF19A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783005A1" w14:textId="68B1D35D" w:rsidR="001103E7" w:rsidRPr="00D97030" w:rsidRDefault="001103E7" w:rsidP="00DF19A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97030">
              <w:rPr>
                <w:rFonts w:ascii="Times New Roman" w:eastAsia="Times New Roman" w:hAnsi="Times New Roman" w:cs="Times New Roman"/>
                <w:b/>
                <w:bCs/>
              </w:rPr>
              <w:t>For</w:t>
            </w:r>
            <w:r w:rsidR="00DF19A5" w:rsidRPr="00D9703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="00883B6A" w:rsidRPr="00D97030">
              <w:rPr>
                <w:rFonts w:ascii="Times New Roman" w:eastAsia="Times New Roman" w:hAnsi="Times New Roman" w:cs="Times New Roman"/>
                <w:b/>
                <w:bCs/>
              </w:rPr>
              <w:t>Company</w:t>
            </w:r>
            <w:r w:rsidR="00DF19A5" w:rsidRPr="00D9703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  <w:b/>
                <w:bCs/>
              </w:rPr>
              <w:t>Inquiries:</w:t>
            </w:r>
          </w:p>
          <w:p w14:paraId="6554F343" w14:textId="420E4504" w:rsidR="001103E7" w:rsidRPr="00D97030" w:rsidRDefault="001103E7" w:rsidP="00DF19A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D97030">
              <w:rPr>
                <w:rFonts w:ascii="Times New Roman" w:eastAsia="Times New Roman" w:hAnsi="Times New Roman" w:cs="Times New Roman"/>
              </w:rPr>
              <w:t>Kingsway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</w:rPr>
              <w:t>Financial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</w:rPr>
              <w:t>Services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</w:rPr>
              <w:t>Inc.</w:t>
            </w:r>
          </w:p>
          <w:p w14:paraId="07054243" w14:textId="3B24EBF7" w:rsidR="001103E7" w:rsidRPr="00D97030" w:rsidRDefault="00883B6A" w:rsidP="00DF19A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D97030">
              <w:rPr>
                <w:rFonts w:ascii="Times New Roman" w:eastAsia="Times New Roman" w:hAnsi="Times New Roman" w:cs="Times New Roman"/>
              </w:rPr>
              <w:t>Kent Hansen, CFO</w:t>
            </w:r>
          </w:p>
          <w:p w14:paraId="6FCBAD8C" w14:textId="59D29008" w:rsidR="001103E7" w:rsidRPr="00D97030" w:rsidRDefault="001103E7" w:rsidP="00DF19A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D97030">
              <w:rPr>
                <w:rFonts w:ascii="Times New Roman" w:eastAsia="Times New Roman" w:hAnsi="Times New Roman" w:cs="Times New Roman"/>
              </w:rPr>
              <w:t>(312)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030">
              <w:rPr>
                <w:rFonts w:ascii="Times New Roman" w:eastAsia="Times New Roman" w:hAnsi="Times New Roman" w:cs="Times New Roman"/>
              </w:rPr>
              <w:t>766-</w:t>
            </w:r>
            <w:r w:rsidR="00883B6A" w:rsidRPr="00D97030">
              <w:rPr>
                <w:rFonts w:ascii="Times New Roman" w:eastAsia="Times New Roman" w:hAnsi="Times New Roman" w:cs="Times New Roman"/>
              </w:rPr>
              <w:t>2163</w:t>
            </w:r>
          </w:p>
          <w:p w14:paraId="73CDD050" w14:textId="2DE7C147" w:rsidR="001103E7" w:rsidRPr="00D97030" w:rsidRDefault="00883B6A" w:rsidP="00DF19A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D97030">
              <w:rPr>
                <w:rFonts w:ascii="Times New Roman" w:eastAsia="Times New Roman" w:hAnsi="Times New Roman" w:cs="Times New Roman"/>
              </w:rPr>
              <w:t>khansen</w:t>
            </w:r>
            <w:r w:rsidR="001103E7" w:rsidRPr="00D97030">
              <w:rPr>
                <w:rFonts w:ascii="Times New Roman" w:eastAsia="Times New Roman" w:hAnsi="Times New Roman" w:cs="Times New Roman"/>
              </w:rPr>
              <w:t>@kingsway-financial.com</w:t>
            </w:r>
            <w:r w:rsidR="00DF19A5" w:rsidRPr="00D97030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61882012" w14:textId="77777777" w:rsidR="003F4F42" w:rsidRPr="00D97030" w:rsidRDefault="003F4F42" w:rsidP="00DF19A5">
      <w:pPr>
        <w:shd w:val="clear" w:color="auto" w:fill="FFFFFF"/>
        <w:jc w:val="both"/>
        <w:rPr>
          <w:rFonts w:ascii="Times New Roman" w:hAnsi="Times New Roman" w:cs="Times New Roman"/>
        </w:rPr>
      </w:pPr>
    </w:p>
    <w:sectPr w:rsidR="003F4F42" w:rsidRPr="00D97030" w:rsidSect="00592406">
      <w:headerReference w:type="default" r:id="rId10"/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05D3CF" w14:textId="77777777" w:rsidR="00F225DC" w:rsidRDefault="00F225DC" w:rsidP="007F77AB">
      <w:r>
        <w:separator/>
      </w:r>
    </w:p>
  </w:endnote>
  <w:endnote w:type="continuationSeparator" w:id="0">
    <w:p w14:paraId="6B1043B3" w14:textId="77777777" w:rsidR="00F225DC" w:rsidRDefault="00F225DC" w:rsidP="007F77AB">
      <w:r>
        <w:continuationSeparator/>
      </w:r>
    </w:p>
  </w:endnote>
  <w:endnote w:type="continuationNotice" w:id="1">
    <w:p w14:paraId="6E0A02F9" w14:textId="77777777" w:rsidR="00F225DC" w:rsidRDefault="00F225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591AE0" w14:textId="77777777" w:rsidR="00F225DC" w:rsidRDefault="00F225DC" w:rsidP="007F77AB">
      <w:r>
        <w:separator/>
      </w:r>
    </w:p>
  </w:footnote>
  <w:footnote w:type="continuationSeparator" w:id="0">
    <w:p w14:paraId="2671B5E2" w14:textId="77777777" w:rsidR="00F225DC" w:rsidRDefault="00F225DC" w:rsidP="007F77AB">
      <w:r>
        <w:continuationSeparator/>
      </w:r>
    </w:p>
  </w:footnote>
  <w:footnote w:type="continuationNotice" w:id="1">
    <w:p w14:paraId="1302B7DA" w14:textId="77777777" w:rsidR="00F225DC" w:rsidRDefault="00F225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FE0AE8" w14:textId="1DC78F8D" w:rsidR="007F77AB" w:rsidRDefault="007F77AB">
    <w:pPr>
      <w:pStyle w:val="Header"/>
    </w:pPr>
  </w:p>
  <w:p w14:paraId="634A98E6" w14:textId="77777777" w:rsidR="007F77AB" w:rsidRDefault="007F77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216AEE" w14:textId="62FDF1C4" w:rsidR="007F77AB" w:rsidRDefault="007F77AB">
    <w:pPr>
      <w:pStyle w:val="Header"/>
    </w:pPr>
    <w:r w:rsidRPr="005836D4">
      <w:rPr>
        <w:noProof/>
      </w:rPr>
      <w:drawing>
        <wp:inline distT="0" distB="0" distL="0" distR="0" wp14:anchorId="4330E12B" wp14:editId="453AF6DA">
          <wp:extent cx="629920" cy="829945"/>
          <wp:effectExtent l="0" t="0" r="0" b="8255"/>
          <wp:docPr id="1" name="Picture 1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9920" cy="829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081453" w14:textId="77777777" w:rsidR="007F77AB" w:rsidRDefault="007F77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9A79BE"/>
    <w:multiLevelType w:val="hybridMultilevel"/>
    <w:tmpl w:val="5F9C5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A7662"/>
    <w:multiLevelType w:val="hybridMultilevel"/>
    <w:tmpl w:val="DCC63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507B50"/>
    <w:multiLevelType w:val="hybridMultilevel"/>
    <w:tmpl w:val="15FEF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234F8C"/>
    <w:multiLevelType w:val="hybridMultilevel"/>
    <w:tmpl w:val="1744F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0156392">
    <w:abstractNumId w:val="2"/>
  </w:num>
  <w:num w:numId="2" w16cid:durableId="2011520005">
    <w:abstractNumId w:val="3"/>
  </w:num>
  <w:num w:numId="3" w16cid:durableId="899095377">
    <w:abstractNumId w:val="0"/>
  </w:num>
  <w:num w:numId="4" w16cid:durableId="1769425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D0B"/>
    <w:rsid w:val="000325B6"/>
    <w:rsid w:val="000E5162"/>
    <w:rsid w:val="001103E7"/>
    <w:rsid w:val="001D3D67"/>
    <w:rsid w:val="00204E05"/>
    <w:rsid w:val="002330B1"/>
    <w:rsid w:val="00242CF0"/>
    <w:rsid w:val="00257BAB"/>
    <w:rsid w:val="0026719B"/>
    <w:rsid w:val="00346626"/>
    <w:rsid w:val="003A5CB2"/>
    <w:rsid w:val="003C785D"/>
    <w:rsid w:val="003F4F42"/>
    <w:rsid w:val="00400D54"/>
    <w:rsid w:val="004A1319"/>
    <w:rsid w:val="00552871"/>
    <w:rsid w:val="00564BD4"/>
    <w:rsid w:val="005846D1"/>
    <w:rsid w:val="005910BD"/>
    <w:rsid w:val="00592406"/>
    <w:rsid w:val="00593474"/>
    <w:rsid w:val="005D0FE5"/>
    <w:rsid w:val="00705B34"/>
    <w:rsid w:val="00744ACB"/>
    <w:rsid w:val="00757D2C"/>
    <w:rsid w:val="007F77AB"/>
    <w:rsid w:val="00883B6A"/>
    <w:rsid w:val="008A5B11"/>
    <w:rsid w:val="00946484"/>
    <w:rsid w:val="00956CA4"/>
    <w:rsid w:val="00960B38"/>
    <w:rsid w:val="009E4840"/>
    <w:rsid w:val="00A007E8"/>
    <w:rsid w:val="00AB699B"/>
    <w:rsid w:val="00B44060"/>
    <w:rsid w:val="00B50F8C"/>
    <w:rsid w:val="00BD1D0E"/>
    <w:rsid w:val="00BD2F09"/>
    <w:rsid w:val="00BE4698"/>
    <w:rsid w:val="00C359C9"/>
    <w:rsid w:val="00C37DA1"/>
    <w:rsid w:val="00C40185"/>
    <w:rsid w:val="00C55E6B"/>
    <w:rsid w:val="00C80240"/>
    <w:rsid w:val="00D15FB1"/>
    <w:rsid w:val="00D853C4"/>
    <w:rsid w:val="00D97030"/>
    <w:rsid w:val="00DA5642"/>
    <w:rsid w:val="00DE04E2"/>
    <w:rsid w:val="00DF19A5"/>
    <w:rsid w:val="00E0722B"/>
    <w:rsid w:val="00E82EEE"/>
    <w:rsid w:val="00EA5D0B"/>
    <w:rsid w:val="00EB0062"/>
    <w:rsid w:val="00EB146B"/>
    <w:rsid w:val="00EC67D5"/>
    <w:rsid w:val="00ED1C9E"/>
    <w:rsid w:val="00F225DC"/>
    <w:rsid w:val="00F40466"/>
    <w:rsid w:val="00FA76DF"/>
    <w:rsid w:val="492408C7"/>
    <w:rsid w:val="49726B51"/>
    <w:rsid w:val="68C6B7C4"/>
    <w:rsid w:val="766A58D4"/>
    <w:rsid w:val="7CBB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3D453"/>
  <w15:chartTrackingRefBased/>
  <w15:docId w15:val="{0E7A72E4-279A-444A-B972-7B088196A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n-distributor">
    <w:name w:val="xn-distributor"/>
    <w:basedOn w:val="Normal"/>
    <w:rsid w:val="00EA5D0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EA5D0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xn-location">
    <w:name w:val="xn-location"/>
    <w:basedOn w:val="DefaultParagraphFont"/>
    <w:rsid w:val="00EA5D0B"/>
  </w:style>
  <w:style w:type="character" w:customStyle="1" w:styleId="xn-chron">
    <w:name w:val="xn-chron"/>
    <w:basedOn w:val="DefaultParagraphFont"/>
    <w:rsid w:val="00EA5D0B"/>
  </w:style>
  <w:style w:type="character" w:styleId="Hyperlink">
    <w:name w:val="Hyperlink"/>
    <w:basedOn w:val="DefaultParagraphFont"/>
    <w:uiPriority w:val="99"/>
    <w:unhideWhenUsed/>
    <w:rsid w:val="00EA5D0B"/>
    <w:rPr>
      <w:color w:val="0000FF"/>
      <w:u w:val="single"/>
    </w:rPr>
  </w:style>
  <w:style w:type="character" w:customStyle="1" w:styleId="xn-person">
    <w:name w:val="xn-person"/>
    <w:basedOn w:val="DefaultParagraphFont"/>
    <w:rsid w:val="00EA5D0B"/>
  </w:style>
  <w:style w:type="character" w:styleId="UnresolvedMention">
    <w:name w:val="Unresolved Mention"/>
    <w:basedOn w:val="DefaultParagraphFont"/>
    <w:uiPriority w:val="99"/>
    <w:semiHidden/>
    <w:unhideWhenUsed/>
    <w:rsid w:val="00EA5D0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A5D0B"/>
  </w:style>
  <w:style w:type="character" w:styleId="FollowedHyperlink">
    <w:name w:val="FollowedHyperlink"/>
    <w:basedOn w:val="DefaultParagraphFont"/>
    <w:uiPriority w:val="99"/>
    <w:semiHidden/>
    <w:unhideWhenUsed/>
    <w:rsid w:val="00EA5D0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F77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77AB"/>
  </w:style>
  <w:style w:type="paragraph" w:styleId="Footer">
    <w:name w:val="footer"/>
    <w:basedOn w:val="Normal"/>
    <w:link w:val="FooterChar"/>
    <w:uiPriority w:val="99"/>
    <w:unhideWhenUsed/>
    <w:rsid w:val="007F77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77AB"/>
  </w:style>
  <w:style w:type="table" w:styleId="TableGrid">
    <w:name w:val="Table Grid"/>
    <w:basedOn w:val="TableNormal"/>
    <w:uiPriority w:val="59"/>
    <w:rsid w:val="001103E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A13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13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3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3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31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97030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4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210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4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68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48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3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410e7f14-972a-4e5d-83ce-ebc7241a81d2" xsi:nil="true"/>
    <_ip_UnifiedCompliancePolicyProperties xmlns="http://schemas.microsoft.com/sharepoint/v3" xsi:nil="true"/>
    <lcf76f155ced4ddcb4097134ff3c332f xmlns="25d83296-97d1-449c-a878-eb9caa26dbc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61B5324D0E174CADCF2876F54C22AF" ma:contentTypeVersion="19" ma:contentTypeDescription="Create a new document." ma:contentTypeScope="" ma:versionID="966b36b527aaf7ca074e8cd4d1b22009">
  <xsd:schema xmlns:xsd="http://www.w3.org/2001/XMLSchema" xmlns:xs="http://www.w3.org/2001/XMLSchema" xmlns:p="http://schemas.microsoft.com/office/2006/metadata/properties" xmlns:ns1="http://schemas.microsoft.com/sharepoint/v3" xmlns:ns2="25d83296-97d1-449c-a878-eb9caa26dbcf" xmlns:ns3="410e7f14-972a-4e5d-83ce-ebc7241a81d2" targetNamespace="http://schemas.microsoft.com/office/2006/metadata/properties" ma:root="true" ma:fieldsID="297395067ef7eeced3ed4e48f89bff1f" ns1:_="" ns2:_="" ns3:_="">
    <xsd:import namespace="http://schemas.microsoft.com/sharepoint/v3"/>
    <xsd:import namespace="25d83296-97d1-449c-a878-eb9caa26dbcf"/>
    <xsd:import namespace="410e7f14-972a-4e5d-83ce-ebc7241a81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d83296-97d1-449c-a878-eb9caa26db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67529dbf-3ec9-4d6e-a965-76e60542cb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0e7f14-972a-4e5d-83ce-ebc7241a81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a5de193-52cc-4bb1-a070-b7f93544e2a2}" ma:internalName="TaxCatchAll" ma:showField="CatchAllData" ma:web="410e7f14-972a-4e5d-83ce-ebc7241a81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428A8B-165C-4E63-A147-6D3974DFCDC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10e7f14-972a-4e5d-83ce-ebc7241a81d2"/>
    <ds:schemaRef ds:uri="25d83296-97d1-449c-a878-eb9caa26dbcf"/>
  </ds:schemaRefs>
</ds:datastoreItem>
</file>

<file path=customXml/itemProps2.xml><?xml version="1.0" encoding="utf-8"?>
<ds:datastoreItem xmlns:ds="http://schemas.openxmlformats.org/officeDocument/2006/customXml" ds:itemID="{7C8AC662-F6AF-46D3-8FA3-294B0B34D8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82AEBD-0B1E-473F-9E9D-68D3D41A84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5d83296-97d1-449c-a878-eb9caa26dbcf"/>
    <ds:schemaRef ds:uri="410e7f14-972a-4e5d-83ce-ebc7241a81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carbonara</dc:creator>
  <cp:keywords/>
  <dc:description/>
  <cp:lastModifiedBy>Kelly Marketti</cp:lastModifiedBy>
  <cp:revision>2</cp:revision>
  <dcterms:created xsi:type="dcterms:W3CDTF">2025-01-14T16:32:00Z</dcterms:created>
  <dcterms:modified xsi:type="dcterms:W3CDTF">2025-01-14T16:32:00Z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0x010100A761B5324D0E174CADCF2876F54C22AF</vt:lpwstr>
  </property>
  <property fmtid="{D5CDD505-2E9C-101B-9397-08002B2CF9AE}" pid="3" name="MediaServiceImageTags">
    <vt:lpwstr/>
  </property>
</Properties>
</file>