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63986" w:rsidRPr="00E213FA" w:rsidRDefault="00363986" w:rsidP="00363986">
      <w:pPr>
        <w:contextualSpacing/>
        <w:rPr>
          <w:rFonts w:cstheme="minorHAnsi"/>
          <w:b/>
        </w:rPr>
      </w:pPr>
      <w:r w:rsidRPr="00E213FA">
        <w:rPr>
          <w:rFonts w:cstheme="minorHAnsi"/>
          <w:b/>
          <w:noProof/>
        </w:rPr>
        <w:drawing>
          <wp:inline distT="0" distB="0" distL="0" distR="0" wp14:anchorId="028553C0" wp14:editId="4FEA8E51">
            <wp:extent cx="779228" cy="779228"/>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png"/>
                    <pic:cNvPicPr/>
                  </pic:nvPicPr>
                  <pic:blipFill>
                    <a:blip r:embed="rId6">
                      <a:extLst>
                        <a:ext uri="{28A0092B-C50C-407E-A947-70E740481C1C}">
                          <a14:useLocalDpi xmlns:a14="http://schemas.microsoft.com/office/drawing/2010/main" val="0"/>
                        </a:ext>
                      </a:extLst>
                    </a:blip>
                    <a:stretch>
                      <a:fillRect/>
                    </a:stretch>
                  </pic:blipFill>
                  <pic:spPr>
                    <a:xfrm>
                      <a:off x="0" y="0"/>
                      <a:ext cx="808193" cy="808193"/>
                    </a:xfrm>
                    <a:prstGeom prst="rect">
                      <a:avLst/>
                    </a:prstGeom>
                  </pic:spPr>
                </pic:pic>
              </a:graphicData>
            </a:graphic>
          </wp:inline>
        </w:drawing>
      </w:r>
    </w:p>
    <w:p w:rsidR="00363986" w:rsidRPr="00E213FA" w:rsidRDefault="00363986" w:rsidP="00363986">
      <w:pPr>
        <w:contextualSpacing/>
        <w:jc w:val="right"/>
        <w:rPr>
          <w:rFonts w:cstheme="minorHAnsi"/>
          <w:b/>
        </w:rPr>
      </w:pPr>
      <w:r w:rsidRPr="00E213FA">
        <w:rPr>
          <w:rFonts w:cstheme="minorHAnsi"/>
          <w:b/>
        </w:rPr>
        <w:t>FOR IMMEDIATE RELEASE</w:t>
      </w:r>
    </w:p>
    <w:p w:rsidR="00363986" w:rsidRPr="00E213FA" w:rsidRDefault="00363986" w:rsidP="00363986">
      <w:pPr>
        <w:contextualSpacing/>
        <w:rPr>
          <w:rFonts w:cstheme="minorHAnsi"/>
          <w:b/>
        </w:rPr>
      </w:pPr>
      <w:r w:rsidRPr="00E213FA">
        <w:rPr>
          <w:rFonts w:cstheme="minorHAnsi"/>
          <w:b/>
        </w:rPr>
        <w:t>EndDaylightSavingTime.org</w:t>
      </w:r>
    </w:p>
    <w:p w:rsidR="00363986" w:rsidRPr="00E213FA" w:rsidRDefault="00363986" w:rsidP="00363986">
      <w:pPr>
        <w:contextualSpacing/>
        <w:jc w:val="right"/>
        <w:rPr>
          <w:rFonts w:cstheme="minorHAnsi"/>
        </w:rPr>
      </w:pPr>
      <w:r w:rsidRPr="00E213FA">
        <w:rPr>
          <w:rFonts w:cstheme="minorHAnsi"/>
        </w:rPr>
        <w:t>For more information:</w:t>
      </w:r>
    </w:p>
    <w:p w:rsidR="00363986" w:rsidRPr="00E213FA" w:rsidRDefault="00363986" w:rsidP="00363986">
      <w:pPr>
        <w:contextualSpacing/>
        <w:jc w:val="right"/>
        <w:rPr>
          <w:rFonts w:cstheme="minorHAnsi"/>
        </w:rPr>
      </w:pPr>
      <w:r w:rsidRPr="00E213FA">
        <w:rPr>
          <w:rFonts w:cstheme="minorHAnsi"/>
        </w:rPr>
        <w:t>Anthony Boldin</w:t>
      </w:r>
    </w:p>
    <w:p w:rsidR="00363986" w:rsidRPr="00E213FA" w:rsidRDefault="00363986" w:rsidP="00363986">
      <w:pPr>
        <w:contextualSpacing/>
        <w:jc w:val="right"/>
        <w:rPr>
          <w:rFonts w:cstheme="minorHAnsi"/>
        </w:rPr>
      </w:pPr>
      <w:r w:rsidRPr="00E213FA">
        <w:rPr>
          <w:rFonts w:cstheme="minorHAnsi"/>
        </w:rPr>
        <w:t>Tel: 262-527-7274</w:t>
      </w:r>
    </w:p>
    <w:p w:rsidR="00363986" w:rsidRPr="00E213FA" w:rsidRDefault="00CD2185" w:rsidP="00363986">
      <w:pPr>
        <w:contextualSpacing/>
        <w:jc w:val="right"/>
        <w:rPr>
          <w:rStyle w:val="Hyperlink"/>
          <w:rFonts w:cstheme="minorHAnsi"/>
        </w:rPr>
      </w:pPr>
      <w:hyperlink r:id="rId7" w:history="1">
        <w:r w:rsidR="00363986" w:rsidRPr="00E213FA">
          <w:rPr>
            <w:rStyle w:val="Hyperlink"/>
            <w:rFonts w:cstheme="minorHAnsi"/>
          </w:rPr>
          <w:t>anthony@enddaylightsavingtime.org</w:t>
        </w:r>
      </w:hyperlink>
    </w:p>
    <w:p w:rsidR="00363986" w:rsidRPr="00E213FA" w:rsidRDefault="00363986" w:rsidP="00363986">
      <w:pPr>
        <w:contextualSpacing/>
        <w:jc w:val="right"/>
        <w:rPr>
          <w:rFonts w:cstheme="minorHAnsi"/>
        </w:rPr>
      </w:pPr>
    </w:p>
    <w:p w:rsidR="00E213FA" w:rsidRPr="00E213FA" w:rsidRDefault="00363986" w:rsidP="00E213FA">
      <w:pPr>
        <w:contextualSpacing/>
        <w:jc w:val="center"/>
        <w:rPr>
          <w:rFonts w:cstheme="minorHAnsi"/>
          <w:b/>
        </w:rPr>
      </w:pPr>
      <w:r w:rsidRPr="00E213FA">
        <w:rPr>
          <w:rFonts w:cstheme="minorHAnsi"/>
          <w:b/>
        </w:rPr>
        <w:t>Poll:</w:t>
      </w:r>
      <w:r w:rsidR="00E213FA" w:rsidRPr="00E213FA">
        <w:rPr>
          <w:rFonts w:cstheme="minorHAnsi"/>
          <w:b/>
        </w:rPr>
        <w:t xml:space="preserve"> 84</w:t>
      </w:r>
      <w:r w:rsidRPr="00E213FA">
        <w:rPr>
          <w:rFonts w:cstheme="minorHAnsi"/>
          <w:b/>
        </w:rPr>
        <w:t>% of Americans Oppose Daylight Saving Time</w:t>
      </w:r>
    </w:p>
    <w:p w:rsidR="00363986" w:rsidRPr="00E213FA" w:rsidRDefault="00363986" w:rsidP="00363986">
      <w:pPr>
        <w:contextualSpacing/>
        <w:rPr>
          <w:rFonts w:cstheme="minorHAnsi"/>
        </w:rPr>
      </w:pPr>
    </w:p>
    <w:p w:rsidR="00F67DDC" w:rsidRDefault="00363986" w:rsidP="00F67DDC">
      <w:pPr>
        <w:contextualSpacing/>
        <w:rPr>
          <w:rFonts w:cstheme="minorHAnsi"/>
        </w:rPr>
      </w:pPr>
      <w:r w:rsidRPr="00E213FA">
        <w:rPr>
          <w:rFonts w:cstheme="minorHAnsi"/>
        </w:rPr>
        <w:t xml:space="preserve">MILWAUKEE, Wis. (Nov. 2, 2017) – </w:t>
      </w:r>
      <w:r w:rsidR="00E069F0" w:rsidRPr="00E213FA">
        <w:rPr>
          <w:rFonts w:cstheme="minorHAnsi"/>
        </w:rPr>
        <w:t xml:space="preserve">When tens </w:t>
      </w:r>
      <w:r w:rsidRPr="00E213FA">
        <w:rPr>
          <w:rFonts w:cstheme="minorHAnsi"/>
        </w:rPr>
        <w:t xml:space="preserve">of millions of Americans </w:t>
      </w:r>
      <w:r w:rsidR="00626703">
        <w:rPr>
          <w:rFonts w:cstheme="minorHAnsi"/>
        </w:rPr>
        <w:t xml:space="preserve">commute home after work next week, </w:t>
      </w:r>
      <w:r w:rsidR="00E069F0" w:rsidRPr="00E213FA">
        <w:rPr>
          <w:rFonts w:cstheme="minorHAnsi"/>
        </w:rPr>
        <w:t>there won’t be</w:t>
      </w:r>
      <w:r w:rsidR="00F67DDC">
        <w:rPr>
          <w:rFonts w:cstheme="minorHAnsi"/>
        </w:rPr>
        <w:t xml:space="preserve"> a wink of sunlight in the sky for most of the nation.  A</w:t>
      </w:r>
      <w:r w:rsidR="00F67DDC" w:rsidRPr="00F67DDC">
        <w:rPr>
          <w:rFonts w:cstheme="minorHAnsi"/>
        </w:rPr>
        <w:t xml:space="preserve"> national poll was taken to see if Daylight Saving Time (DST) still makes sense in a modern society.</w:t>
      </w:r>
    </w:p>
    <w:p w:rsidR="00363986" w:rsidRDefault="00363986" w:rsidP="00363986">
      <w:pPr>
        <w:contextualSpacing/>
        <w:rPr>
          <w:rFonts w:cstheme="minorHAnsi"/>
        </w:rPr>
      </w:pPr>
    </w:p>
    <w:p w:rsidR="00F67DDC" w:rsidRDefault="00F67DDC" w:rsidP="00363986">
      <w:pPr>
        <w:contextualSpacing/>
        <w:rPr>
          <w:rFonts w:cstheme="minorHAnsi"/>
        </w:rPr>
      </w:pPr>
      <w:r>
        <w:rPr>
          <w:rFonts w:cstheme="minorHAnsi"/>
        </w:rPr>
        <w:t>“W</w:t>
      </w:r>
      <w:r w:rsidRPr="00F67DDC">
        <w:rPr>
          <w:rFonts w:cstheme="minorHAnsi"/>
        </w:rPr>
        <w:t>e decided to see</w:t>
      </w:r>
      <w:r>
        <w:rPr>
          <w:rFonts w:cstheme="minorHAnsi"/>
        </w:rPr>
        <w:t xml:space="preserve"> how the nation felt about that,” </w:t>
      </w:r>
      <w:r w:rsidRPr="00E213FA">
        <w:rPr>
          <w:rFonts w:cstheme="minorHAnsi"/>
        </w:rPr>
        <w:t xml:space="preserve">said Anthony Boldin, founder of </w:t>
      </w:r>
      <w:hyperlink r:id="rId8" w:history="1">
        <w:r w:rsidRPr="00E213FA">
          <w:rPr>
            <w:rStyle w:val="Hyperlink"/>
            <w:rFonts w:cstheme="minorHAnsi"/>
          </w:rPr>
          <w:t>EndDaylightSavingTime.org</w:t>
        </w:r>
      </w:hyperlink>
      <w:r w:rsidRPr="00E213FA">
        <w:rPr>
          <w:rFonts w:cstheme="minorHAnsi"/>
        </w:rPr>
        <w:t>, the organization responsible for the poll.</w:t>
      </w:r>
    </w:p>
    <w:p w:rsidR="00F67DDC" w:rsidRPr="00E213FA" w:rsidRDefault="00F67DDC" w:rsidP="00363986">
      <w:pPr>
        <w:contextualSpacing/>
        <w:rPr>
          <w:rFonts w:cstheme="minorHAnsi"/>
        </w:rPr>
      </w:pPr>
    </w:p>
    <w:p w:rsidR="00F67DDC" w:rsidRDefault="00CD2185" w:rsidP="00363986">
      <w:pPr>
        <w:contextualSpacing/>
        <w:rPr>
          <w:rFonts w:cstheme="minorHAnsi"/>
        </w:rPr>
      </w:pPr>
      <w:r w:rsidRPr="00CD2185">
        <w:rPr>
          <w:rFonts w:cstheme="minorHAnsi"/>
        </w:rPr>
        <w:t xml:space="preserve">It is natural to assume that many people would prefer having more sun and later evenings. What was surprising, however, was just how strong this sentiment was.  </w:t>
      </w:r>
    </w:p>
    <w:p w:rsidR="00CD2185" w:rsidRPr="00E213FA" w:rsidRDefault="00CD2185" w:rsidP="00363986">
      <w:pPr>
        <w:contextualSpacing/>
        <w:rPr>
          <w:rFonts w:cstheme="minorHAnsi"/>
        </w:rPr>
      </w:pPr>
    </w:p>
    <w:p w:rsidR="00E213FA" w:rsidRPr="00E213FA" w:rsidRDefault="00E213FA" w:rsidP="00363986">
      <w:pPr>
        <w:contextualSpacing/>
        <w:rPr>
          <w:rFonts w:cstheme="minorHAnsi"/>
        </w:rPr>
      </w:pPr>
      <w:r w:rsidRPr="00E213FA">
        <w:rPr>
          <w:rFonts w:cstheme="minorHAnsi"/>
        </w:rPr>
        <w:t>“Eighty-four</w:t>
      </w:r>
      <w:r w:rsidR="00F67DDC">
        <w:rPr>
          <w:rFonts w:cstheme="minorHAnsi"/>
        </w:rPr>
        <w:t xml:space="preserve"> percent was quite a surprise</w:t>
      </w:r>
      <w:r w:rsidR="00E069F0" w:rsidRPr="00E213FA">
        <w:rPr>
          <w:rFonts w:cstheme="minorHAnsi"/>
        </w:rPr>
        <w:t xml:space="preserve">,” </w:t>
      </w:r>
      <w:r w:rsidR="00F67DDC">
        <w:rPr>
          <w:rFonts w:cstheme="minorHAnsi"/>
        </w:rPr>
        <w:t xml:space="preserve">said </w:t>
      </w:r>
      <w:r w:rsidR="00E069F0" w:rsidRPr="00E213FA">
        <w:rPr>
          <w:rFonts w:cstheme="minorHAnsi"/>
        </w:rPr>
        <w:t>Boldin, “</w:t>
      </w:r>
      <w:r w:rsidRPr="00E213FA">
        <w:rPr>
          <w:rFonts w:cstheme="minorHAnsi"/>
        </w:rPr>
        <w:t xml:space="preserve">The American people are saying loud and clear, ‘We </w:t>
      </w:r>
      <w:r w:rsidR="00F67DDC">
        <w:rPr>
          <w:rFonts w:cstheme="minorHAnsi"/>
        </w:rPr>
        <w:t>don’t like turning the clocks back.’</w:t>
      </w:r>
      <w:r w:rsidRPr="00E213FA">
        <w:rPr>
          <w:rFonts w:cstheme="minorHAnsi"/>
        </w:rPr>
        <w:t>”</w:t>
      </w:r>
    </w:p>
    <w:p w:rsidR="00E213FA" w:rsidRPr="00E213FA" w:rsidRDefault="00E213FA" w:rsidP="00E213FA">
      <w:pPr>
        <w:pStyle w:val="NormalWeb"/>
        <w:contextualSpacing/>
        <w:rPr>
          <w:rFonts w:asciiTheme="minorHAnsi" w:hAnsiTheme="minorHAnsi" w:cstheme="minorHAnsi"/>
          <w:sz w:val="22"/>
          <w:szCs w:val="22"/>
        </w:rPr>
      </w:pPr>
      <w:r w:rsidRPr="00E213FA">
        <w:rPr>
          <w:rFonts w:asciiTheme="minorHAnsi" w:hAnsiTheme="minorHAnsi" w:cstheme="minorHAnsi"/>
          <w:sz w:val="22"/>
          <w:szCs w:val="22"/>
        </w:rPr>
        <w:t>The poll of 1,147 adults—which had a margin of error of 4 percent—was conducted across the U.S. Sunday Oct. 29 through Tuesday Oct. 31.</w:t>
      </w:r>
    </w:p>
    <w:p w:rsidR="00E213FA" w:rsidRPr="00E213FA" w:rsidRDefault="00E213FA" w:rsidP="00E213FA">
      <w:pPr>
        <w:pStyle w:val="NormalWeb"/>
        <w:contextualSpacing/>
        <w:rPr>
          <w:rFonts w:asciiTheme="minorHAnsi" w:hAnsiTheme="minorHAnsi" w:cstheme="minorHAnsi"/>
          <w:sz w:val="22"/>
          <w:szCs w:val="22"/>
        </w:rPr>
      </w:pPr>
    </w:p>
    <w:p w:rsidR="00363986" w:rsidRPr="00E213FA" w:rsidRDefault="00E213FA" w:rsidP="00E213FA">
      <w:pPr>
        <w:pStyle w:val="NormalWeb"/>
        <w:contextualSpacing/>
        <w:rPr>
          <w:rFonts w:asciiTheme="minorHAnsi" w:hAnsiTheme="minorHAnsi" w:cstheme="minorHAnsi"/>
          <w:sz w:val="22"/>
          <w:szCs w:val="22"/>
        </w:rPr>
      </w:pPr>
      <w:r w:rsidRPr="00E213FA">
        <w:rPr>
          <w:rFonts w:asciiTheme="minorHAnsi" w:hAnsiTheme="minorHAnsi" w:cstheme="minorHAnsi"/>
          <w:sz w:val="22"/>
          <w:szCs w:val="22"/>
        </w:rPr>
        <w:t>Out of the 84 percent of people who indicated they “like” the idea of more light in the evenings, 65 percent said they “Very Strongly Agree” or “Strongly Agree” that longer days are preferable. Only 16 percent of respondents were against the idea of later evenings.</w:t>
      </w:r>
    </w:p>
    <w:p w:rsidR="00E213FA" w:rsidRPr="00E213FA" w:rsidRDefault="00E213FA" w:rsidP="00E213FA">
      <w:pPr>
        <w:spacing w:before="100" w:beforeAutospacing="1" w:after="100" w:afterAutospacing="1"/>
        <w:contextualSpacing/>
        <w:rPr>
          <w:rFonts w:eastAsia="Times New Roman" w:cstheme="minorHAnsi"/>
        </w:rPr>
      </w:pPr>
      <w:r>
        <w:rPr>
          <w:rFonts w:eastAsia="Times New Roman" w:cstheme="minorHAnsi"/>
        </w:rPr>
        <w:t>According to Boldin,</w:t>
      </w:r>
      <w:r w:rsidR="00F67DDC">
        <w:rPr>
          <w:rFonts w:eastAsia="Times New Roman" w:cstheme="minorHAnsi"/>
        </w:rPr>
        <w:t xml:space="preserve"> “There is a growing library of research that has been showing the problems early sunsets have on everyday Americans.”   </w:t>
      </w:r>
      <w:r w:rsidR="00CD2185">
        <w:rPr>
          <w:rFonts w:eastAsia="Times New Roman" w:cstheme="minorHAnsi"/>
        </w:rPr>
        <w:t>If Daylight Saving Time was replaced with one</w:t>
      </w:r>
      <w:r w:rsidR="00F67DDC">
        <w:rPr>
          <w:rFonts w:eastAsia="Times New Roman" w:cstheme="minorHAnsi"/>
        </w:rPr>
        <w:t xml:space="preserve"> later time all year round, </w:t>
      </w:r>
      <w:r w:rsidR="00CD2185">
        <w:rPr>
          <w:rFonts w:eastAsia="Times New Roman" w:cstheme="minorHAnsi"/>
        </w:rPr>
        <w:t>there could be m</w:t>
      </w:r>
      <w:bookmarkStart w:id="0" w:name="_GoBack"/>
      <w:bookmarkEnd w:id="0"/>
      <w:r w:rsidR="00CD2185">
        <w:rPr>
          <w:rFonts w:eastAsia="Times New Roman" w:cstheme="minorHAnsi"/>
        </w:rPr>
        <w:t xml:space="preserve">any </w:t>
      </w:r>
      <w:r w:rsidR="00F67DDC">
        <w:rPr>
          <w:rFonts w:eastAsia="Times New Roman" w:cstheme="minorHAnsi"/>
        </w:rPr>
        <w:t>benefits.</w:t>
      </w:r>
    </w:p>
    <w:p w:rsidR="00E213FA" w:rsidRPr="00E213FA" w:rsidRDefault="00E213FA" w:rsidP="00E213FA">
      <w:pPr>
        <w:spacing w:before="100" w:beforeAutospacing="1" w:after="100" w:afterAutospacing="1"/>
        <w:contextualSpacing/>
        <w:rPr>
          <w:rFonts w:eastAsia="Times New Roman" w:cstheme="minorHAnsi"/>
        </w:rPr>
      </w:pPr>
    </w:p>
    <w:p w:rsidR="00E213FA" w:rsidRPr="00E213FA" w:rsidRDefault="00CD2185" w:rsidP="00E213FA">
      <w:pPr>
        <w:numPr>
          <w:ilvl w:val="0"/>
          <w:numId w:val="1"/>
        </w:numPr>
        <w:spacing w:before="100" w:beforeAutospacing="1" w:after="100" w:afterAutospacing="1"/>
        <w:contextualSpacing/>
        <w:rPr>
          <w:rFonts w:eastAsia="Times New Roman" w:cstheme="minorHAnsi"/>
        </w:rPr>
      </w:pPr>
      <w:hyperlink r:id="rId9" w:history="1">
        <w:r w:rsidR="00E213FA" w:rsidRPr="00E213FA">
          <w:rPr>
            <w:rFonts w:eastAsia="Times New Roman" w:cstheme="minorHAnsi"/>
            <w:color w:val="0000FF"/>
            <w:u w:val="single"/>
          </w:rPr>
          <w:t>Lower crime</w:t>
        </w:r>
      </w:hyperlink>
      <w:r w:rsidR="00E213FA" w:rsidRPr="00E213FA">
        <w:rPr>
          <w:rFonts w:eastAsia="Times New Roman" w:cstheme="minorHAnsi"/>
          <w:color w:val="0000FF"/>
          <w:u w:val="single"/>
        </w:rPr>
        <w:t xml:space="preserve"> rates</w:t>
      </w:r>
    </w:p>
    <w:p w:rsidR="00E213FA" w:rsidRPr="00E213FA" w:rsidRDefault="00CD2185" w:rsidP="00E213FA">
      <w:pPr>
        <w:numPr>
          <w:ilvl w:val="0"/>
          <w:numId w:val="1"/>
        </w:numPr>
        <w:spacing w:before="100" w:beforeAutospacing="1" w:after="100" w:afterAutospacing="1"/>
        <w:contextualSpacing/>
        <w:rPr>
          <w:rFonts w:eastAsia="Times New Roman" w:cstheme="minorHAnsi"/>
        </w:rPr>
      </w:pPr>
      <w:hyperlink r:id="rId10" w:history="1">
        <w:r w:rsidR="00E213FA" w:rsidRPr="00E213FA">
          <w:rPr>
            <w:rFonts w:eastAsia="Times New Roman" w:cstheme="minorHAnsi"/>
            <w:color w:val="0000FF"/>
            <w:u w:val="single"/>
          </w:rPr>
          <w:t>Fewer traffic accidents</w:t>
        </w:r>
      </w:hyperlink>
    </w:p>
    <w:p w:rsidR="00E213FA" w:rsidRPr="00E213FA" w:rsidRDefault="00CD2185" w:rsidP="00E213FA">
      <w:pPr>
        <w:numPr>
          <w:ilvl w:val="0"/>
          <w:numId w:val="1"/>
        </w:numPr>
        <w:spacing w:before="100" w:beforeAutospacing="1" w:after="100" w:afterAutospacing="1"/>
        <w:contextualSpacing/>
        <w:rPr>
          <w:rFonts w:eastAsia="Times New Roman" w:cstheme="minorHAnsi"/>
        </w:rPr>
      </w:pPr>
      <w:hyperlink r:id="rId11" w:history="1">
        <w:r w:rsidR="00E213FA" w:rsidRPr="00E213FA">
          <w:rPr>
            <w:rFonts w:eastAsia="Times New Roman" w:cstheme="minorHAnsi"/>
            <w:color w:val="0000FF"/>
            <w:u w:val="single"/>
          </w:rPr>
          <w:t>Reduced pedestrian deaths</w:t>
        </w:r>
      </w:hyperlink>
    </w:p>
    <w:p w:rsidR="00E213FA" w:rsidRPr="00E213FA" w:rsidRDefault="00E213FA" w:rsidP="00E213FA">
      <w:pPr>
        <w:numPr>
          <w:ilvl w:val="0"/>
          <w:numId w:val="1"/>
        </w:numPr>
        <w:spacing w:before="100" w:beforeAutospacing="1" w:after="100" w:afterAutospacing="1"/>
        <w:contextualSpacing/>
        <w:rPr>
          <w:rFonts w:eastAsia="Times New Roman" w:cstheme="minorHAnsi"/>
        </w:rPr>
      </w:pPr>
      <w:r w:rsidRPr="00E213FA">
        <w:rPr>
          <w:rFonts w:cstheme="minorHAnsi"/>
        </w:rPr>
        <w:t>More energy savings</w:t>
      </w:r>
      <w:r w:rsidRPr="00E213FA" w:rsidDel="00A570B6">
        <w:rPr>
          <w:rFonts w:cstheme="minorHAnsi"/>
        </w:rPr>
        <w:t xml:space="preserve"> </w:t>
      </w:r>
    </w:p>
    <w:p w:rsidR="00E213FA" w:rsidRPr="00E213FA" w:rsidRDefault="00E213FA" w:rsidP="00E213FA">
      <w:pPr>
        <w:numPr>
          <w:ilvl w:val="0"/>
          <w:numId w:val="1"/>
        </w:numPr>
        <w:spacing w:before="100" w:beforeAutospacing="1" w:after="100" w:afterAutospacing="1"/>
        <w:contextualSpacing/>
        <w:rPr>
          <w:rFonts w:eastAsia="Times New Roman" w:cstheme="minorHAnsi"/>
        </w:rPr>
      </w:pPr>
      <w:r w:rsidRPr="00E213FA">
        <w:rPr>
          <w:rFonts w:cstheme="minorHAnsi"/>
        </w:rPr>
        <w:t>A better business environment</w:t>
      </w:r>
    </w:p>
    <w:p w:rsidR="00E213FA" w:rsidRPr="00E213FA" w:rsidRDefault="00E213FA" w:rsidP="00E213FA">
      <w:pPr>
        <w:numPr>
          <w:ilvl w:val="0"/>
          <w:numId w:val="1"/>
        </w:numPr>
        <w:spacing w:before="100" w:beforeAutospacing="1" w:after="100" w:afterAutospacing="1"/>
        <w:contextualSpacing/>
        <w:rPr>
          <w:rFonts w:eastAsia="Times New Roman" w:cstheme="minorHAnsi"/>
        </w:rPr>
      </w:pPr>
      <w:r w:rsidRPr="00E213FA">
        <w:rPr>
          <w:rFonts w:cstheme="minorHAnsi"/>
        </w:rPr>
        <w:t>Improved sleep</w:t>
      </w:r>
    </w:p>
    <w:p w:rsidR="00E213FA" w:rsidRPr="00E213FA" w:rsidRDefault="00CD2185" w:rsidP="00E213FA">
      <w:pPr>
        <w:numPr>
          <w:ilvl w:val="0"/>
          <w:numId w:val="1"/>
        </w:numPr>
        <w:spacing w:before="100" w:beforeAutospacing="1" w:after="100" w:afterAutospacing="1"/>
        <w:contextualSpacing/>
        <w:rPr>
          <w:rFonts w:eastAsia="Times New Roman" w:cstheme="minorHAnsi"/>
        </w:rPr>
      </w:pPr>
      <w:hyperlink r:id="rId12" w:history="1">
        <w:r w:rsidR="00E213FA" w:rsidRPr="00E213FA">
          <w:rPr>
            <w:rFonts w:eastAsia="Times New Roman" w:cstheme="minorHAnsi"/>
            <w:color w:val="0000FF"/>
            <w:u w:val="single"/>
          </w:rPr>
          <w:t>Improved health</w:t>
        </w:r>
      </w:hyperlink>
      <w:r w:rsidR="00E213FA" w:rsidRPr="00E213FA">
        <w:rPr>
          <w:rFonts w:eastAsia="Times New Roman" w:cstheme="minorHAnsi"/>
          <w:color w:val="0000FF"/>
          <w:u w:val="single"/>
        </w:rPr>
        <w:t xml:space="preserve"> outcomes</w:t>
      </w:r>
    </w:p>
    <w:p w:rsidR="00E213FA" w:rsidRPr="00E213FA" w:rsidRDefault="00E213FA" w:rsidP="00E213FA">
      <w:pPr>
        <w:numPr>
          <w:ilvl w:val="0"/>
          <w:numId w:val="1"/>
        </w:numPr>
        <w:spacing w:before="100" w:beforeAutospacing="1" w:after="100" w:afterAutospacing="1"/>
        <w:contextualSpacing/>
        <w:rPr>
          <w:rFonts w:eastAsia="Times New Roman" w:cstheme="minorHAnsi"/>
        </w:rPr>
      </w:pPr>
      <w:r w:rsidRPr="00E213FA">
        <w:rPr>
          <w:rFonts w:cstheme="minorHAnsi"/>
        </w:rPr>
        <w:t>Improved scholastic outcomes for children</w:t>
      </w:r>
    </w:p>
    <w:p w:rsidR="00E213FA" w:rsidRPr="00C9671D" w:rsidRDefault="00E213FA" w:rsidP="00E213FA">
      <w:pPr>
        <w:numPr>
          <w:ilvl w:val="0"/>
          <w:numId w:val="1"/>
        </w:numPr>
        <w:spacing w:before="100" w:beforeAutospacing="1" w:after="100" w:afterAutospacing="1"/>
        <w:contextualSpacing/>
        <w:rPr>
          <w:rFonts w:eastAsia="Times New Roman" w:cstheme="minorHAnsi"/>
        </w:rPr>
      </w:pPr>
      <w:r w:rsidRPr="00E213FA">
        <w:rPr>
          <w:rFonts w:eastAsia="Times New Roman" w:cstheme="minorHAnsi"/>
          <w:color w:val="0000FF"/>
          <w:u w:val="single"/>
        </w:rPr>
        <w:t>Decreased cases of depression and winter blues</w:t>
      </w:r>
    </w:p>
    <w:p w:rsidR="00E213FA" w:rsidRPr="00E213FA" w:rsidRDefault="00C9671D" w:rsidP="00E213FA">
      <w:pPr>
        <w:pStyle w:val="NormalWeb"/>
        <w:contextualSpacing/>
        <w:rPr>
          <w:rFonts w:asciiTheme="minorHAnsi" w:hAnsiTheme="minorHAnsi" w:cstheme="minorHAnsi"/>
          <w:sz w:val="22"/>
          <w:szCs w:val="22"/>
        </w:rPr>
      </w:pPr>
      <w:r>
        <w:rPr>
          <w:rFonts w:asciiTheme="minorHAnsi" w:hAnsiTheme="minorHAnsi" w:cstheme="minorHAnsi"/>
          <w:sz w:val="22"/>
          <w:szCs w:val="22"/>
        </w:rPr>
        <w:lastRenderedPageBreak/>
        <w:t xml:space="preserve">You can read respondents’ responses to the poll </w:t>
      </w:r>
      <w:hyperlink r:id="rId13" w:history="1">
        <w:r w:rsidRPr="00C9671D">
          <w:rPr>
            <w:rStyle w:val="Hyperlink"/>
            <w:rFonts w:asciiTheme="minorHAnsi" w:hAnsiTheme="minorHAnsi" w:cstheme="minorHAnsi"/>
            <w:sz w:val="22"/>
            <w:szCs w:val="22"/>
          </w:rPr>
          <w:t>here</w:t>
        </w:r>
      </w:hyperlink>
      <w:r>
        <w:rPr>
          <w:rFonts w:asciiTheme="minorHAnsi" w:hAnsiTheme="minorHAnsi" w:cstheme="minorHAnsi"/>
          <w:sz w:val="22"/>
          <w:szCs w:val="22"/>
        </w:rPr>
        <w:t>.</w:t>
      </w:r>
    </w:p>
    <w:p w:rsidR="00363986" w:rsidRPr="00E213FA" w:rsidRDefault="00363986" w:rsidP="00363986">
      <w:pPr>
        <w:contextualSpacing/>
        <w:rPr>
          <w:rFonts w:cstheme="minorHAnsi"/>
          <w:b/>
        </w:rPr>
      </w:pPr>
      <w:r w:rsidRPr="00E213FA">
        <w:rPr>
          <w:rFonts w:cstheme="minorHAnsi"/>
          <w:b/>
        </w:rPr>
        <w:t>About EndDaylightSavingTime.org</w:t>
      </w:r>
    </w:p>
    <w:p w:rsidR="00F67DDC" w:rsidRDefault="00F67DDC" w:rsidP="00F67DDC">
      <w:r>
        <w:t xml:space="preserve">Anthony Boldin, the founder of </w:t>
      </w:r>
      <w:hyperlink r:id="rId14" w:history="1">
        <w:r w:rsidRPr="00E1011A">
          <w:rPr>
            <w:rStyle w:val="Hyperlink"/>
          </w:rPr>
          <w:t>EndDaylightSavingTime.org</w:t>
        </w:r>
      </w:hyperlink>
      <w:r>
        <w:t xml:space="preserve">, is on a mission to educate the public about Daylight Saving Time (DST). Although there are some benefits to DST, Boldin believes the negatives far outweigh the positives, and if you believe in something, you should do something about it. By simply ending </w:t>
      </w:r>
      <w:r>
        <w:t>Daylight Saving Time and keeping the summer sunset all year round</w:t>
      </w:r>
      <w:r>
        <w:t xml:space="preserve">, peoples’ lives will be a little better; days will be a little brighter; and lives will be a little safer. If you’re one of the tens of millions of Americans who wants to do away with Daylight Saving Time, please </w:t>
      </w:r>
      <w:hyperlink r:id="rId15" w:history="1">
        <w:r>
          <w:rPr>
            <w:rStyle w:val="Hyperlink"/>
          </w:rPr>
          <w:t>sign our petition</w:t>
        </w:r>
      </w:hyperlink>
      <w:r>
        <w:t xml:space="preserve">. </w:t>
      </w:r>
    </w:p>
    <w:p w:rsidR="00363986" w:rsidRPr="00E213FA" w:rsidRDefault="00363986" w:rsidP="00363986">
      <w:pPr>
        <w:contextualSpacing/>
        <w:jc w:val="center"/>
        <w:rPr>
          <w:rFonts w:cstheme="minorHAnsi"/>
        </w:rPr>
      </w:pPr>
    </w:p>
    <w:p w:rsidR="00363986" w:rsidRPr="00E213FA" w:rsidRDefault="00363986" w:rsidP="00363986">
      <w:pPr>
        <w:contextualSpacing/>
        <w:jc w:val="center"/>
        <w:rPr>
          <w:rFonts w:cstheme="minorHAnsi"/>
        </w:rPr>
      </w:pPr>
      <w:r w:rsidRPr="00E213FA">
        <w:rPr>
          <w:rFonts w:cstheme="minorHAnsi"/>
        </w:rPr>
        <w:t>###</w:t>
      </w:r>
    </w:p>
    <w:p w:rsidR="00EE7E9A" w:rsidRPr="00E213FA" w:rsidRDefault="00EE7E9A" w:rsidP="00363986">
      <w:pPr>
        <w:rPr>
          <w:rFonts w:cstheme="minorHAnsi"/>
        </w:rPr>
      </w:pPr>
    </w:p>
    <w:sectPr w:rsidR="00EE7E9A" w:rsidRPr="00E213F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38A003D"/>
    <w:multiLevelType w:val="hybridMultilevel"/>
    <w:tmpl w:val="BF8003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649E3B99"/>
    <w:multiLevelType w:val="multilevel"/>
    <w:tmpl w:val="3BCEB8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B216E"/>
    <w:rsid w:val="00325438"/>
    <w:rsid w:val="00363986"/>
    <w:rsid w:val="00565EAA"/>
    <w:rsid w:val="0060188E"/>
    <w:rsid w:val="00626703"/>
    <w:rsid w:val="00835652"/>
    <w:rsid w:val="00C9671D"/>
    <w:rsid w:val="00CD2185"/>
    <w:rsid w:val="00DB216E"/>
    <w:rsid w:val="00E069F0"/>
    <w:rsid w:val="00E213FA"/>
    <w:rsid w:val="00EC433B"/>
    <w:rsid w:val="00EE7E9A"/>
    <w:rsid w:val="00F67D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6398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63986"/>
    <w:rPr>
      <w:color w:val="0563C1" w:themeColor="hyperlink"/>
      <w:u w:val="single"/>
    </w:rPr>
  </w:style>
  <w:style w:type="character" w:styleId="FollowedHyperlink">
    <w:name w:val="FollowedHyperlink"/>
    <w:basedOn w:val="DefaultParagraphFont"/>
    <w:uiPriority w:val="99"/>
    <w:semiHidden/>
    <w:unhideWhenUsed/>
    <w:rsid w:val="00E069F0"/>
    <w:rPr>
      <w:color w:val="954F72" w:themeColor="followedHyperlink"/>
      <w:u w:val="single"/>
    </w:rPr>
  </w:style>
  <w:style w:type="character" w:customStyle="1" w:styleId="UnresolvedMention">
    <w:name w:val="Unresolved Mention"/>
    <w:basedOn w:val="DefaultParagraphFont"/>
    <w:uiPriority w:val="99"/>
    <w:semiHidden/>
    <w:unhideWhenUsed/>
    <w:rsid w:val="00E069F0"/>
    <w:rPr>
      <w:color w:val="808080"/>
      <w:shd w:val="clear" w:color="auto" w:fill="E6E6E6"/>
    </w:rPr>
  </w:style>
  <w:style w:type="paragraph" w:styleId="NormalWeb">
    <w:name w:val="Normal (Web)"/>
    <w:basedOn w:val="Normal"/>
    <w:uiPriority w:val="99"/>
    <w:unhideWhenUsed/>
    <w:rsid w:val="00E213FA"/>
    <w:pPr>
      <w:spacing w:before="100" w:beforeAutospacing="1" w:after="100" w:afterAutospacing="1"/>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835652"/>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83565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6398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63986"/>
    <w:rPr>
      <w:color w:val="0563C1" w:themeColor="hyperlink"/>
      <w:u w:val="single"/>
    </w:rPr>
  </w:style>
  <w:style w:type="character" w:styleId="FollowedHyperlink">
    <w:name w:val="FollowedHyperlink"/>
    <w:basedOn w:val="DefaultParagraphFont"/>
    <w:uiPriority w:val="99"/>
    <w:semiHidden/>
    <w:unhideWhenUsed/>
    <w:rsid w:val="00E069F0"/>
    <w:rPr>
      <w:color w:val="954F72" w:themeColor="followedHyperlink"/>
      <w:u w:val="single"/>
    </w:rPr>
  </w:style>
  <w:style w:type="character" w:customStyle="1" w:styleId="UnresolvedMention">
    <w:name w:val="Unresolved Mention"/>
    <w:basedOn w:val="DefaultParagraphFont"/>
    <w:uiPriority w:val="99"/>
    <w:semiHidden/>
    <w:unhideWhenUsed/>
    <w:rsid w:val="00E069F0"/>
    <w:rPr>
      <w:color w:val="808080"/>
      <w:shd w:val="clear" w:color="auto" w:fill="E6E6E6"/>
    </w:rPr>
  </w:style>
  <w:style w:type="paragraph" w:styleId="NormalWeb">
    <w:name w:val="Normal (Web)"/>
    <w:basedOn w:val="Normal"/>
    <w:uiPriority w:val="99"/>
    <w:unhideWhenUsed/>
    <w:rsid w:val="00E213FA"/>
    <w:pPr>
      <w:spacing w:before="100" w:beforeAutospacing="1" w:after="100" w:afterAutospacing="1"/>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835652"/>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83565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nddaylightsavingtime.org/" TargetMode="External"/><Relationship Id="rId13" Type="http://schemas.openxmlformats.org/officeDocument/2006/relationships/hyperlink" Target="https://enddaylightsavingtime.org/poll-84-of-americans-see-the-light-and-want-longer-days/" TargetMode="External"/><Relationship Id="rId3" Type="http://schemas.microsoft.com/office/2007/relationships/stylesWithEffects" Target="stylesWithEffects.xml"/><Relationship Id="rId7" Type="http://schemas.openxmlformats.org/officeDocument/2006/relationships/hyperlink" Target="mailto:anthony@enddaylightsavingtime.org" TargetMode="External"/><Relationship Id="rId12" Type="http://schemas.openxmlformats.org/officeDocument/2006/relationships/hyperlink" Target="https://enddaylightsavingtime.org/5-surprising-ways-daylight-saving-time-changes-making-sick/"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hyperlink" Target="https://enddaylightsavingtime.org/gain-an-hour-of-sleep-but-lose-billions/" TargetMode="External"/><Relationship Id="rId5" Type="http://schemas.openxmlformats.org/officeDocument/2006/relationships/webSettings" Target="webSettings.xml"/><Relationship Id="rId15" Type="http://schemas.openxmlformats.org/officeDocument/2006/relationships/hyperlink" Target="https://enddaylightsavingtime.org/sign-the-petition/" TargetMode="External"/><Relationship Id="rId10" Type="http://schemas.openxmlformats.org/officeDocument/2006/relationships/hyperlink" Target="https://enddaylightsavingtime.org/gain-an-hour-of-sleep-but-lose-billions/" TargetMode="External"/><Relationship Id="rId4" Type="http://schemas.openxmlformats.org/officeDocument/2006/relationships/settings" Target="settings.xml"/><Relationship Id="rId9" Type="http://schemas.openxmlformats.org/officeDocument/2006/relationships/hyperlink" Target="https://enddaylightsavingtime.org/daylight-saving-time-reduces-crime-rates/" TargetMode="External"/><Relationship Id="rId14" Type="http://schemas.openxmlformats.org/officeDocument/2006/relationships/hyperlink" Target="https://enddaylightsavingtime.org/7-shocking-facts-revealed-of-setting-the-clocks-bac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2</Pages>
  <Words>493</Words>
  <Characters>2812</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Anthony</cp:lastModifiedBy>
  <cp:revision>6</cp:revision>
  <dcterms:created xsi:type="dcterms:W3CDTF">2017-11-01T19:26:00Z</dcterms:created>
  <dcterms:modified xsi:type="dcterms:W3CDTF">2017-11-01T19:45:00Z</dcterms:modified>
</cp:coreProperties>
</file>