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232459" w:rsidR="20547C8A" w:rsidRDefault="5001B627" w14:paraId="4B4798D7" w14:textId="45592F56">
      <w:pPr>
        <w:rPr>
          <w:b/>
          <w:bCs/>
          <w:color w:val="0E101A"/>
          <w:sz w:val="28"/>
          <w:szCs w:val="28"/>
        </w:rPr>
      </w:pPr>
      <w:proofErr w:type="spellStart"/>
      <w:r w:rsidRPr="00232459">
        <w:rPr>
          <w:b/>
          <w:bCs/>
          <w:color w:val="0E101A"/>
          <w:sz w:val="28"/>
          <w:szCs w:val="28"/>
        </w:rPr>
        <w:t>OneMain</w:t>
      </w:r>
      <w:proofErr w:type="spellEnd"/>
      <w:r w:rsidRPr="00232459">
        <w:rPr>
          <w:b/>
          <w:bCs/>
          <w:color w:val="0E101A"/>
          <w:sz w:val="28"/>
          <w:szCs w:val="28"/>
        </w:rPr>
        <w:t xml:space="preserve"> Financial: </w:t>
      </w:r>
      <w:r w:rsidRPr="00232459" w:rsidR="20547C8A">
        <w:rPr>
          <w:b/>
          <w:bCs/>
          <w:color w:val="0E101A"/>
          <w:sz w:val="28"/>
          <w:szCs w:val="28"/>
        </w:rPr>
        <w:t>7 Things to Look for When Buying a Swimming Pool</w:t>
      </w:r>
    </w:p>
    <w:p w:rsidR="20547C8A" w:rsidRDefault="20547C8A" w14:paraId="4B4798D8" w14:textId="77777777">
      <w:r w:rsidRPr="70CB5970">
        <w:rPr>
          <w:color w:val="0E101A"/>
        </w:rPr>
        <w:t xml:space="preserve">  </w:t>
      </w:r>
    </w:p>
    <w:p w:rsidR="20547C8A" w:rsidP="69B8FA89" w:rsidRDefault="20547C8A" w14:paraId="4B4798D9" w14:textId="0F4FB4BB">
      <w:pPr>
        <w:rPr>
          <w:color w:val="0E101A"/>
        </w:rPr>
      </w:pPr>
      <w:r w:rsidRPr="21D1D3E9" w:rsidR="20547C8A">
        <w:rPr>
          <w:color w:val="0E101A"/>
        </w:rPr>
        <w:t>When a homeowner is considering buying a swimming pool, they have many decisions to make. Swimming pools come in all shapes and sizes, and there's no end to the number of accessories a home</w:t>
      </w:r>
      <w:r w:rsidRPr="21D1D3E9" w:rsidR="54034773">
        <w:rPr>
          <w:color w:val="0E101A"/>
        </w:rPr>
        <w:t>owner</w:t>
      </w:r>
      <w:r w:rsidRPr="21D1D3E9" w:rsidR="20547C8A">
        <w:rPr>
          <w:color w:val="0E101A"/>
        </w:rPr>
        <w:t xml:space="preserve"> can customize to their unique taste. Below are </w:t>
      </w:r>
      <w:r w:rsidRPr="21D1D3E9" w:rsidR="20547C8A">
        <w:rPr>
          <w:color w:val="0E101A"/>
        </w:rPr>
        <w:t xml:space="preserve">seven main factors </w:t>
      </w:r>
      <w:r w:rsidRPr="21D1D3E9" w:rsidR="7862E042">
        <w:rPr>
          <w:color w:val="0E101A"/>
        </w:rPr>
        <w:t xml:space="preserve">individuals </w:t>
      </w:r>
      <w:r w:rsidRPr="21D1D3E9" w:rsidR="20547C8A">
        <w:rPr>
          <w:color w:val="0E101A"/>
        </w:rPr>
        <w:t xml:space="preserve">should look for when purchasing a swimming pool. </w:t>
      </w:r>
    </w:p>
    <w:p w:rsidR="20547C8A" w:rsidRDefault="20547C8A" w14:paraId="4B4798DA" w14:textId="77777777">
      <w:r w:rsidRPr="70CB5970">
        <w:rPr>
          <w:color w:val="0E101A"/>
        </w:rPr>
        <w:t xml:space="preserve"> </w:t>
      </w:r>
    </w:p>
    <w:p w:rsidRPr="00B25A4E" w:rsidR="20547C8A" w:rsidP="00B25A4E" w:rsidRDefault="20547C8A" w14:paraId="4B4798DB" w14:textId="6A415905" w14:noSpellErr="1">
      <w:pPr>
        <w:pStyle w:val="ListParagraph"/>
        <w:numPr>
          <w:ilvl w:val="0"/>
          <w:numId w:val="6"/>
        </w:numPr>
        <w:rPr>
          <w:b w:val="1"/>
          <w:bCs w:val="1"/>
          <w:color w:val="0E101A"/>
        </w:rPr>
      </w:pPr>
      <w:r w:rsidRPr="21D1D3E9" w:rsidR="20547C8A">
        <w:rPr>
          <w:b w:val="1"/>
          <w:bCs w:val="1"/>
          <w:color w:val="0E101A"/>
        </w:rPr>
        <w:t>Above or In</w:t>
      </w:r>
      <w:r w:rsidRPr="21D1D3E9" w:rsidR="00B700DA">
        <w:rPr>
          <w:b w:val="1"/>
          <w:bCs w:val="1"/>
          <w:color w:val="0E101A"/>
        </w:rPr>
        <w:t>-</w:t>
      </w:r>
      <w:r w:rsidRPr="21D1D3E9" w:rsidR="20547C8A">
        <w:rPr>
          <w:b w:val="1"/>
          <w:bCs w:val="1"/>
          <w:color w:val="0E101A"/>
        </w:rPr>
        <w:t>ground</w:t>
      </w:r>
    </w:p>
    <w:p w:rsidRPr="00B25A4E" w:rsidR="00B25A4E" w:rsidP="00B25A4E" w:rsidRDefault="00B25A4E" w14:paraId="5037E091" w14:textId="77777777">
      <w:pPr>
        <w:pStyle w:val="ListParagraph"/>
        <w:rPr>
          <w:b/>
          <w:bCs/>
        </w:rPr>
      </w:pPr>
    </w:p>
    <w:p w:rsidR="20547C8A" w:rsidP="69B8FA89" w:rsidRDefault="20547C8A" w14:paraId="4B4798DC" w14:textId="77777777">
      <w:pPr>
        <w:ind w:firstLine="720"/>
      </w:pPr>
      <w:r w:rsidRPr="69B8FA89">
        <w:rPr>
          <w:color w:val="0E101A"/>
        </w:rPr>
        <w:t xml:space="preserve">Pools come in two major categories: </w:t>
      </w:r>
    </w:p>
    <w:p w:rsidR="20547C8A" w:rsidP="70CB5970" w:rsidRDefault="20547C8A" w14:paraId="4B4798DD" w14:textId="775CE29B">
      <w:pPr>
        <w:pStyle w:val="ListParagraph"/>
        <w:numPr>
          <w:ilvl w:val="0"/>
          <w:numId w:val="1"/>
        </w:numPr>
        <w:rPr>
          <w:color w:val="0E101A"/>
        </w:rPr>
      </w:pPr>
      <w:r w:rsidRPr="69B8FA89">
        <w:rPr>
          <w:color w:val="0E101A"/>
        </w:rPr>
        <w:t>Above</w:t>
      </w:r>
      <w:r w:rsidRPr="69B8FA89" w:rsidR="60CCA68B">
        <w:rPr>
          <w:color w:val="0E101A"/>
        </w:rPr>
        <w:t>-</w:t>
      </w:r>
      <w:r w:rsidRPr="69B8FA89">
        <w:rPr>
          <w:color w:val="0E101A"/>
        </w:rPr>
        <w:t>ground</w:t>
      </w:r>
      <w:r w:rsidRPr="69B8FA89" w:rsidR="7ED2376F">
        <w:rPr>
          <w:color w:val="0E101A"/>
        </w:rPr>
        <w:t xml:space="preserve"> - </w:t>
      </w:r>
      <w:r w:rsidRPr="69B8FA89">
        <w:rPr>
          <w:color w:val="0E101A"/>
        </w:rPr>
        <w:t xml:space="preserve">The structure and water sit </w:t>
      </w:r>
      <w:r w:rsidRPr="69B8FA89" w:rsidR="71B05786">
        <w:rPr>
          <w:color w:val="0E101A"/>
        </w:rPr>
        <w:t>a</w:t>
      </w:r>
      <w:r w:rsidRPr="69B8FA89" w:rsidR="3710863D">
        <w:rPr>
          <w:color w:val="0E101A"/>
        </w:rPr>
        <w:t>bove</w:t>
      </w:r>
      <w:r w:rsidRPr="69B8FA89">
        <w:rPr>
          <w:color w:val="0E101A"/>
        </w:rPr>
        <w:t xml:space="preserve"> ground</w:t>
      </w:r>
      <w:r w:rsidRPr="69B8FA89" w:rsidR="31C2B8B4">
        <w:rPr>
          <w:color w:val="0E101A"/>
        </w:rPr>
        <w:t xml:space="preserve"> level</w:t>
      </w:r>
      <w:r w:rsidRPr="69B8FA89">
        <w:rPr>
          <w:color w:val="0E101A"/>
        </w:rPr>
        <w:t xml:space="preserve">. </w:t>
      </w:r>
    </w:p>
    <w:p w:rsidR="20547C8A" w:rsidP="70CB5970" w:rsidRDefault="20547C8A" w14:paraId="4B4798DE" w14:textId="3E534DFA">
      <w:pPr>
        <w:pStyle w:val="ListParagraph"/>
        <w:numPr>
          <w:ilvl w:val="0"/>
          <w:numId w:val="1"/>
        </w:numPr>
        <w:rPr>
          <w:color w:val="0E101A"/>
        </w:rPr>
      </w:pPr>
      <w:r w:rsidRPr="69B8FA89">
        <w:rPr>
          <w:color w:val="0E101A"/>
        </w:rPr>
        <w:t>In</w:t>
      </w:r>
      <w:r w:rsidRPr="69B8FA89" w:rsidR="1CC98F3A">
        <w:rPr>
          <w:color w:val="0E101A"/>
        </w:rPr>
        <w:t>-</w:t>
      </w:r>
      <w:r w:rsidRPr="69B8FA89">
        <w:rPr>
          <w:color w:val="0E101A"/>
        </w:rPr>
        <w:t>ground</w:t>
      </w:r>
      <w:r w:rsidRPr="69B8FA89" w:rsidR="4BBA3C79">
        <w:rPr>
          <w:color w:val="0E101A"/>
        </w:rPr>
        <w:t xml:space="preserve"> - T</w:t>
      </w:r>
      <w:r w:rsidRPr="69B8FA89">
        <w:rPr>
          <w:color w:val="0E101A"/>
        </w:rPr>
        <w:t>he structure and water</w:t>
      </w:r>
      <w:r w:rsidRPr="69B8FA89" w:rsidR="42B24401">
        <w:rPr>
          <w:color w:val="0E101A"/>
        </w:rPr>
        <w:t xml:space="preserve"> are recessed into the ground and</w:t>
      </w:r>
      <w:r w:rsidRPr="69B8FA89">
        <w:rPr>
          <w:color w:val="0E101A"/>
        </w:rPr>
        <w:t xml:space="preserve"> </w:t>
      </w:r>
      <w:r w:rsidRPr="69B8FA89" w:rsidR="229CDB87">
        <w:rPr>
          <w:color w:val="0E101A"/>
        </w:rPr>
        <w:t>sit</w:t>
      </w:r>
      <w:r w:rsidRPr="69B8FA89">
        <w:rPr>
          <w:color w:val="0E101A"/>
        </w:rPr>
        <w:t xml:space="preserve"> </w:t>
      </w:r>
      <w:r w:rsidRPr="69B8FA89" w:rsidR="229CDB87">
        <w:rPr>
          <w:color w:val="0E101A"/>
        </w:rPr>
        <w:t xml:space="preserve">at </w:t>
      </w:r>
      <w:r w:rsidRPr="69B8FA89">
        <w:rPr>
          <w:color w:val="0E101A"/>
        </w:rPr>
        <w:t>ground-level.</w:t>
      </w:r>
    </w:p>
    <w:p w:rsidR="00B25A4E" w:rsidP="00B25A4E" w:rsidRDefault="00B25A4E" w14:paraId="3DB41482" w14:textId="77777777">
      <w:pPr>
        <w:pStyle w:val="ListParagraph"/>
        <w:rPr>
          <w:color w:val="0E101A"/>
        </w:rPr>
      </w:pPr>
    </w:p>
    <w:p w:rsidR="20547C8A" w:rsidP="69B8FA89" w:rsidRDefault="20547C8A" w14:paraId="4B4798DF" w14:textId="2762F505">
      <w:pPr>
        <w:ind w:left="720"/>
      </w:pPr>
      <w:r w:rsidRPr="69B8FA89">
        <w:rPr>
          <w:color w:val="0E101A"/>
        </w:rPr>
        <w:t>There are many pros and cons that can make one style more attractive than the other. For instance, above-ground pools are generally cheaper, easier to install, and have less maintenance. However, they won't be nearly as deep or look as luxurious as an in</w:t>
      </w:r>
      <w:r w:rsidRPr="69B8FA89" w:rsidR="3938FA6D">
        <w:rPr>
          <w:color w:val="0E101A"/>
        </w:rPr>
        <w:t>-</w:t>
      </w:r>
      <w:r w:rsidRPr="69B8FA89">
        <w:rPr>
          <w:color w:val="0E101A"/>
        </w:rPr>
        <w:t xml:space="preserve">ground pool. </w:t>
      </w:r>
    </w:p>
    <w:p w:rsidR="20547C8A" w:rsidRDefault="20547C8A" w14:paraId="4B4798E0" w14:textId="77777777">
      <w:r w:rsidRPr="70CB5970">
        <w:rPr>
          <w:color w:val="0E101A"/>
        </w:rPr>
        <w:t xml:space="preserve"> </w:t>
      </w:r>
    </w:p>
    <w:p w:rsidRPr="00B25A4E" w:rsidR="20547C8A" w:rsidP="00B25A4E" w:rsidRDefault="20547C8A" w14:paraId="4B4798E1" w14:textId="17497C1B">
      <w:pPr>
        <w:pStyle w:val="ListParagraph"/>
        <w:numPr>
          <w:ilvl w:val="0"/>
          <w:numId w:val="6"/>
        </w:numPr>
        <w:rPr>
          <w:b/>
          <w:bCs/>
          <w:color w:val="0E101A"/>
        </w:rPr>
      </w:pPr>
      <w:r w:rsidRPr="00B25A4E">
        <w:rPr>
          <w:b/>
          <w:bCs/>
          <w:color w:val="0E101A"/>
        </w:rPr>
        <w:t>Size and Shape of the Pool</w:t>
      </w:r>
    </w:p>
    <w:p w:rsidR="00B25A4E" w:rsidP="00B25A4E" w:rsidRDefault="00B25A4E" w14:paraId="66B3B591" w14:textId="77777777">
      <w:pPr>
        <w:pStyle w:val="ListParagraph"/>
      </w:pPr>
    </w:p>
    <w:p w:rsidR="20547C8A" w:rsidP="69B8FA89" w:rsidRDefault="20547C8A" w14:paraId="4B4798E2" w14:textId="65F619F4" w14:noSpellErr="1">
      <w:pPr>
        <w:ind w:left="720"/>
        <w:rPr>
          <w:color w:val="0E101A"/>
        </w:rPr>
      </w:pPr>
      <w:r w:rsidRPr="21D1D3E9" w:rsidR="20547C8A">
        <w:rPr>
          <w:color w:val="0E101A"/>
        </w:rPr>
        <w:t>Both above-ground and in</w:t>
      </w:r>
      <w:r w:rsidRPr="21D1D3E9" w:rsidR="452CA701">
        <w:rPr>
          <w:color w:val="0E101A"/>
        </w:rPr>
        <w:t>-</w:t>
      </w:r>
      <w:r w:rsidRPr="21D1D3E9" w:rsidR="20547C8A">
        <w:rPr>
          <w:color w:val="0E101A"/>
        </w:rPr>
        <w:t>ground pools come in a variety of different sizes</w:t>
      </w:r>
      <w:r w:rsidRPr="21D1D3E9" w:rsidR="00B700DA">
        <w:rPr>
          <w:color w:val="0E101A"/>
        </w:rPr>
        <w:t xml:space="preserve"> and depths</w:t>
      </w:r>
      <w:r w:rsidRPr="21D1D3E9" w:rsidR="20547C8A">
        <w:rPr>
          <w:color w:val="0E101A"/>
        </w:rPr>
        <w:t>. Most above-ground pools come in rectangular or circular shapes, while in-ground pools can come in any variety of shapes, including kidney and free</w:t>
      </w:r>
      <w:r w:rsidRPr="21D1D3E9" w:rsidR="00B25A4E">
        <w:rPr>
          <w:color w:val="0E101A"/>
        </w:rPr>
        <w:t xml:space="preserve"> </w:t>
      </w:r>
      <w:r w:rsidRPr="21D1D3E9" w:rsidR="20547C8A">
        <w:rPr>
          <w:color w:val="0E101A"/>
        </w:rPr>
        <w:t>form.</w:t>
      </w:r>
    </w:p>
    <w:p w:rsidR="00B25A4E" w:rsidRDefault="00B25A4E" w14:paraId="0EF2B9F3" w14:textId="77777777"/>
    <w:p w:rsidR="20547C8A" w:rsidP="69B8FA89" w:rsidRDefault="20547C8A" w14:paraId="4B4798E3" w14:textId="44B5C565">
      <w:pPr>
        <w:ind w:left="720"/>
      </w:pPr>
      <w:r w:rsidRPr="21D1D3E9" w:rsidR="20547C8A">
        <w:rPr>
          <w:color w:val="0E101A"/>
        </w:rPr>
        <w:t xml:space="preserve">Depending on the dimensions, the volume of water </w:t>
      </w:r>
      <w:r w:rsidRPr="21D1D3E9" w:rsidR="20547C8A">
        <w:rPr>
          <w:color w:val="0E101A"/>
        </w:rPr>
        <w:t>they can hold</w:t>
      </w:r>
      <w:r w:rsidRPr="21D1D3E9" w:rsidR="0D462CD5">
        <w:rPr>
          <w:color w:val="0E101A"/>
        </w:rPr>
        <w:t xml:space="preserve"> will vary</w:t>
      </w:r>
      <w:r w:rsidRPr="21D1D3E9" w:rsidR="20547C8A">
        <w:rPr>
          <w:color w:val="0E101A"/>
        </w:rPr>
        <w:t>.</w:t>
      </w:r>
      <w:r w:rsidRPr="21D1D3E9" w:rsidR="6D4CC452">
        <w:rPr>
          <w:color w:val="0E101A"/>
        </w:rPr>
        <w:t xml:space="preserve"> </w:t>
      </w:r>
    </w:p>
    <w:p w:rsidR="20547C8A" w:rsidRDefault="20547C8A" w14:paraId="4B4798E4" w14:textId="77777777">
      <w:r w:rsidRPr="70CB5970">
        <w:rPr>
          <w:color w:val="0E101A"/>
        </w:rPr>
        <w:t xml:space="preserve"> </w:t>
      </w:r>
    </w:p>
    <w:p w:rsidRPr="00B25A4E" w:rsidR="20547C8A" w:rsidP="00B25A4E" w:rsidRDefault="20547C8A" w14:paraId="4B4798E5" w14:textId="59024531">
      <w:pPr>
        <w:pStyle w:val="ListParagraph"/>
        <w:numPr>
          <w:ilvl w:val="0"/>
          <w:numId w:val="6"/>
        </w:numPr>
        <w:rPr>
          <w:b/>
          <w:bCs/>
          <w:color w:val="0E101A"/>
        </w:rPr>
      </w:pPr>
      <w:r w:rsidRPr="00B25A4E">
        <w:rPr>
          <w:b/>
          <w:bCs/>
          <w:color w:val="0E101A"/>
        </w:rPr>
        <w:t>The Construction of the Pool</w:t>
      </w:r>
    </w:p>
    <w:p w:rsidR="00B25A4E" w:rsidP="00B25A4E" w:rsidRDefault="00B25A4E" w14:paraId="66E4223C" w14:textId="77777777"/>
    <w:p w:rsidR="20547C8A" w:rsidP="69B8FA89" w:rsidRDefault="20547C8A" w14:paraId="4B4798E6" w14:textId="392C742B">
      <w:pPr>
        <w:ind w:left="720"/>
        <w:rPr>
          <w:color w:val="0E101A"/>
        </w:rPr>
      </w:pPr>
      <w:r w:rsidRPr="21D1D3E9" w:rsidR="20547C8A">
        <w:rPr>
          <w:color w:val="0E101A"/>
        </w:rPr>
        <w:t xml:space="preserve">Pools </w:t>
      </w:r>
      <w:r w:rsidRPr="21D1D3E9" w:rsidR="00B700DA">
        <w:rPr>
          <w:color w:val="0E101A"/>
        </w:rPr>
        <w:t>are constructed of</w:t>
      </w:r>
      <w:r w:rsidRPr="21D1D3E9" w:rsidR="20547C8A">
        <w:rPr>
          <w:color w:val="0E101A"/>
        </w:rPr>
        <w:t xml:space="preserve"> any number of materials. Most above-ground pools will generally have a vinyl liner. Some in</w:t>
      </w:r>
      <w:r w:rsidRPr="21D1D3E9" w:rsidR="670BBD9B">
        <w:rPr>
          <w:color w:val="0E101A"/>
        </w:rPr>
        <w:t>-</w:t>
      </w:r>
      <w:r w:rsidRPr="21D1D3E9" w:rsidR="20547C8A">
        <w:rPr>
          <w:color w:val="0E101A"/>
        </w:rPr>
        <w:t xml:space="preserve">ground pools may also have a vinyl liner; however, most will be a </w:t>
      </w:r>
      <w:r w:rsidRPr="21D1D3E9" w:rsidR="00B700DA">
        <w:rPr>
          <w:color w:val="0E101A"/>
        </w:rPr>
        <w:t>fiberglass</w:t>
      </w:r>
      <w:r w:rsidRPr="21D1D3E9" w:rsidR="20547C8A">
        <w:rPr>
          <w:color w:val="0E101A"/>
        </w:rPr>
        <w:t xml:space="preserve"> or concrete construction. The homeowner should consider the pros and cons of </w:t>
      </w:r>
      <w:r w:rsidRPr="21D1D3E9" w:rsidR="6C989F6D">
        <w:rPr>
          <w:color w:val="0E101A"/>
        </w:rPr>
        <w:t>the</w:t>
      </w:r>
      <w:r w:rsidRPr="21D1D3E9" w:rsidR="20547C8A">
        <w:rPr>
          <w:color w:val="0E101A"/>
        </w:rPr>
        <w:t xml:space="preserve"> </w:t>
      </w:r>
      <w:r w:rsidRPr="21D1D3E9" w:rsidR="6C989F6D">
        <w:rPr>
          <w:color w:val="0E101A"/>
        </w:rPr>
        <w:t xml:space="preserve">building materials used in </w:t>
      </w:r>
      <w:r w:rsidRPr="21D1D3E9" w:rsidR="20547C8A">
        <w:rPr>
          <w:color w:val="0E101A"/>
        </w:rPr>
        <w:t xml:space="preserve">their pool </w:t>
      </w:r>
      <w:r w:rsidRPr="21D1D3E9" w:rsidR="2FCFA54A">
        <w:rPr>
          <w:color w:val="0E101A"/>
        </w:rPr>
        <w:t>as</w:t>
      </w:r>
      <w:r w:rsidRPr="21D1D3E9" w:rsidR="20547C8A">
        <w:rPr>
          <w:color w:val="0E101A"/>
        </w:rPr>
        <w:t xml:space="preserve"> it will influence future required maintenance. </w:t>
      </w:r>
    </w:p>
    <w:p w:rsidR="20547C8A" w:rsidRDefault="20547C8A" w14:paraId="4B4798E7" w14:textId="77777777">
      <w:r w:rsidRPr="70CB5970">
        <w:rPr>
          <w:color w:val="0E101A"/>
        </w:rPr>
        <w:t xml:space="preserve"> </w:t>
      </w:r>
    </w:p>
    <w:p w:rsidRPr="00B25A4E" w:rsidR="20547C8A" w:rsidP="00B25A4E" w:rsidRDefault="20547C8A" w14:paraId="4B4798E8" w14:textId="7CFECAEF">
      <w:pPr>
        <w:pStyle w:val="ListParagraph"/>
        <w:numPr>
          <w:ilvl w:val="0"/>
          <w:numId w:val="6"/>
        </w:numPr>
        <w:rPr>
          <w:b/>
          <w:bCs/>
          <w:color w:val="0E101A"/>
        </w:rPr>
      </w:pPr>
      <w:r w:rsidRPr="00B25A4E">
        <w:rPr>
          <w:b/>
          <w:bCs/>
          <w:color w:val="0E101A"/>
        </w:rPr>
        <w:t>The Filtration and Sanitation System</w:t>
      </w:r>
    </w:p>
    <w:p w:rsidR="00B25A4E" w:rsidP="00B25A4E" w:rsidRDefault="00B25A4E" w14:paraId="0964D9A8" w14:textId="77777777">
      <w:pPr>
        <w:ind w:left="360"/>
      </w:pPr>
    </w:p>
    <w:p w:rsidR="20547C8A" w:rsidP="69B8FA89" w:rsidRDefault="20547C8A" w14:paraId="4B4798E9" w14:textId="5728DD0F">
      <w:pPr>
        <w:ind w:left="720"/>
        <w:rPr>
          <w:color w:val="0E101A"/>
        </w:rPr>
      </w:pPr>
      <w:r w:rsidRPr="69B8FA89">
        <w:rPr>
          <w:color w:val="0E101A"/>
        </w:rPr>
        <w:t>Every swimming pool requires a filtration and sanitation system to ensure the water is clear and sanitary all season long.</w:t>
      </w:r>
    </w:p>
    <w:p w:rsidR="00B25A4E" w:rsidRDefault="00B25A4E" w14:paraId="29B3D797" w14:textId="77777777"/>
    <w:p w:rsidR="20547C8A" w:rsidP="69B8FA89" w:rsidRDefault="20547C8A" w14:paraId="4B4798EA" w14:textId="77777777">
      <w:pPr>
        <w:ind w:left="720"/>
      </w:pPr>
      <w:r w:rsidRPr="69B8FA89">
        <w:rPr>
          <w:color w:val="0E101A"/>
        </w:rPr>
        <w:t xml:space="preserve">Common types of filtration systems include: </w:t>
      </w:r>
    </w:p>
    <w:p w:rsidR="20547C8A" w:rsidP="69B8FA89" w:rsidRDefault="20547C8A" w14:paraId="4B4798EB" w14:textId="77777777">
      <w:pPr>
        <w:pStyle w:val="ListParagraph"/>
        <w:numPr>
          <w:ilvl w:val="1"/>
          <w:numId w:val="1"/>
        </w:numPr>
        <w:rPr>
          <w:color w:val="0E101A"/>
        </w:rPr>
      </w:pPr>
      <w:r w:rsidRPr="69B8FA89">
        <w:rPr>
          <w:color w:val="0E101A"/>
        </w:rPr>
        <w:t xml:space="preserve">Sand filter </w:t>
      </w:r>
    </w:p>
    <w:p w:rsidR="20547C8A" w:rsidP="69B8FA89" w:rsidRDefault="20547C8A" w14:paraId="4B4798EC" w14:textId="77777777">
      <w:pPr>
        <w:pStyle w:val="ListParagraph"/>
        <w:numPr>
          <w:ilvl w:val="1"/>
          <w:numId w:val="1"/>
        </w:numPr>
        <w:rPr>
          <w:color w:val="0E101A"/>
        </w:rPr>
      </w:pPr>
      <w:r w:rsidRPr="69B8FA89">
        <w:rPr>
          <w:color w:val="0E101A"/>
        </w:rPr>
        <w:t xml:space="preserve">Cartridge </w:t>
      </w:r>
    </w:p>
    <w:p w:rsidR="20547C8A" w:rsidP="69B8FA89" w:rsidRDefault="20547C8A" w14:paraId="4B4798ED" w14:textId="77777777">
      <w:pPr>
        <w:pStyle w:val="ListParagraph"/>
        <w:numPr>
          <w:ilvl w:val="1"/>
          <w:numId w:val="1"/>
        </w:numPr>
        <w:rPr>
          <w:color w:val="0E101A"/>
        </w:rPr>
      </w:pPr>
      <w:r w:rsidRPr="69B8FA89">
        <w:rPr>
          <w:color w:val="0E101A"/>
        </w:rPr>
        <w:t xml:space="preserve">Diatomaceous Earth (DE) </w:t>
      </w:r>
    </w:p>
    <w:p w:rsidR="69B8FA89" w:rsidP="69B8FA89" w:rsidRDefault="69B8FA89" w14:paraId="150E7729" w14:textId="40D66A84">
      <w:pPr>
        <w:ind w:firstLine="720"/>
        <w:rPr>
          <w:color w:val="0E101A"/>
        </w:rPr>
      </w:pPr>
    </w:p>
    <w:p w:rsidR="20547C8A" w:rsidP="69B8FA89" w:rsidRDefault="20547C8A" w14:paraId="4B4798EE" w14:textId="77777777">
      <w:pPr>
        <w:ind w:firstLine="720"/>
      </w:pPr>
      <w:r w:rsidRPr="69B8FA89">
        <w:rPr>
          <w:color w:val="0E101A"/>
        </w:rPr>
        <w:t xml:space="preserve">Most sanitation systems are either: </w:t>
      </w:r>
    </w:p>
    <w:p w:rsidR="20547C8A" w:rsidP="69B8FA89" w:rsidRDefault="20547C8A" w14:paraId="4B4798EF" w14:textId="77777777">
      <w:pPr>
        <w:pStyle w:val="ListParagraph"/>
        <w:numPr>
          <w:ilvl w:val="1"/>
          <w:numId w:val="1"/>
        </w:numPr>
        <w:rPr>
          <w:color w:val="0E101A"/>
        </w:rPr>
      </w:pPr>
      <w:r w:rsidRPr="69B8FA89">
        <w:rPr>
          <w:color w:val="0E101A"/>
        </w:rPr>
        <w:t xml:space="preserve">Chlorine-based </w:t>
      </w:r>
    </w:p>
    <w:p w:rsidR="20547C8A" w:rsidP="69B8FA89" w:rsidRDefault="20547C8A" w14:paraId="4B4798F0" w14:textId="19946732">
      <w:pPr>
        <w:pStyle w:val="ListParagraph"/>
        <w:numPr>
          <w:ilvl w:val="1"/>
          <w:numId w:val="1"/>
        </w:numPr>
        <w:rPr>
          <w:color w:val="0E101A"/>
        </w:rPr>
      </w:pPr>
      <w:r w:rsidRPr="21D1D3E9" w:rsidR="20547C8A">
        <w:rPr>
          <w:color w:val="0E101A"/>
        </w:rPr>
        <w:t>Saltwater</w:t>
      </w:r>
      <w:r w:rsidRPr="21D1D3E9" w:rsidR="00B700DA">
        <w:rPr>
          <w:color w:val="0E101A"/>
        </w:rPr>
        <w:t>-</w:t>
      </w:r>
      <w:r w:rsidRPr="21D1D3E9" w:rsidR="20547C8A">
        <w:rPr>
          <w:color w:val="0E101A"/>
        </w:rPr>
        <w:t>based</w:t>
      </w:r>
    </w:p>
    <w:p w:rsidR="003220A6" w:rsidP="003220A6" w:rsidRDefault="003220A6" w14:paraId="2FC01351" w14:textId="77777777">
      <w:pPr>
        <w:pStyle w:val="ListParagraph"/>
        <w:rPr>
          <w:color w:val="0E101A"/>
        </w:rPr>
      </w:pPr>
    </w:p>
    <w:p w:rsidR="20547C8A" w:rsidP="69B8FA89" w:rsidRDefault="20547C8A" w14:paraId="4B4798F1" w14:textId="77777777">
      <w:pPr>
        <w:ind w:left="720"/>
      </w:pPr>
      <w:r w:rsidRPr="69B8FA89">
        <w:rPr>
          <w:color w:val="0E101A"/>
        </w:rPr>
        <w:t xml:space="preserve">As can be expected, each one will come with its benefits, annual costs, and maintenance requirements. </w:t>
      </w:r>
    </w:p>
    <w:p w:rsidR="20547C8A" w:rsidRDefault="20547C8A" w14:paraId="4B4798F2" w14:textId="77777777">
      <w:r w:rsidRPr="70CB5970">
        <w:rPr>
          <w:color w:val="0E101A"/>
        </w:rPr>
        <w:t xml:space="preserve"> </w:t>
      </w:r>
    </w:p>
    <w:p w:rsidRPr="003220A6" w:rsidR="20547C8A" w:rsidP="003220A6" w:rsidRDefault="20547C8A" w14:paraId="4B4798F3" w14:textId="24652C2C">
      <w:pPr>
        <w:pStyle w:val="ListParagraph"/>
        <w:numPr>
          <w:ilvl w:val="0"/>
          <w:numId w:val="6"/>
        </w:numPr>
        <w:rPr>
          <w:b/>
          <w:bCs/>
          <w:color w:val="0E101A"/>
        </w:rPr>
      </w:pPr>
      <w:r w:rsidRPr="003220A6">
        <w:rPr>
          <w:b/>
          <w:bCs/>
          <w:color w:val="0E101A"/>
        </w:rPr>
        <w:t>Swimming Pool Extras</w:t>
      </w:r>
    </w:p>
    <w:p w:rsidR="003220A6" w:rsidP="003220A6" w:rsidRDefault="003220A6" w14:paraId="76408618" w14:textId="77777777"/>
    <w:p w:rsidR="20547C8A" w:rsidP="69B8FA89" w:rsidRDefault="20547C8A" w14:paraId="4B4798F4" w14:textId="5D085D49">
      <w:pPr>
        <w:ind w:left="720"/>
      </w:pPr>
      <w:r w:rsidRPr="69B8FA89">
        <w:rPr>
          <w:color w:val="0E101A"/>
        </w:rPr>
        <w:t xml:space="preserve">There's no end to the number of peripherals a homeowner can buy for their pool. Additional items to consider include: </w:t>
      </w:r>
    </w:p>
    <w:p w:rsidR="20547C8A" w:rsidP="70CB5970" w:rsidRDefault="20547C8A" w14:paraId="4B4798F5" w14:textId="77777777">
      <w:pPr>
        <w:pStyle w:val="ListParagraph"/>
        <w:numPr>
          <w:ilvl w:val="0"/>
          <w:numId w:val="1"/>
        </w:numPr>
        <w:rPr>
          <w:color w:val="0E101A"/>
        </w:rPr>
      </w:pPr>
      <w:r w:rsidRPr="69B8FA89">
        <w:rPr>
          <w:color w:val="0E101A"/>
        </w:rPr>
        <w:t xml:space="preserve">Solar cover </w:t>
      </w:r>
    </w:p>
    <w:p w:rsidR="20547C8A" w:rsidP="70CB5970" w:rsidRDefault="20547C8A" w14:paraId="4B4798F6" w14:textId="77777777">
      <w:pPr>
        <w:pStyle w:val="ListParagraph"/>
        <w:numPr>
          <w:ilvl w:val="0"/>
          <w:numId w:val="1"/>
        </w:numPr>
        <w:rPr>
          <w:color w:val="0E101A"/>
        </w:rPr>
      </w:pPr>
      <w:r w:rsidRPr="69B8FA89">
        <w:rPr>
          <w:color w:val="0E101A"/>
        </w:rPr>
        <w:t xml:space="preserve">Winter cover </w:t>
      </w:r>
    </w:p>
    <w:p w:rsidR="20547C8A" w:rsidP="70CB5970" w:rsidRDefault="20547C8A" w14:paraId="4B4798F7" w14:textId="77777777">
      <w:pPr>
        <w:pStyle w:val="ListParagraph"/>
        <w:numPr>
          <w:ilvl w:val="0"/>
          <w:numId w:val="1"/>
        </w:numPr>
        <w:rPr>
          <w:color w:val="0E101A"/>
        </w:rPr>
      </w:pPr>
      <w:r w:rsidRPr="69B8FA89">
        <w:rPr>
          <w:color w:val="0E101A"/>
        </w:rPr>
        <w:t xml:space="preserve">Diving board </w:t>
      </w:r>
    </w:p>
    <w:p w:rsidR="20547C8A" w:rsidP="70CB5970" w:rsidRDefault="20547C8A" w14:paraId="4B4798F8" w14:textId="77777777">
      <w:pPr>
        <w:pStyle w:val="ListParagraph"/>
        <w:numPr>
          <w:ilvl w:val="0"/>
          <w:numId w:val="1"/>
        </w:numPr>
        <w:rPr>
          <w:color w:val="0E101A"/>
        </w:rPr>
      </w:pPr>
      <w:r w:rsidRPr="69B8FA89">
        <w:rPr>
          <w:color w:val="0E101A"/>
        </w:rPr>
        <w:t xml:space="preserve">Pool vacuum </w:t>
      </w:r>
    </w:p>
    <w:p w:rsidR="20547C8A" w:rsidP="70CB5970" w:rsidRDefault="20547C8A" w14:paraId="4B4798F9" w14:textId="7E2AAF01">
      <w:pPr>
        <w:pStyle w:val="ListParagraph"/>
        <w:numPr>
          <w:ilvl w:val="0"/>
          <w:numId w:val="1"/>
        </w:numPr>
        <w:rPr>
          <w:color w:val="0E101A"/>
        </w:rPr>
      </w:pPr>
      <w:r w:rsidRPr="69B8FA89">
        <w:rPr>
          <w:color w:val="0E101A"/>
        </w:rPr>
        <w:t>Heating system</w:t>
      </w:r>
    </w:p>
    <w:p w:rsidRPr="003B10B5" w:rsidR="003B10B5" w:rsidP="003B10B5" w:rsidRDefault="003B10B5" w14:paraId="05C26752" w14:textId="77777777">
      <w:pPr>
        <w:rPr>
          <w:color w:val="0E101A"/>
        </w:rPr>
      </w:pPr>
    </w:p>
    <w:p w:rsidR="20547C8A" w:rsidP="69B8FA89" w:rsidRDefault="20547C8A" w14:paraId="4B4798FA" w14:textId="5011C3A0">
      <w:pPr>
        <w:ind w:left="720"/>
      </w:pPr>
      <w:r w:rsidRPr="69B8FA89">
        <w:rPr>
          <w:color w:val="0E101A"/>
        </w:rPr>
        <w:t>It</w:t>
      </w:r>
      <w:r w:rsidRPr="69B8FA89" w:rsidR="58B83ECE">
        <w:rPr>
          <w:color w:val="0E101A"/>
        </w:rPr>
        <w:t xml:space="preserve"> may be beneficial </w:t>
      </w:r>
      <w:r w:rsidRPr="69B8FA89">
        <w:rPr>
          <w:color w:val="0E101A"/>
        </w:rPr>
        <w:t xml:space="preserve">for the homeowner to research these items ahead of time so that they can be worked into the overall budget.  </w:t>
      </w:r>
    </w:p>
    <w:p w:rsidR="20547C8A" w:rsidRDefault="20547C8A" w14:paraId="4B4798FB" w14:textId="77777777">
      <w:r w:rsidRPr="70CB5970">
        <w:rPr>
          <w:color w:val="0E101A"/>
        </w:rPr>
        <w:t xml:space="preserve"> </w:t>
      </w:r>
    </w:p>
    <w:p w:rsidRPr="003B10B5" w:rsidR="20547C8A" w:rsidP="003B10B5" w:rsidRDefault="20547C8A" w14:paraId="4B4798FC" w14:textId="13B07F0C">
      <w:pPr>
        <w:pStyle w:val="ListParagraph"/>
        <w:numPr>
          <w:ilvl w:val="0"/>
          <w:numId w:val="6"/>
        </w:numPr>
        <w:rPr>
          <w:b/>
          <w:bCs/>
          <w:color w:val="0E101A"/>
        </w:rPr>
      </w:pPr>
      <w:r w:rsidRPr="003B10B5">
        <w:rPr>
          <w:b/>
          <w:bCs/>
          <w:color w:val="0E101A"/>
        </w:rPr>
        <w:t>A Good Contractor</w:t>
      </w:r>
    </w:p>
    <w:p w:rsidR="003B10B5" w:rsidP="003B10B5" w:rsidRDefault="003B10B5" w14:paraId="4BA4FDFC" w14:textId="77777777"/>
    <w:p w:rsidR="20547C8A" w:rsidP="69B8FA89" w:rsidRDefault="20547C8A" w14:paraId="4B4798FD" w14:textId="61E3BE45">
      <w:pPr>
        <w:ind w:left="720"/>
      </w:pPr>
      <w:r w:rsidRPr="21D1D3E9" w:rsidR="20547C8A">
        <w:rPr>
          <w:color w:val="0E101A"/>
        </w:rPr>
        <w:t>Installing a pool is half of the expense of getting one. Therefore, prospective buyers must shop around to find a reputable and affordable contractor. Reliable contractors can be found through word of mouth or by reading extensive</w:t>
      </w:r>
      <w:r w:rsidRPr="21D1D3E9" w:rsidR="00B700DA">
        <w:rPr>
          <w:color w:val="0E101A"/>
        </w:rPr>
        <w:t xml:space="preserve"> online</w:t>
      </w:r>
      <w:r w:rsidRPr="21D1D3E9" w:rsidR="20547C8A">
        <w:rPr>
          <w:color w:val="0E101A"/>
        </w:rPr>
        <w:t xml:space="preserve"> reviews</w:t>
      </w:r>
      <w:r w:rsidRPr="21D1D3E9" w:rsidR="20547C8A">
        <w:rPr>
          <w:color w:val="0E101A"/>
        </w:rPr>
        <w:t xml:space="preserve">. </w:t>
      </w:r>
    </w:p>
    <w:p w:rsidR="20547C8A" w:rsidRDefault="20547C8A" w14:paraId="4B4798FE" w14:textId="39ECDC57"/>
    <w:p w:rsidRPr="003B10B5" w:rsidR="20547C8A" w:rsidP="003B10B5" w:rsidRDefault="20547C8A" w14:paraId="4B4798FF" w14:textId="1636E45B">
      <w:pPr>
        <w:pStyle w:val="ListParagraph"/>
        <w:numPr>
          <w:ilvl w:val="0"/>
          <w:numId w:val="6"/>
        </w:numPr>
        <w:rPr>
          <w:b/>
          <w:bCs/>
          <w:color w:val="0E101A"/>
        </w:rPr>
      </w:pPr>
      <w:r w:rsidRPr="003B10B5">
        <w:rPr>
          <w:b/>
          <w:bCs/>
          <w:color w:val="0E101A"/>
        </w:rPr>
        <w:t>The Overall Price Tag</w:t>
      </w:r>
    </w:p>
    <w:p w:rsidR="003B10B5" w:rsidP="003B10B5" w:rsidRDefault="003B10B5" w14:paraId="42B433E0" w14:textId="77777777"/>
    <w:p w:rsidR="20547C8A" w:rsidP="69B8FA89" w:rsidRDefault="20547C8A" w14:paraId="4B479900" w14:textId="731C39DA">
      <w:pPr>
        <w:ind w:left="720"/>
        <w:rPr>
          <w:color w:val="0E101A"/>
        </w:rPr>
      </w:pPr>
      <w:r w:rsidRPr="21D1D3E9" w:rsidR="20547C8A">
        <w:rPr>
          <w:color w:val="0E101A"/>
        </w:rPr>
        <w:t xml:space="preserve">Above all, price will be one of the most significant factors in determining what type of pool the homeowner ultimately gets. However, </w:t>
      </w:r>
      <w:r w:rsidRPr="21D1D3E9" w:rsidR="18E4A0BF">
        <w:rPr>
          <w:color w:val="0E101A"/>
        </w:rPr>
        <w:t>if a homeowner does not wish to dip into their savings or they need some extra cash to put toward</w:t>
      </w:r>
      <w:r w:rsidRPr="21D1D3E9" w:rsidR="18E4A0BF">
        <w:rPr>
          <w:color w:val="0E101A"/>
        </w:rPr>
        <w:t xml:space="preserve"> their backyard project,</w:t>
      </w:r>
      <w:r w:rsidRPr="21D1D3E9" w:rsidR="20547C8A">
        <w:rPr>
          <w:color w:val="0E101A"/>
        </w:rPr>
        <w:t xml:space="preserve"> they can get </w:t>
      </w:r>
      <w:hyperlink r:id="R17a2e4134f044f8b">
        <w:r w:rsidRPr="21D1D3E9" w:rsidR="003B10B5">
          <w:rPr>
            <w:rStyle w:val="Hyperlink"/>
          </w:rPr>
          <w:t>pool loans</w:t>
        </w:r>
      </w:hyperlink>
      <w:r w:rsidRPr="21D1D3E9" w:rsidR="20547C8A">
        <w:rPr>
          <w:color w:val="0E101A"/>
        </w:rPr>
        <w:t xml:space="preserve"> from a </w:t>
      </w:r>
      <w:r w:rsidRPr="21D1D3E9" w:rsidR="5122EF8C">
        <w:rPr>
          <w:color w:val="0E101A"/>
        </w:rPr>
        <w:t>variety of lenders</w:t>
      </w:r>
      <w:r w:rsidRPr="21D1D3E9" w:rsidR="20547C8A">
        <w:rPr>
          <w:color w:val="0E101A"/>
        </w:rPr>
        <w:t>.</w:t>
      </w:r>
      <w:r w:rsidRPr="21D1D3E9" w:rsidR="578985F0">
        <w:rPr>
          <w:color w:val="0E101A"/>
        </w:rPr>
        <w:t xml:space="preserve"> However, when choosing a lender for a pool loan, borrowers should make sure to compare rates and terms of various lenders to ensure they are getting the best deal</w:t>
      </w:r>
      <w:r w:rsidRPr="21D1D3E9" w:rsidR="162E6B22">
        <w:rPr>
          <w:color w:val="0E101A"/>
        </w:rPr>
        <w:t xml:space="preserve"> before signing any loan agreement. </w:t>
      </w:r>
    </w:p>
    <w:p w:rsidR="20547C8A" w:rsidRDefault="20547C8A" w14:paraId="4B479901" w14:textId="77777777">
      <w:r w:rsidRPr="69B8FA89">
        <w:rPr>
          <w:color w:val="0E101A"/>
        </w:rPr>
        <w:t xml:space="preserve"> </w:t>
      </w:r>
    </w:p>
    <w:p w:rsidR="20547C8A" w:rsidRDefault="20547C8A" w14:paraId="4B479903" w14:textId="77777777">
      <w:r w:rsidRPr="70CB5970">
        <w:rPr>
          <w:color w:val="0E101A"/>
        </w:rPr>
        <w:t xml:space="preserve"> </w:t>
      </w:r>
    </w:p>
    <w:p w:rsidR="20547C8A" w:rsidRDefault="20547C8A" w14:paraId="4B479904" w14:textId="5F9120B0">
      <w:pPr>
        <w:rPr>
          <w:color w:val="0E101A"/>
        </w:rPr>
      </w:pPr>
      <w:r w:rsidRPr="70CB5970">
        <w:rPr>
          <w:color w:val="0E101A"/>
        </w:rPr>
        <w:t>The Bottom Line</w:t>
      </w:r>
    </w:p>
    <w:p w:rsidR="003B10B5" w:rsidRDefault="003B10B5" w14:paraId="5C550C37" w14:textId="77777777"/>
    <w:p w:rsidR="20547C8A" w:rsidP="69B8FA89" w:rsidRDefault="20547C8A" w14:paraId="4B479905" w14:textId="3F3B25EC">
      <w:pPr>
        <w:rPr>
          <w:color w:val="0E101A"/>
        </w:rPr>
      </w:pPr>
      <w:r w:rsidRPr="69B8FA89">
        <w:rPr>
          <w:color w:val="0E101A"/>
        </w:rPr>
        <w:t xml:space="preserve">Homeowners have a lot to consider when it comes to purchasing a pool. From the type of pool itself to the way </w:t>
      </w:r>
      <w:r w:rsidRPr="69B8FA89" w:rsidR="003B10B5">
        <w:rPr>
          <w:color w:val="0E101A"/>
        </w:rPr>
        <w:t>they</w:t>
      </w:r>
      <w:r w:rsidRPr="69B8FA89">
        <w:rPr>
          <w:color w:val="0E101A"/>
        </w:rPr>
        <w:t xml:space="preserve"> finance their project, every aspect of the decision-making process will affect the overall price tag and future maintenance requirements. Therefore, prospective buyers should do their homework and consider </w:t>
      </w:r>
      <w:r w:rsidRPr="69B8FA89" w:rsidR="7580DDBA">
        <w:rPr>
          <w:color w:val="0E101A"/>
        </w:rPr>
        <w:t xml:space="preserve">the factors mentioned above </w:t>
      </w:r>
      <w:r w:rsidRPr="69B8FA89">
        <w:rPr>
          <w:color w:val="0E101A"/>
        </w:rPr>
        <w:t>before making their final selections.</w:t>
      </w:r>
    </w:p>
    <w:p w:rsidR="000843E3" w:rsidRDefault="000843E3" w14:paraId="4BE37FCE" w14:textId="77777777">
      <w:pPr>
        <w:rPr>
          <w:color w:val="0E101A"/>
        </w:rPr>
      </w:pPr>
    </w:p>
    <w:p w:rsidR="000843E3" w:rsidRDefault="000843E3" w14:paraId="42DCCBF8" w14:textId="77777777"/>
    <w:p w:rsidR="000843E3" w:rsidP="000843E3" w:rsidRDefault="000843E3" w14:paraId="01502CDB" w14:textId="77777777">
      <w:pPr>
        <w:rPr>
          <w:color w:val="000000" w:themeColor="text1"/>
        </w:rPr>
      </w:pPr>
      <w:r>
        <w:rPr>
          <w:b/>
          <w:bCs/>
          <w:color w:val="000000" w:themeColor="text1"/>
        </w:rPr>
        <w:t>SPONSORED CONTENT</w:t>
      </w:r>
    </w:p>
    <w:p w:rsidR="000843E3" w:rsidP="000843E3" w:rsidRDefault="000843E3" w14:paraId="7BD57C76" w14:textId="77777777">
      <w:pPr>
        <w:pStyle w:val="Heading2"/>
        <w:rPr>
          <w:lang w:val="en-GB"/>
        </w:rPr>
      </w:pPr>
      <w:r>
        <w:t xml:space="preserve">About </w:t>
      </w:r>
      <w:proofErr w:type="spellStart"/>
      <w:r>
        <w:t>OneMain</w:t>
      </w:r>
      <w:proofErr w:type="spellEnd"/>
      <w:r>
        <w:t xml:space="preserve"> Financial</w:t>
      </w:r>
    </w:p>
    <w:p w:rsidR="000843E3" w:rsidP="000843E3" w:rsidRDefault="00B700DA" w14:paraId="4814AFD5" w14:textId="77777777">
      <w:pPr>
        <w:rPr>
          <w:color w:val="000000" w:themeColor="text1"/>
          <w:sz w:val="24"/>
          <w:szCs w:val="24"/>
          <w:lang w:val="en-GB"/>
        </w:rPr>
      </w:pPr>
      <w:hyperlink w:history="1" r:id="rId9">
        <w:r w:rsidR="000843E3">
          <w:rPr>
            <w:rStyle w:val="Hyperlink"/>
            <w:sz w:val="24"/>
            <w:szCs w:val="24"/>
          </w:rPr>
          <w:t>View Website</w:t>
        </w:r>
      </w:hyperlink>
    </w:p>
    <w:p w:rsidR="000843E3" w:rsidP="000843E3" w:rsidRDefault="000843E3" w14:paraId="5CAA5239" w14:textId="77777777">
      <w:pPr>
        <w:rPr>
          <w:sz w:val="24"/>
          <w:szCs w:val="24"/>
        </w:rPr>
      </w:pPr>
    </w:p>
    <w:p w:rsidR="000843E3" w:rsidP="000843E3" w:rsidRDefault="000843E3" w14:paraId="0D21385D" w14:textId="77777777">
      <w:pPr>
        <w:rPr>
          <w:color w:val="000000" w:themeColor="text1"/>
          <w:lang w:val="en-GB"/>
        </w:rPr>
      </w:pPr>
      <w:proofErr w:type="spellStart"/>
      <w:r>
        <w:rPr>
          <w:color w:val="000000" w:themeColor="text1"/>
        </w:rPr>
        <w:t>OneMain</w:t>
      </w:r>
      <w:proofErr w:type="spellEnd"/>
      <w:r>
        <w:rPr>
          <w:color w:val="000000" w:themeColor="text1"/>
        </w:rPr>
        <w:t xml:space="preserve"> Financial is the leader in offering nonprime customers responsible access to credit and is dedicated to improving the financial well-being of hardworking Americans.</w:t>
      </w:r>
    </w:p>
    <w:p w:rsidR="70CB5970" w:rsidP="70CB5970" w:rsidRDefault="70CB5970" w14:paraId="4B479906" w14:textId="77777777">
      <w:pPr>
        <w:spacing w:before="240" w:after="240"/>
      </w:pPr>
    </w:p>
    <w:sectPr w:rsidR="70CB5970">
      <w:pgSz w:w="12240" w:h="15840" w:orient="portrait"/>
      <w:pgMar w:top="1440" w:right="1440" w:bottom="1440" w:left="1440" w:header="720" w:footer="720" w:gutter="0"/>
      <w:pgNumType w:start="1"/>
      <w:cols w:space="720"/>
      <w:headerReference w:type="default" r:id="R3e0f1309f2754cf7"/>
      <w:footerReference w:type="default" r:id="R9f1ba831f7de4c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  <w:tblPrChange w:author="Kuldeb Brahma" w:date="2024-03-25T09:26:59.311Z" w:id="1139314691">
        <w:tblPr>
          <w:tblStyle w:val="TableGrid"/>
          <w:tblLayout w:type="fixed"/>
          <w:tblLook w:val="06A0" w:firstRow="1" w:lastRow="0" w:firstColumn="1" w:lastColumn="0" w:noHBand="1" w:noVBand="1"/>
        </w:tblPr>
      </w:tblPrChange>
    </w:tblPr>
    <w:tblGrid>
      <w:gridCol w:w="3120"/>
      <w:gridCol w:w="3120"/>
      <w:gridCol w:w="3120"/>
      <w:tblGridChange w:id="453703488">
        <w:tblGrid>
          <w:gridCol w:w="3120"/>
          <w:gridCol w:w="3120"/>
          <w:gridCol w:w="3120"/>
        </w:tblGrid>
      </w:tblGridChange>
    </w:tblGrid>
    <w:tr w:rsidR="2EAF2E7C" w:rsidTr="2EAF2E7C" w14:paraId="1AF3DDA4">
      <w:trPr>
        <w:trHeight w:val="300"/>
        <w:trPrChange w:author="Kuldeb Brahma" w:date="2024-03-25T09:26:59.31Z" w:id="951911990">
          <w:trPr>
            <w:trHeight w:val="300"/>
          </w:trPr>
        </w:trPrChange>
      </w:trPr>
      <w:tc>
        <w:tcPr>
          <w:tcW w:w="3120" w:type="dxa"/>
          <w:tcMar/>
          <w:tcPrChange w:author="Kuldeb Brahma" w:date="2024-03-25T09:26:59.311Z" w:id="2037940662">
            <w:tcPr>
              <w:tcW w:w="3120" w:type="dxa"/>
              <w:tcMar/>
            </w:tcPr>
          </w:tcPrChange>
        </w:tcPr>
        <w:p w:rsidR="2EAF2E7C" w:rsidP="2EAF2E7C" w:rsidRDefault="2EAF2E7C" w14:paraId="7E4A4824" w14:textId="51EC296B">
          <w:pPr>
            <w:pStyle w:val="Header"/>
            <w:bidi w:val="0"/>
            <w:ind w:left="-115"/>
            <w:jc w:val="left"/>
            <w:pPrChange w:author="Kuldeb Brahma" w:date="2024-03-25T09:26:59.311Z">
              <w:pPr>
                <w:bidi w:val="0"/>
              </w:pPr>
            </w:pPrChange>
          </w:pPr>
        </w:p>
      </w:tc>
      <w:tc>
        <w:tcPr>
          <w:tcW w:w="3120" w:type="dxa"/>
          <w:tcMar/>
          <w:tcPrChange w:author="Kuldeb Brahma" w:date="2024-03-25T09:26:59.311Z" w:id="660779345">
            <w:tcPr>
              <w:tcW w:w="3120" w:type="dxa"/>
              <w:tcMar/>
            </w:tcPr>
          </w:tcPrChange>
        </w:tcPr>
        <w:p w:rsidR="2EAF2E7C" w:rsidP="2EAF2E7C" w:rsidRDefault="2EAF2E7C" w14:paraId="43789E5D" w14:textId="26B0EBB4">
          <w:pPr>
            <w:pStyle w:val="Header"/>
            <w:bidi w:val="0"/>
            <w:jc w:val="center"/>
            <w:pPrChange w:author="Kuldeb Brahma" w:date="2024-03-25T09:26:59.312Z">
              <w:pPr>
                <w:bidi w:val="0"/>
              </w:pPr>
            </w:pPrChange>
          </w:pPr>
        </w:p>
      </w:tc>
      <w:tc>
        <w:tcPr>
          <w:tcW w:w="3120" w:type="dxa"/>
          <w:tcMar/>
          <w:tcPrChange w:author="Kuldeb Brahma" w:date="2024-03-25T09:26:59.311Z" w:id="1600233172">
            <w:tcPr>
              <w:tcW w:w="3120" w:type="dxa"/>
              <w:tcMar/>
            </w:tcPr>
          </w:tcPrChange>
        </w:tcPr>
        <w:p w:rsidR="2EAF2E7C" w:rsidP="2EAF2E7C" w:rsidRDefault="2EAF2E7C" w14:paraId="703F1D52" w14:textId="1A18552C">
          <w:pPr>
            <w:pStyle w:val="Header"/>
            <w:bidi w:val="0"/>
            <w:ind w:right="-115"/>
            <w:jc w:val="right"/>
            <w:pPrChange w:author="Kuldeb Brahma" w:date="2024-03-25T09:26:59.313Z">
              <w:pPr>
                <w:bidi w:val="0"/>
              </w:pPr>
            </w:pPrChange>
          </w:pPr>
        </w:p>
      </w:tc>
    </w:tr>
  </w:tbl>
  <w:p w:rsidR="2EAF2E7C" w:rsidP="2EAF2E7C" w:rsidRDefault="2EAF2E7C" w14:paraId="37577B82" w14:textId="3E79B3C9">
    <w:pPr>
      <w:pStyle w:val="Footer"/>
      <w:bidi w:val="0"/>
      <w:pPrChange w:author="Kuldeb Brahma" w:date="2024-03-25T09:26:59.314Z">
        <w:pPr>
          <w:bidi w:val="0"/>
        </w:pPr>
      </w:pPrChange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  <w:tblPrChange w:author="Kuldeb Brahma" w:date="2024-03-25T09:26:59.301Z" w:id="37249573">
        <w:tblPr>
          <w:tblStyle w:val="TableGrid"/>
          <w:tblLayout w:type="fixed"/>
          <w:tblLook w:val="06A0" w:firstRow="1" w:lastRow="0" w:firstColumn="1" w:lastColumn="0" w:noHBand="1" w:noVBand="1"/>
        </w:tblPr>
      </w:tblPrChange>
    </w:tblPr>
    <w:tblGrid>
      <w:gridCol w:w="3120"/>
      <w:gridCol w:w="3120"/>
      <w:gridCol w:w="3120"/>
      <w:tblGridChange w:id="1712988183">
        <w:tblGrid>
          <w:gridCol w:w="3120"/>
          <w:gridCol w:w="3120"/>
          <w:gridCol w:w="3120"/>
        </w:tblGrid>
      </w:tblGridChange>
    </w:tblGrid>
    <w:tr w:rsidR="2EAF2E7C" w:rsidTr="2EAF2E7C" w14:paraId="756F1FA1">
      <w:trPr>
        <w:trHeight w:val="300"/>
        <w:trPrChange w:author="Kuldeb Brahma" w:date="2024-03-25T09:26:59.299Z" w:id="596178773">
          <w:trPr>
            <w:trHeight w:val="300"/>
          </w:trPr>
        </w:trPrChange>
      </w:trPr>
      <w:tc>
        <w:tcPr>
          <w:tcW w:w="3120" w:type="dxa"/>
          <w:tcMar/>
          <w:tcPrChange w:author="Kuldeb Brahma" w:date="2024-03-25T09:26:59.301Z" w:id="194541804">
            <w:tcPr>
              <w:tcW w:w="3120" w:type="dxa"/>
              <w:tcMar/>
            </w:tcPr>
          </w:tcPrChange>
        </w:tcPr>
        <w:p w:rsidR="2EAF2E7C" w:rsidP="2EAF2E7C" w:rsidRDefault="2EAF2E7C" w14:paraId="263E24E0" w14:textId="387642D6">
          <w:pPr>
            <w:pStyle w:val="Header"/>
            <w:bidi w:val="0"/>
            <w:ind w:left="-115"/>
            <w:jc w:val="left"/>
            <w:pPrChange w:author="Kuldeb Brahma" w:date="2024-03-25T09:26:59.304Z">
              <w:pPr>
                <w:bidi w:val="0"/>
              </w:pPr>
            </w:pPrChange>
          </w:pPr>
        </w:p>
      </w:tc>
      <w:tc>
        <w:tcPr>
          <w:tcW w:w="3120" w:type="dxa"/>
          <w:tcMar/>
          <w:tcPrChange w:author="Kuldeb Brahma" w:date="2024-03-25T09:26:59.301Z" w:id="1068864336">
            <w:tcPr>
              <w:tcW w:w="3120" w:type="dxa"/>
              <w:tcMar/>
            </w:tcPr>
          </w:tcPrChange>
        </w:tcPr>
        <w:p w:rsidR="2EAF2E7C" w:rsidP="2EAF2E7C" w:rsidRDefault="2EAF2E7C" w14:paraId="1C5D347C" w14:textId="20A11E4A">
          <w:pPr>
            <w:pStyle w:val="Header"/>
            <w:bidi w:val="0"/>
            <w:jc w:val="center"/>
            <w:pPrChange w:author="Kuldeb Brahma" w:date="2024-03-25T09:26:59.305Z">
              <w:pPr>
                <w:bidi w:val="0"/>
              </w:pPr>
            </w:pPrChange>
          </w:pPr>
        </w:p>
      </w:tc>
      <w:tc>
        <w:tcPr>
          <w:tcW w:w="3120" w:type="dxa"/>
          <w:tcMar/>
          <w:tcPrChange w:author="Kuldeb Brahma" w:date="2024-03-25T09:26:59.301Z" w:id="2103337954">
            <w:tcPr>
              <w:tcW w:w="3120" w:type="dxa"/>
              <w:tcMar/>
            </w:tcPr>
          </w:tcPrChange>
        </w:tcPr>
        <w:p w:rsidR="2EAF2E7C" w:rsidP="2EAF2E7C" w:rsidRDefault="2EAF2E7C" w14:paraId="3252F6BE" w14:textId="61F3A33F">
          <w:pPr>
            <w:pStyle w:val="Header"/>
            <w:bidi w:val="0"/>
            <w:ind w:right="-115"/>
            <w:jc w:val="right"/>
            <w:pPrChange w:author="Kuldeb Brahma" w:date="2024-03-25T09:26:59.306Z">
              <w:pPr>
                <w:bidi w:val="0"/>
              </w:pPr>
            </w:pPrChange>
          </w:pPr>
        </w:p>
      </w:tc>
    </w:tr>
  </w:tbl>
  <w:p w:rsidR="2EAF2E7C" w:rsidP="2EAF2E7C" w:rsidRDefault="2EAF2E7C" w14:paraId="3102F4A2" w14:textId="3E2B8D1F">
    <w:pPr>
      <w:pStyle w:val="Header"/>
      <w:bidi w:val="0"/>
      <w:pPrChange w:author="Kuldeb Brahma" w:date="2024-03-25T09:26:59.307Z">
        <w:pPr>
          <w:bidi w:val="0"/>
        </w:pPr>
      </w:pPrChange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15ACF"/>
    <w:multiLevelType w:val="hybridMultilevel"/>
    <w:tmpl w:val="E9D4FA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7490E"/>
    <w:multiLevelType w:val="multilevel"/>
    <w:tmpl w:val="32BCD2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12A12A"/>
    <w:multiLevelType w:val="hybridMultilevel"/>
    <w:tmpl w:val="297E13AE"/>
    <w:lvl w:ilvl="0" w:tplc="B2447D52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4E464D36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74AE9FAC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6EB3A2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D8E443E6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5F98C2AA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7940FFB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CC3820E8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A9247E32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208B7DD1"/>
    <w:multiLevelType w:val="multilevel"/>
    <w:tmpl w:val="6CBAAF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180B4B5"/>
    <w:multiLevelType w:val="multilevel"/>
    <w:tmpl w:val="7A9C2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4898718"/>
    <w:multiLevelType w:val="multilevel"/>
    <w:tmpl w:val="8A7C43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4065838">
    <w:abstractNumId w:val="2"/>
  </w:num>
  <w:num w:numId="2" w16cid:durableId="1082721826">
    <w:abstractNumId w:val="1"/>
  </w:num>
  <w:num w:numId="3" w16cid:durableId="1497845141">
    <w:abstractNumId w:val="3"/>
  </w:num>
  <w:num w:numId="4" w16cid:durableId="1155414498">
    <w:abstractNumId w:val="5"/>
  </w:num>
  <w:num w:numId="5" w16cid:durableId="47997194">
    <w:abstractNumId w:val="4"/>
  </w:num>
  <w:num w:numId="6" w16cid:durableId="1672878380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9"/>
  <w:trackRevisions w:val="tru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0547C8A"/>
    <w:rsid w:val="000843E3"/>
    <w:rsid w:val="00232459"/>
    <w:rsid w:val="003220A6"/>
    <w:rsid w:val="003B10B5"/>
    <w:rsid w:val="00B25A4E"/>
    <w:rsid w:val="00B700DA"/>
    <w:rsid w:val="00F16C0F"/>
    <w:rsid w:val="00F50D4A"/>
    <w:rsid w:val="03952713"/>
    <w:rsid w:val="045394A5"/>
    <w:rsid w:val="092705C8"/>
    <w:rsid w:val="0D462CD5"/>
    <w:rsid w:val="0DCD29FF"/>
    <w:rsid w:val="11370BBE"/>
    <w:rsid w:val="12CDE80E"/>
    <w:rsid w:val="13C1AB01"/>
    <w:rsid w:val="146EAC80"/>
    <w:rsid w:val="162E6B22"/>
    <w:rsid w:val="176E2822"/>
    <w:rsid w:val="18E4A0BF"/>
    <w:rsid w:val="1CC98F3A"/>
    <w:rsid w:val="20547C8A"/>
    <w:rsid w:val="21D1D3E9"/>
    <w:rsid w:val="229CDB87"/>
    <w:rsid w:val="2B3D849F"/>
    <w:rsid w:val="2EAF2E7C"/>
    <w:rsid w:val="2FCFA54A"/>
    <w:rsid w:val="31C2B8B4"/>
    <w:rsid w:val="3710863D"/>
    <w:rsid w:val="3770ECD4"/>
    <w:rsid w:val="38B028E1"/>
    <w:rsid w:val="3938FA6D"/>
    <w:rsid w:val="3A4BF942"/>
    <w:rsid w:val="3D839A04"/>
    <w:rsid w:val="42B24401"/>
    <w:rsid w:val="43D01514"/>
    <w:rsid w:val="452CA701"/>
    <w:rsid w:val="4BBA3C79"/>
    <w:rsid w:val="5001B627"/>
    <w:rsid w:val="5122EF8C"/>
    <w:rsid w:val="54034773"/>
    <w:rsid w:val="54CA718B"/>
    <w:rsid w:val="578985F0"/>
    <w:rsid w:val="58B83ECE"/>
    <w:rsid w:val="599DE2AE"/>
    <w:rsid w:val="600D2432"/>
    <w:rsid w:val="60CCA68B"/>
    <w:rsid w:val="61ADE8A4"/>
    <w:rsid w:val="6344C4F4"/>
    <w:rsid w:val="64E58966"/>
    <w:rsid w:val="670BBD9B"/>
    <w:rsid w:val="67614425"/>
    <w:rsid w:val="681D2A28"/>
    <w:rsid w:val="6878ABA1"/>
    <w:rsid w:val="69B8FA89"/>
    <w:rsid w:val="6C989F6D"/>
    <w:rsid w:val="6D4CC452"/>
    <w:rsid w:val="70CB5970"/>
    <w:rsid w:val="71B05786"/>
    <w:rsid w:val="7580DDBA"/>
    <w:rsid w:val="7862E042"/>
    <w:rsid w:val="7ED2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4798D7"/>
  <w15:docId w15:val="{914FA21B-FE35-4928-A342-F7122EA35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B700DA"/>
    <w:pPr>
      <w:spacing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people" Target="people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hyperlink" Target="https://www.onemainfinancial.com/" TargetMode="External" Id="rId9" /><Relationship Type="http://schemas.openxmlformats.org/officeDocument/2006/relationships/hyperlink" Target="https://www.onemainfinancial.com/personal-loans/pool" TargetMode="External" Id="R17a2e4134f044f8b" /><Relationship Type="http://schemas.openxmlformats.org/officeDocument/2006/relationships/header" Target="header.xml" Id="R3e0f1309f2754cf7" /><Relationship Type="http://schemas.openxmlformats.org/officeDocument/2006/relationships/footer" Target="footer.xml" Id="R9f1ba831f7de4cd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दस्तावेज़" ma:contentTypeID="0x0101000C20519E09F07A46808E88F7ED1612BE" ma:contentTypeVersion="15" ma:contentTypeDescription="कोई नया दस्‍तावेज़ बनाएँ." ma:contentTypeScope="" ma:versionID="44514fa28d1cb47c40ae0ebf49ee4b2d">
  <xsd:schema xmlns:xsd="http://www.w3.org/2001/XMLSchema" xmlns:xs="http://www.w3.org/2001/XMLSchema" xmlns:p="http://schemas.microsoft.com/office/2006/metadata/properties" xmlns:ns2="0ed77bc6-d745-4816-9829-f9d7f923f5e3" xmlns:ns3="178a8d65-9a6a-48a0-ac7b-dc07968c3bde" targetNamespace="http://schemas.microsoft.com/office/2006/metadata/properties" ma:root="true" ma:fieldsID="64b0763e2e1054a3f523be306553f3cf" ns2:_="" ns3:_="">
    <xsd:import namespace="0ed77bc6-d745-4816-9829-f9d7f923f5e3"/>
    <xsd:import namespace="178a8d65-9a6a-48a0-ac7b-dc07968c3b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d77bc6-d745-4816-9829-f9d7f923f5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छवि टैग्स" ma:readOnly="false" ma:fieldId="{5cf76f15-5ced-4ddc-b409-7134ff3c332f}" ma:taxonomyMulti="true" ma:sspId="2a050765-80b2-4af6-be56-4d626d067b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8a8d65-9a6a-48a0-ac7b-dc07968c3bd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इसके साथ साझा किया गया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विवरण के साथ साझा किया गया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80cf52a-62dd-4000-b4e8-64a11622e7f1}" ma:internalName="TaxCatchAll" ma:showField="CatchAllData" ma:web="178a8d65-9a6a-48a0-ac7b-dc07968c3b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सामग्री प्रकार"/>
        <xsd:element ref="dc:title" minOccurs="0" maxOccurs="1" ma:index="4" ma:displayName="शीर्षक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78a8d65-9a6a-48a0-ac7b-dc07968c3bde" xsi:nil="true"/>
    <lcf76f155ced4ddcb4097134ff3c332f xmlns="0ed77bc6-d745-4816-9829-f9d7f923f5e3">
      <Terms xmlns="http://schemas.microsoft.com/office/infopath/2007/PartnerControls"/>
    </lcf76f155ced4ddcb4097134ff3c332f>
    <SharedWithUsers xmlns="178a8d65-9a6a-48a0-ac7b-dc07968c3bde">
      <UserInfo>
        <DisplayName>Pawan Jaiswal</DisplayName>
        <AccountId>9</AccountId>
        <AccountType/>
      </UserInfo>
      <UserInfo>
        <DisplayName>Jennifer Scordia</DisplayName>
        <AccountId>1092</AccountId>
        <AccountType/>
      </UserInfo>
      <UserInfo>
        <DisplayName>Sahil Arora</DisplayName>
        <AccountId>1072</AccountId>
        <AccountType/>
      </UserInfo>
      <UserInfo>
        <DisplayName>Erin Bowser</DisplayName>
        <AccountId>78</AccountId>
        <AccountType/>
      </UserInfo>
      <UserInfo>
        <DisplayName>Akhil Babu Bodapathi</DisplayName>
        <AccountId>76</AccountId>
        <AccountType/>
      </UserInfo>
      <UserInfo>
        <DisplayName>Tom Lustina</DisplayName>
        <AccountId>209</AccountId>
        <AccountType/>
      </UserInfo>
      <UserInfo>
        <DisplayName>Pooja Rani</DisplayName>
        <AccountId>1513</AccountId>
        <AccountType/>
      </UserInfo>
      <UserInfo>
        <DisplayName>Dharam Joshi</DisplayName>
        <AccountId>149</AccountId>
        <AccountType/>
      </UserInfo>
      <UserInfo>
        <DisplayName>Ankit Kumar</DisplayName>
        <AccountId>1419</AccountId>
        <AccountType/>
      </UserInfo>
      <UserInfo>
        <DisplayName>Whitney Diehl</DisplayName>
        <AccountId>103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9707068E-888B-4A8F-B91F-167CBD5D60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68B94E-1949-4F5A-87C4-97842D311065}"/>
</file>

<file path=customXml/itemProps3.xml><?xml version="1.0" encoding="utf-8"?>
<ds:datastoreItem xmlns:ds="http://schemas.openxmlformats.org/officeDocument/2006/customXml" ds:itemID="{0A370B1D-41F0-4551-A442-041AAC65BD94}">
  <ds:schemaRefs>
    <ds:schemaRef ds:uri="http://purl.org/dc/dcmitype/"/>
    <ds:schemaRef ds:uri="http://schemas.openxmlformats.org/package/2006/metadata/core-properties"/>
    <ds:schemaRef ds:uri="178a8d65-9a6a-48a0-ac7b-dc07968c3bde"/>
    <ds:schemaRef ds:uri="http://purl.org/dc/terms/"/>
    <ds:schemaRef ds:uri="http://schemas.microsoft.com/office/2006/documentManagement/types"/>
    <ds:schemaRef ds:uri="0ed77bc6-d745-4816-9829-f9d7f923f5e3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Maxine Labovsky</dc:creator>
  <cp:lastModifiedBy>Kuldeb Brahma</cp:lastModifiedBy>
  <cp:revision>5</cp:revision>
  <dcterms:created xsi:type="dcterms:W3CDTF">2024-02-19T15:53:00Z</dcterms:created>
  <dcterms:modified xsi:type="dcterms:W3CDTF">2024-03-25T09:27:29Z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0x0101000C20519E09F07A46808E88F7ED1612BE</vt:lpwstr>
  </property>
  <property fmtid="{D5CDD505-2E9C-101B-9397-08002B2CF9AE}" pid="3" name="GrammarlyDocumentId">
    <vt:lpwstr>0d836d8fad43da69230d2ad51a691fdb7e83f0adf8f39a03bf9bdc5480811fbe</vt:lpwstr>
  </property>
  <property fmtid="{D5CDD505-2E9C-101B-9397-08002B2CF9AE}" pid="4" name="MediaServiceImageTags">
    <vt:lpwstr/>
  </property>
</Properties>
</file>