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34995" w14:textId="77777777" w:rsidR="00A22922" w:rsidRDefault="00780554">
      <w:pPr>
        <w:spacing w:after="0" w:line="240" w:lineRule="auto"/>
      </w:pPr>
      <w:r>
        <w:rPr>
          <w:b/>
        </w:rPr>
        <w:t>Contact</w:t>
      </w:r>
      <w:r>
        <w:t>:  Christine Deussen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853D98E" wp14:editId="23CDF8C0">
            <wp:simplePos x="0" y="0"/>
            <wp:positionH relativeFrom="column">
              <wp:posOffset>3830955</wp:posOffset>
            </wp:positionH>
            <wp:positionV relativeFrom="paragraph">
              <wp:posOffset>-209549</wp:posOffset>
            </wp:positionV>
            <wp:extent cx="2265045" cy="1095375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5045" cy="1095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67ABA03" w14:textId="77777777" w:rsidR="00A22922" w:rsidRDefault="00780554">
      <w:pPr>
        <w:spacing w:after="0" w:line="240" w:lineRule="auto"/>
      </w:pPr>
      <w:bookmarkStart w:id="0" w:name="_gjdgxs" w:colFirst="0" w:colLast="0"/>
      <w:bookmarkEnd w:id="0"/>
      <w:r>
        <w:t>Deussen Global Communications, Inc.</w:t>
      </w:r>
      <w:r>
        <w:rPr>
          <w:sz w:val="24"/>
          <w:szCs w:val="24"/>
        </w:rPr>
        <w:t xml:space="preserve"> </w:t>
      </w:r>
    </w:p>
    <w:p w14:paraId="4D3ED99C" w14:textId="77777777" w:rsidR="00A22922" w:rsidRDefault="00565955">
      <w:pPr>
        <w:spacing w:after="0" w:line="240" w:lineRule="auto"/>
      </w:pPr>
      <w:hyperlink r:id="rId6">
        <w:r w:rsidR="00780554">
          <w:rPr>
            <w:color w:val="0000FF"/>
            <w:u w:val="single"/>
          </w:rPr>
          <w:t>cdeussen@deussenglobal.com</w:t>
        </w:r>
      </w:hyperlink>
    </w:p>
    <w:p w14:paraId="7F2F0B50" w14:textId="77777777" w:rsidR="00A22922" w:rsidRDefault="00780554">
      <w:pPr>
        <w:spacing w:after="0" w:line="240" w:lineRule="auto"/>
      </w:pPr>
      <w:r>
        <w:t>m.917-545-1459</w:t>
      </w:r>
    </w:p>
    <w:p w14:paraId="4AD1ED81" w14:textId="77777777" w:rsidR="00A22922" w:rsidRDefault="00A22922">
      <w:pPr>
        <w:spacing w:after="0"/>
        <w:jc w:val="center"/>
      </w:pPr>
    </w:p>
    <w:p w14:paraId="72914800" w14:textId="77777777" w:rsidR="00A22922" w:rsidRDefault="00A22922">
      <w:pPr>
        <w:spacing w:after="0"/>
        <w:jc w:val="center"/>
      </w:pPr>
    </w:p>
    <w:p w14:paraId="4A84158B" w14:textId="77777777" w:rsidR="00780554" w:rsidRDefault="00780554">
      <w:pPr>
        <w:spacing w:after="0"/>
        <w:jc w:val="center"/>
      </w:pPr>
    </w:p>
    <w:p w14:paraId="483B64EA" w14:textId="77777777" w:rsidR="00780554" w:rsidRDefault="00780554">
      <w:pPr>
        <w:spacing w:after="0"/>
        <w:jc w:val="center"/>
      </w:pPr>
    </w:p>
    <w:p w14:paraId="299B42AB" w14:textId="77777777" w:rsidR="00A22922" w:rsidRDefault="00565955">
      <w:pPr>
        <w:spacing w:after="0"/>
        <w:jc w:val="center"/>
        <w:rPr>
          <w:b/>
          <w:color w:val="000000"/>
          <w:sz w:val="28"/>
          <w:szCs w:val="28"/>
        </w:rPr>
      </w:pPr>
      <w:hyperlink r:id="rId7">
        <w:r w:rsidR="00780554">
          <w:rPr>
            <w:b/>
            <w:color w:val="0000FF"/>
            <w:sz w:val="28"/>
            <w:szCs w:val="28"/>
            <w:u w:val="single"/>
          </w:rPr>
          <w:t>Chicken Cock Whiskey</w:t>
        </w:r>
      </w:hyperlink>
      <w:r w:rsidR="00780554">
        <w:rPr>
          <w:b/>
          <w:color w:val="000000"/>
          <w:sz w:val="28"/>
          <w:szCs w:val="28"/>
        </w:rPr>
        <w:t xml:space="preserve"> Releases a Third Limited Run Bourbon: Beer Barrel Select </w:t>
      </w:r>
      <w:r w:rsidR="00780554">
        <w:rPr>
          <w:b/>
          <w:i/>
          <w:color w:val="000000"/>
          <w:sz w:val="28"/>
          <w:szCs w:val="28"/>
        </w:rPr>
        <w:t>A Bluegrass Collaboration with Goodwood Brewing</w:t>
      </w:r>
    </w:p>
    <w:p w14:paraId="445975E9" w14:textId="77777777" w:rsidR="00A22922" w:rsidRDefault="00A22922">
      <w:pPr>
        <w:spacing w:after="0"/>
        <w:jc w:val="center"/>
        <w:rPr>
          <w:b/>
          <w:i/>
          <w:color w:val="000000"/>
          <w:sz w:val="28"/>
          <w:szCs w:val="28"/>
        </w:rPr>
      </w:pPr>
      <w:bookmarkStart w:id="1" w:name="_30j0zll" w:colFirst="0" w:colLast="0"/>
      <w:bookmarkEnd w:id="1"/>
    </w:p>
    <w:p w14:paraId="370D32AD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b/>
          <w:color w:val="000000"/>
          <w:sz w:val="24"/>
          <w:szCs w:val="24"/>
        </w:rPr>
      </w:pPr>
    </w:p>
    <w:p w14:paraId="105DF82F" w14:textId="77777777" w:rsidR="00A22922" w:rsidRDefault="007805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Bardstown, KY / June 20, 2019:</w:t>
      </w:r>
      <w:r>
        <w:rPr>
          <w:color w:val="000000"/>
          <w:sz w:val="24"/>
          <w:szCs w:val="24"/>
        </w:rPr>
        <w:t xml:space="preserve"> Following in the footsteps of two award-winning limited releases -- the 160th Anniversary 8-Year-Old Single Barrel Bourbon (SRP: $100/750mL) and 10-Year-Old Double Barrel Bourbon (SRP: $250/750mL) -- Chicken Cock Whiskey has now released 1,800 bottles of Beer Barrel Select (SRP: $</w:t>
      </w:r>
      <w:r>
        <w:rPr>
          <w:sz w:val="24"/>
          <w:szCs w:val="24"/>
        </w:rPr>
        <w:t>80.00/750mL), a blend of Kentucky Bourbons aged up to 11.5 years, finished in Walnut Brown Ale barrels.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FCCA143" wp14:editId="58535411">
            <wp:simplePos x="0" y="0"/>
            <wp:positionH relativeFrom="column">
              <wp:posOffset>1</wp:posOffset>
            </wp:positionH>
            <wp:positionV relativeFrom="paragraph">
              <wp:posOffset>3810</wp:posOffset>
            </wp:positionV>
            <wp:extent cx="990313" cy="1732280"/>
            <wp:effectExtent l="0" t="0" r="0" b="0"/>
            <wp:wrapSquare wrapText="bothSides" distT="0" distB="0" distL="114300" distR="114300"/>
            <wp:docPr id="2" name="image2.png" descr="A close up of a bott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close up of a bottle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313" cy="1732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6D4AE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</w:p>
    <w:p w14:paraId="2119D421" w14:textId="274A9107" w:rsidR="00A22922" w:rsidRDefault="007805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bookmarkStart w:id="2" w:name="_1fob9te" w:colFirst="0" w:colLast="0"/>
      <w:bookmarkEnd w:id="2"/>
      <w:r>
        <w:rPr>
          <w:color w:val="000000"/>
          <w:sz w:val="24"/>
          <w:szCs w:val="24"/>
        </w:rPr>
        <w:t xml:space="preserve">This most recent limited release from Chicken Cock Whiskey -- one of the oldest American Whiskey brands, est. 1856 in Paris, Kentucky -- is the result of creative partnership, a hallmark approach of the brand and its parent company, Grain &amp; Barrel Spirits. In the summer of 2018, six barrels that had held Chicken Cock’s 10-Year-Old Double Barrel Bourbon were given to </w:t>
      </w:r>
      <w:hyperlink r:id="rId9">
        <w:r>
          <w:rPr>
            <w:color w:val="0000FF"/>
            <w:sz w:val="24"/>
            <w:szCs w:val="24"/>
            <w:u w:val="single"/>
          </w:rPr>
          <w:t>Goodwood Brewing</w:t>
        </w:r>
      </w:hyperlink>
      <w:r>
        <w:rPr>
          <w:color w:val="000000"/>
          <w:sz w:val="24"/>
          <w:szCs w:val="24"/>
        </w:rPr>
        <w:t xml:space="preserve"> in Louisville to finish their Walnut Brown Ale. Once finished, Goodwood Brewing returned those six barrels to Chicken Cock. Chicken Cock Master Distiller Gregg Snyder</w:t>
      </w:r>
      <w:r w:rsidR="00D04B1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then filled them with a blend of 100% Kentuc</w:t>
      </w:r>
      <w:r>
        <w:rPr>
          <w:sz w:val="24"/>
          <w:szCs w:val="24"/>
        </w:rPr>
        <w:t xml:space="preserve">ky Bourbon aged up to 11.5 years. </w:t>
      </w:r>
      <w:r>
        <w:rPr>
          <w:color w:val="000000"/>
          <w:sz w:val="24"/>
          <w:szCs w:val="24"/>
        </w:rPr>
        <w:t xml:space="preserve">The Bourbon was finished in the six barrels for six months before final blending and bottling, yielding </w:t>
      </w:r>
      <w:r w:rsidR="001C6167">
        <w:rPr>
          <w:color w:val="000000"/>
          <w:sz w:val="24"/>
          <w:szCs w:val="24"/>
        </w:rPr>
        <w:t xml:space="preserve">only </w:t>
      </w:r>
      <w:r>
        <w:rPr>
          <w:color w:val="000000"/>
          <w:sz w:val="24"/>
          <w:szCs w:val="24"/>
        </w:rPr>
        <w:t>1,800 bottles of this all-Kentucky collaborative release.</w:t>
      </w:r>
    </w:p>
    <w:p w14:paraId="76EBC350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</w:p>
    <w:p w14:paraId="4DB0CCEC" w14:textId="77777777" w:rsidR="00A22922" w:rsidRDefault="007805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Beer Barrel Select is full-bodied, with initial notes of butterscotch, caramel, and vanilla, followed by a hint of toasted oak, and then a sweet finish with nut and chocolate flavors. Never chill-filtered, Beer Barrel Select retains the flavors and slight haze of the Walnut Brown Ale. Chicken Cock’s unique, Prohibition-era bottle and “sipping glass” lid complete the heritage bourbon experience.</w:t>
      </w:r>
    </w:p>
    <w:p w14:paraId="12B25320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5E2BC0D9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4F9236F2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3752D441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7FA5A27E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1057B6A9" w14:textId="77777777" w:rsidR="00A22922" w:rsidRDefault="00A2292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sz w:val="24"/>
          <w:szCs w:val="24"/>
        </w:rPr>
      </w:pPr>
    </w:p>
    <w:p w14:paraId="100720AD" w14:textId="77777777" w:rsidR="00A22922" w:rsidRDefault="00780554">
      <w:pPr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Beer Barrel Select </w:t>
      </w:r>
      <w:r>
        <w:rPr>
          <w:sz w:val="24"/>
          <w:szCs w:val="24"/>
        </w:rPr>
        <w:t>/ 6 750mLs per case (6 barrels/1,800 bottles)</w:t>
      </w:r>
    </w:p>
    <w:p w14:paraId="7C7D57EC" w14:textId="77777777" w:rsidR="00A22922" w:rsidRDefault="00780554">
      <w:pPr>
        <w:numPr>
          <w:ilvl w:val="1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45% ABV (90 Proof); SRP: $80/750mL</w:t>
      </w:r>
    </w:p>
    <w:p w14:paraId="6FA2F915" w14:textId="77777777" w:rsidR="00A22922" w:rsidRDefault="00780554">
      <w:pPr>
        <w:numPr>
          <w:ilvl w:val="1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100% distilled, aged, and bottled in Kentucky</w:t>
      </w:r>
    </w:p>
    <w:p w14:paraId="5A3AA0AD" w14:textId="727B21D1" w:rsidR="00A22922" w:rsidRDefault="00780554">
      <w:pPr>
        <w:numPr>
          <w:ilvl w:val="1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Blend of Kentucky Bourbon aged </w:t>
      </w:r>
      <w:r w:rsidR="00565955">
        <w:rPr>
          <w:sz w:val="24"/>
          <w:szCs w:val="24"/>
        </w:rPr>
        <w:t xml:space="preserve">up to </w:t>
      </w:r>
      <w:bookmarkStart w:id="3" w:name="_GoBack"/>
      <w:bookmarkEnd w:id="3"/>
      <w:r>
        <w:rPr>
          <w:sz w:val="24"/>
          <w:szCs w:val="24"/>
        </w:rPr>
        <w:t>11.5 years</w:t>
      </w:r>
    </w:p>
    <w:p w14:paraId="1632E50B" w14:textId="29D45D87" w:rsidR="00A22922" w:rsidRDefault="00780554">
      <w:pPr>
        <w:numPr>
          <w:ilvl w:val="1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Available in AL, CO, FL, GA, IL, KY, </w:t>
      </w:r>
      <w:r w:rsidR="00B266EF">
        <w:rPr>
          <w:sz w:val="24"/>
          <w:szCs w:val="24"/>
        </w:rPr>
        <w:t xml:space="preserve">LA, </w:t>
      </w:r>
      <w:r>
        <w:rPr>
          <w:sz w:val="24"/>
          <w:szCs w:val="24"/>
        </w:rPr>
        <w:t xml:space="preserve">MS, NC, SC, and TN, as well as </w:t>
      </w:r>
      <w:hyperlink r:id="rId10">
        <w:r>
          <w:rPr>
            <w:color w:val="0000FF"/>
            <w:sz w:val="24"/>
            <w:szCs w:val="24"/>
            <w:u w:val="single"/>
          </w:rPr>
          <w:t>online</w:t>
        </w:r>
      </w:hyperlink>
    </w:p>
    <w:p w14:paraId="39898275" w14:textId="77777777" w:rsidR="00A22922" w:rsidRDefault="00780554">
      <w:pPr>
        <w:numPr>
          <w:ilvl w:val="1"/>
          <w:numId w:val="1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Managing Partner, Sales</w:t>
      </w:r>
      <w:r>
        <w:rPr>
          <w:color w:val="70AD47"/>
          <w:sz w:val="24"/>
          <w:szCs w:val="24"/>
        </w:rPr>
        <w:t xml:space="preserve">: </w:t>
      </w:r>
      <w:r>
        <w:rPr>
          <w:sz w:val="24"/>
          <w:szCs w:val="24"/>
        </w:rPr>
        <w:t>Kevin Testa; m.305-458-1600; e-mail:  kevin@grainandbarrel.com</w:t>
      </w:r>
    </w:p>
    <w:p w14:paraId="6B5E8377" w14:textId="77777777" w:rsidR="00A22922" w:rsidRDefault="00A22922">
      <w:pPr>
        <w:spacing w:after="0" w:line="259" w:lineRule="auto"/>
        <w:rPr>
          <w:b/>
          <w:color w:val="000000"/>
          <w:sz w:val="24"/>
          <w:szCs w:val="24"/>
        </w:rPr>
      </w:pPr>
    </w:p>
    <w:p w14:paraId="23E65894" w14:textId="77777777" w:rsidR="00A22922" w:rsidRDefault="00780554">
      <w:pPr>
        <w:spacing w:after="0" w:line="259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About Chicken Cock Whiskey </w:t>
      </w:r>
    </w:p>
    <w:p w14:paraId="146EDFD2" w14:textId="27C1A4B4" w:rsidR="00A22922" w:rsidRDefault="00780554">
      <w:p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Established in 1856 in Paris, Kentucky (ten years before Jack Daniels), Chicken Cock rose to fame as the house whiskey at the Cotton Club</w:t>
      </w:r>
      <w:r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 xml:space="preserve">one of the most legendary speakeasies during Prohibition. Known as “The Famous Old Brand” and “The Whiskey in a Tin Can,” Chicken Cock was smuggled into the Club in sealed tin cans, then ceremoniously opened tableside. After Prohibition, the brand enjoyed a resurgent couple of decades before a distillery fire put it out of business for more than 40 years. In 2012, Matti Anttila, founder of Grain &amp; Barrel Spirits, rediscovered the “Famous Old Brand” and set a goal of bringing it back to its Prohibition and pre-Prohibition glory. Led by Master Distiller Gregg Snyder, Chicken Cock works hand in hand with some of the best distillers in Kentucky, including Bardstown Bourbon Company, as a proud member of its collaborative distiller’s program, as well as O.Z. Tyler in Owensboro, Kentucky for its limited release aging, blending, and bottling. To buy, please visit </w:t>
      </w:r>
      <w:hyperlink r:id="rId11" w:history="1">
        <w:r w:rsidRPr="00DE5620">
          <w:rPr>
            <w:rStyle w:val="Hyperlink"/>
            <w:sz w:val="24"/>
            <w:szCs w:val="24"/>
          </w:rPr>
          <w:t>https://chickencock.passionspirits.com/chicken-cock/chicken-cock-beer-barrel-select.html</w:t>
        </w:r>
      </w:hyperlink>
    </w:p>
    <w:p w14:paraId="7C8D2DF0" w14:textId="77777777" w:rsidR="00A22922" w:rsidRDefault="00A22922">
      <w:pPr>
        <w:spacing w:after="0"/>
        <w:rPr>
          <w:b/>
          <w:color w:val="000000"/>
          <w:sz w:val="24"/>
          <w:szCs w:val="24"/>
        </w:rPr>
      </w:pPr>
    </w:p>
    <w:p w14:paraId="4F28484C" w14:textId="77777777" w:rsidR="00A22922" w:rsidRDefault="00780554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About Grain &amp; Barrel Spirits</w:t>
      </w:r>
    </w:p>
    <w:p w14:paraId="576A6C0A" w14:textId="77777777" w:rsidR="00A22922" w:rsidRDefault="00780554">
      <w:pPr>
        <w:spacing w:after="0" w:line="276" w:lineRule="auto"/>
        <w:jc w:val="both"/>
        <w:rPr>
          <w:b/>
          <w:color w:val="000000"/>
          <w:sz w:val="24"/>
          <w:szCs w:val="24"/>
        </w:rPr>
      </w:pPr>
      <w:r>
        <w:rPr>
          <w:sz w:val="24"/>
          <w:szCs w:val="24"/>
        </w:rPr>
        <w:t xml:space="preserve">Founded in 2012 by entrepreneur Matti Anttila, West Palm Beach, Florida-based </w:t>
      </w:r>
      <w:hyperlink r:id="rId12">
        <w:r>
          <w:rPr>
            <w:color w:val="0000FF"/>
            <w:sz w:val="24"/>
            <w:szCs w:val="24"/>
            <w:u w:val="single"/>
          </w:rPr>
          <w:t>Grain &amp; Barrel Spirits</w:t>
        </w:r>
      </w:hyperlink>
      <w:r>
        <w:rPr>
          <w:color w:val="0000FF"/>
          <w:sz w:val="24"/>
          <w:szCs w:val="24"/>
          <w:u w:val="single"/>
        </w:rPr>
        <w:t xml:space="preserve"> is an emerging craft spirits company </w:t>
      </w:r>
      <w:r>
        <w:rPr>
          <w:sz w:val="24"/>
          <w:szCs w:val="24"/>
        </w:rPr>
        <w:t xml:space="preserve">at home in the Southeast with production and sales partners around the world. Wholly owned brands include </w:t>
      </w:r>
      <w:hyperlink r:id="rId13">
        <w:r>
          <w:rPr>
            <w:color w:val="0000FF"/>
            <w:sz w:val="24"/>
            <w:szCs w:val="24"/>
            <w:u w:val="single"/>
          </w:rPr>
          <w:t>Dixie Southern Vodka</w:t>
        </w:r>
      </w:hyperlink>
      <w:r>
        <w:rPr>
          <w:color w:val="0000FF"/>
          <w:sz w:val="24"/>
          <w:szCs w:val="24"/>
          <w:u w:val="single"/>
        </w:rPr>
        <w:t xml:space="preserve">, the largest premium craft vodka produced in the Southeast; </w:t>
      </w:r>
      <w:r>
        <w:rPr>
          <w:sz w:val="24"/>
          <w:szCs w:val="24"/>
        </w:rPr>
        <w:t xml:space="preserve">pre-Prohibition favorite </w:t>
      </w:r>
      <w:hyperlink r:id="rId14">
        <w:r>
          <w:rPr>
            <w:color w:val="0000FF"/>
            <w:sz w:val="24"/>
            <w:szCs w:val="24"/>
            <w:u w:val="single"/>
          </w:rPr>
          <w:t>Chicken Cock Whiskey</w:t>
        </w:r>
      </w:hyperlink>
      <w:r>
        <w:rPr>
          <w:sz w:val="24"/>
          <w:szCs w:val="24"/>
        </w:rPr>
        <w:t xml:space="preserve">; and </w:t>
      </w:r>
      <w:hyperlink r:id="rId15">
        <w:r>
          <w:rPr>
            <w:color w:val="0000FF"/>
            <w:sz w:val="24"/>
            <w:szCs w:val="24"/>
            <w:u w:val="single"/>
          </w:rPr>
          <w:t>The Endless Summer Spirits Company</w:t>
        </w:r>
      </w:hyperlink>
      <w:r>
        <w:rPr>
          <w:sz w:val="24"/>
          <w:szCs w:val="24"/>
        </w:rPr>
        <w:t>.</w:t>
      </w:r>
    </w:p>
    <w:p w14:paraId="28BFB312" w14:textId="77777777" w:rsidR="00A22922" w:rsidRDefault="00A22922">
      <w:pPr>
        <w:spacing w:after="0" w:line="276" w:lineRule="auto"/>
        <w:rPr>
          <w:color w:val="000000"/>
          <w:sz w:val="24"/>
          <w:szCs w:val="24"/>
        </w:rPr>
      </w:pPr>
    </w:p>
    <w:p w14:paraId="5D45818B" w14:textId="77777777" w:rsidR="00A22922" w:rsidRDefault="00780554">
      <w:pPr>
        <w:spacing w:after="0"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# # #</w:t>
      </w:r>
    </w:p>
    <w:p w14:paraId="4E87A0B0" w14:textId="77777777" w:rsidR="00A22922" w:rsidRDefault="00A22922">
      <w:pPr>
        <w:spacing w:after="0" w:line="276" w:lineRule="auto"/>
        <w:rPr>
          <w:color w:val="000000"/>
          <w:sz w:val="24"/>
          <w:szCs w:val="24"/>
        </w:rPr>
      </w:pPr>
    </w:p>
    <w:p w14:paraId="442C6F0E" w14:textId="77777777" w:rsidR="00A22922" w:rsidRDefault="00780554">
      <w:pPr>
        <w:spacing w:after="0"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Please visit https://www.chickencockwhiskey.com and follow on Instagram @</w:t>
      </w:r>
      <w:proofErr w:type="spellStart"/>
      <w:r>
        <w:rPr>
          <w:color w:val="000000"/>
          <w:sz w:val="24"/>
          <w:szCs w:val="24"/>
        </w:rPr>
        <w:t>chickencockwhiskey</w:t>
      </w:r>
      <w:proofErr w:type="spellEnd"/>
      <w:r>
        <w:rPr>
          <w:color w:val="000000"/>
          <w:sz w:val="24"/>
          <w:szCs w:val="24"/>
        </w:rPr>
        <w:t xml:space="preserve"> and Facebook</w:t>
      </w:r>
    </w:p>
    <w:p w14:paraId="77AD543C" w14:textId="77777777" w:rsidR="00A22922" w:rsidRDefault="00A22922">
      <w:pPr>
        <w:spacing w:after="0" w:line="276" w:lineRule="auto"/>
        <w:jc w:val="center"/>
        <w:rPr>
          <w:color w:val="000000"/>
          <w:sz w:val="24"/>
          <w:szCs w:val="24"/>
        </w:rPr>
      </w:pPr>
    </w:p>
    <w:p w14:paraId="4CDC6E26" w14:textId="4AD84284" w:rsidR="00A22922" w:rsidRPr="00780554" w:rsidRDefault="00780554" w:rsidP="00780554">
      <w:pPr>
        <w:spacing w:after="0" w:line="276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Keep Calm and Carry On: Drink your Whiskey Responsibly</w:t>
      </w:r>
    </w:p>
    <w:p w14:paraId="3F7A77D4" w14:textId="77777777" w:rsidR="00A22922" w:rsidRDefault="00780554">
      <w:r>
        <w:rPr>
          <w:sz w:val="24"/>
          <w:szCs w:val="24"/>
        </w:rPr>
        <w:t xml:space="preserve">         </w:t>
      </w:r>
      <w:r>
        <w:rPr>
          <w:i/>
          <w:color w:val="000000"/>
          <w:sz w:val="24"/>
          <w:szCs w:val="24"/>
        </w:rPr>
        <w:t>More information, media samples, hi-res images, and interviews available upon request.</w:t>
      </w:r>
    </w:p>
    <w:sectPr w:rsidR="00A2292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994918"/>
    <w:multiLevelType w:val="multilevel"/>
    <w:tmpl w:val="B82615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922"/>
    <w:rsid w:val="001C6167"/>
    <w:rsid w:val="00565955"/>
    <w:rsid w:val="00780554"/>
    <w:rsid w:val="00A22922"/>
    <w:rsid w:val="00B266EF"/>
    <w:rsid w:val="00D0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93E04"/>
  <w15:docId w15:val="{C35BB075-B1E4-4A2E-B5CC-20EEB275A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line="240" w:lineRule="auto"/>
      <w:outlineLvl w:val="4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7805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05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dixievodka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hickencockwhiskey.com/" TargetMode="External"/><Relationship Id="rId12" Type="http://schemas.openxmlformats.org/officeDocument/2006/relationships/hyperlink" Target="https://grainandbarrel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cdeussen@deussenglobal.com" TargetMode="External"/><Relationship Id="rId11" Type="http://schemas.openxmlformats.org/officeDocument/2006/relationships/hyperlink" Target="https://chickencock.passionspirits.com/chicken-cock/chicken-cock-beer-barrel-select.html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endlesssummerspirits.com/" TargetMode="External"/><Relationship Id="rId10" Type="http://schemas.openxmlformats.org/officeDocument/2006/relationships/hyperlink" Target="https://chickencock.passionspirits.com/chicken-cock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oodwood.beer/" TargetMode="External"/><Relationship Id="rId14" Type="http://schemas.openxmlformats.org/officeDocument/2006/relationships/hyperlink" Target="https://www.chickencockwhiskey.com/?gate=succ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Deussen</dc:creator>
  <cp:lastModifiedBy>Christine Deussen</cp:lastModifiedBy>
  <cp:revision>7</cp:revision>
  <dcterms:created xsi:type="dcterms:W3CDTF">2019-06-25T13:55:00Z</dcterms:created>
  <dcterms:modified xsi:type="dcterms:W3CDTF">2019-08-20T21:06:00Z</dcterms:modified>
</cp:coreProperties>
</file>