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C4291F" w14:textId="45070E3B" w:rsidR="00A54B7D" w:rsidRPr="00CC5E6A" w:rsidRDefault="0034648B" w:rsidP="00A54B7D">
      <w:pPr>
        <w:jc w:val="center"/>
        <w:rPr>
          <w:b/>
          <w:bCs/>
        </w:rPr>
      </w:pPr>
      <w:r>
        <w:rPr>
          <w:b/>
          <w:bCs/>
          <w:noProof/>
        </w:rPr>
        <w:drawing>
          <wp:inline distT="0" distB="0" distL="0" distR="0" wp14:anchorId="3AB9D49C" wp14:editId="1BEDB116">
            <wp:extent cx="2533650" cy="730861"/>
            <wp:effectExtent l="0" t="0" r="0" b="0"/>
            <wp:docPr id="816094911" name="Picture 1" descr="A 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094911" name="Picture 1" descr="A blue text on a black background&#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59953" cy="738448"/>
                    </a:xfrm>
                    <a:prstGeom prst="rect">
                      <a:avLst/>
                    </a:prstGeom>
                  </pic:spPr>
                </pic:pic>
              </a:graphicData>
            </a:graphic>
          </wp:inline>
        </w:drawing>
      </w:r>
    </w:p>
    <w:p w14:paraId="5D6A33D8" w14:textId="77777777" w:rsidR="00A54B7D" w:rsidRPr="00CC5E6A" w:rsidRDefault="00A54B7D" w:rsidP="00A54B7D">
      <w:pPr>
        <w:rPr>
          <w:b/>
          <w:bCs/>
        </w:rPr>
      </w:pPr>
    </w:p>
    <w:p w14:paraId="4E53DE68" w14:textId="7C4E8C69" w:rsidR="00942EF0" w:rsidRDefault="0034648B" w:rsidP="00A54B7D">
      <w:pPr>
        <w:jc w:val="center"/>
        <w:rPr>
          <w:b/>
          <w:bCs/>
          <w:sz w:val="28"/>
          <w:szCs w:val="28"/>
        </w:rPr>
      </w:pPr>
      <w:r>
        <w:rPr>
          <w:b/>
          <w:bCs/>
          <w:sz w:val="28"/>
          <w:szCs w:val="28"/>
        </w:rPr>
        <w:t>Quantum BioPharma Ltd.</w:t>
      </w:r>
      <w:r w:rsidR="001662CA" w:rsidRPr="001662CA">
        <w:rPr>
          <w:b/>
          <w:bCs/>
          <w:sz w:val="28"/>
          <w:szCs w:val="28"/>
        </w:rPr>
        <w:t xml:space="preserve"> Pharma Provides</w:t>
      </w:r>
      <w:r w:rsidR="004F3E50">
        <w:rPr>
          <w:b/>
          <w:bCs/>
          <w:sz w:val="28"/>
          <w:szCs w:val="28"/>
        </w:rPr>
        <w:t xml:space="preserve"> </w:t>
      </w:r>
      <w:r w:rsidR="001662CA" w:rsidRPr="001662CA">
        <w:rPr>
          <w:b/>
          <w:bCs/>
          <w:sz w:val="28"/>
          <w:szCs w:val="28"/>
        </w:rPr>
        <w:t>Update</w:t>
      </w:r>
      <w:r w:rsidR="00F748FD">
        <w:rPr>
          <w:b/>
          <w:bCs/>
          <w:sz w:val="28"/>
          <w:szCs w:val="28"/>
        </w:rPr>
        <w:t xml:space="preserve"> </w:t>
      </w:r>
      <w:r w:rsidR="004F3E50">
        <w:rPr>
          <w:b/>
          <w:bCs/>
          <w:sz w:val="28"/>
          <w:szCs w:val="28"/>
        </w:rPr>
        <w:t>from</w:t>
      </w:r>
      <w:r w:rsidR="003A13E2">
        <w:rPr>
          <w:b/>
          <w:bCs/>
          <w:sz w:val="28"/>
          <w:szCs w:val="28"/>
        </w:rPr>
        <w:t xml:space="preserve"> </w:t>
      </w:r>
      <w:r w:rsidR="004D0F1D" w:rsidRPr="004D0F1D">
        <w:rPr>
          <w:b/>
          <w:bCs/>
          <w:sz w:val="28"/>
          <w:szCs w:val="28"/>
        </w:rPr>
        <w:t>Celly Nutrition Sign</w:t>
      </w:r>
      <w:r w:rsidR="004D0F1D">
        <w:rPr>
          <w:b/>
          <w:bCs/>
          <w:sz w:val="28"/>
          <w:szCs w:val="28"/>
        </w:rPr>
        <w:t>ing</w:t>
      </w:r>
      <w:r w:rsidR="004D0F1D" w:rsidRPr="004D0F1D">
        <w:rPr>
          <w:b/>
          <w:bCs/>
          <w:sz w:val="28"/>
          <w:szCs w:val="28"/>
        </w:rPr>
        <w:t xml:space="preserve"> a Master Distribution Agreement with FUSION Distribution Group across Puerto Rico, The Caribbean, and parts of Central and South America</w:t>
      </w:r>
    </w:p>
    <w:p w14:paraId="02880CB5" w14:textId="77777777" w:rsidR="001662CA" w:rsidRPr="00CC5E6A" w:rsidRDefault="001662CA" w:rsidP="00A54B7D">
      <w:pPr>
        <w:jc w:val="center"/>
        <w:rPr>
          <w:b/>
          <w:szCs w:val="22"/>
        </w:rPr>
      </w:pPr>
    </w:p>
    <w:p w14:paraId="264F1670" w14:textId="14740F35" w:rsidR="0060593B" w:rsidRPr="005233F3" w:rsidRDefault="00A54B7D" w:rsidP="0060593B">
      <w:pPr>
        <w:ind w:firstLine="0"/>
      </w:pPr>
      <w:r w:rsidRPr="005233F3">
        <w:rPr>
          <w:b/>
        </w:rPr>
        <w:t xml:space="preserve">Toronto, ON – </w:t>
      </w:r>
      <w:r w:rsidR="004D0F1D" w:rsidRPr="005233F3">
        <w:rPr>
          <w:b/>
        </w:rPr>
        <w:t>October 7</w:t>
      </w:r>
      <w:r w:rsidR="00EB39D5" w:rsidRPr="005233F3">
        <w:rPr>
          <w:b/>
        </w:rPr>
        <w:t>,</w:t>
      </w:r>
      <w:r w:rsidR="009A7460" w:rsidRPr="005233F3">
        <w:rPr>
          <w:b/>
        </w:rPr>
        <w:t xml:space="preserve"> </w:t>
      </w:r>
      <w:r w:rsidRPr="005233F3">
        <w:rPr>
          <w:b/>
        </w:rPr>
        <w:t>2024</w:t>
      </w:r>
      <w:r w:rsidRPr="005233F3">
        <w:t xml:space="preserve"> – </w:t>
      </w:r>
      <w:r w:rsidR="00CE7C8C" w:rsidRPr="005233F3">
        <w:t>Quantum BioPharma Ltd. (NASDAQ: QNTM) (CSE: QNTM) (FRA: 0K91) (“</w:t>
      </w:r>
      <w:r w:rsidR="00CE7C8C" w:rsidRPr="005233F3">
        <w:rPr>
          <w:b/>
        </w:rPr>
        <w:t>Quantum BioPharma</w:t>
      </w:r>
      <w:r w:rsidR="00550E1E" w:rsidRPr="005233F3">
        <w:t>”</w:t>
      </w:r>
      <w:r w:rsidR="00CE7C8C" w:rsidRPr="005233F3">
        <w:t>)</w:t>
      </w:r>
      <w:r w:rsidR="00CE7C8C" w:rsidRPr="005233F3">
        <w:rPr>
          <w:lang w:val="en-CA"/>
        </w:rPr>
        <w:t xml:space="preserve">, </w:t>
      </w:r>
      <w:r w:rsidR="001662CA" w:rsidRPr="005233F3">
        <w:t xml:space="preserve">provides an update </w:t>
      </w:r>
      <w:r w:rsidR="00A06B42" w:rsidRPr="005233F3">
        <w:t>by way of a news release issued by</w:t>
      </w:r>
      <w:r w:rsidR="001662CA" w:rsidRPr="005233F3">
        <w:t xml:space="preserve"> Celly Nutrition Corp. (“</w:t>
      </w:r>
      <w:r w:rsidR="001662CA" w:rsidRPr="005233F3">
        <w:rPr>
          <w:b/>
          <w:bCs/>
        </w:rPr>
        <w:t>Celly Nu</w:t>
      </w:r>
      <w:r w:rsidR="001662CA" w:rsidRPr="005233F3">
        <w:t xml:space="preserve">”), </w:t>
      </w:r>
      <w:r w:rsidR="0060593B" w:rsidRPr="005233F3">
        <w:t xml:space="preserve">and its launching of unbuzzd™, </w:t>
      </w:r>
      <w:r w:rsidR="001662CA" w:rsidRPr="005233F3">
        <w:t>an innovative beverage product</w:t>
      </w:r>
      <w:r w:rsidR="0060593B" w:rsidRPr="005233F3">
        <w:t xml:space="preserve"> that is scientifically formulated from a proprietary blend of vitamins, minerals and botanical extracts designed to support the body's natural processes for metabolizing alcohol and promoting alertness.</w:t>
      </w:r>
    </w:p>
    <w:p w14:paraId="0E8F30C8" w14:textId="77777777" w:rsidR="0060593B" w:rsidRPr="005233F3" w:rsidRDefault="0060593B" w:rsidP="001662CA">
      <w:pPr>
        <w:ind w:firstLine="0"/>
      </w:pPr>
    </w:p>
    <w:p w14:paraId="714DAE94" w14:textId="17EA1861" w:rsidR="003E6C99" w:rsidRPr="005233F3" w:rsidRDefault="001662CA" w:rsidP="001662CA">
      <w:pPr>
        <w:ind w:firstLine="0"/>
      </w:pPr>
      <w:r w:rsidRPr="005233F3">
        <w:t xml:space="preserve">On </w:t>
      </w:r>
      <w:r w:rsidR="006021E5" w:rsidRPr="005233F3">
        <w:t>October 7</w:t>
      </w:r>
      <w:r w:rsidRPr="005233F3">
        <w:t xml:space="preserve">, 2024, Celly Nu announced </w:t>
      </w:r>
      <w:r w:rsidR="006021E5" w:rsidRPr="005233F3">
        <w:t>signing a Master Distribution Agreement</w:t>
      </w:r>
      <w:r w:rsidR="00B34EDB" w:rsidRPr="005233F3">
        <w:t xml:space="preserve"> </w:t>
      </w:r>
      <w:r w:rsidR="006021E5" w:rsidRPr="005233F3">
        <w:t>with FUSION Distribution Group across Puerto Rico</w:t>
      </w:r>
      <w:r w:rsidR="0071611F" w:rsidRPr="005233F3">
        <w:t xml:space="preserve">, The </w:t>
      </w:r>
      <w:r w:rsidR="004451E7" w:rsidRPr="005233F3">
        <w:t>Caribbean,</w:t>
      </w:r>
      <w:r w:rsidR="0071611F" w:rsidRPr="005233F3">
        <w:t xml:space="preserve"> and parts of Central and South America</w:t>
      </w:r>
      <w:r w:rsidR="00953DFA" w:rsidRPr="005233F3">
        <w:t xml:space="preserve"> as follows</w:t>
      </w:r>
      <w:r w:rsidR="00A06B42" w:rsidRPr="005233F3">
        <w:t>:</w:t>
      </w:r>
    </w:p>
    <w:p w14:paraId="4C2F49E4" w14:textId="77777777" w:rsidR="003E6C99" w:rsidRPr="005233F3" w:rsidRDefault="003E6C99" w:rsidP="003E6C99">
      <w:pPr>
        <w:ind w:firstLine="0"/>
        <w:jc w:val="left"/>
      </w:pPr>
    </w:p>
    <w:p w14:paraId="2BF2A274" w14:textId="77777777" w:rsidR="008609AF" w:rsidRPr="005233F3" w:rsidRDefault="008609AF" w:rsidP="008609AF">
      <w:pPr>
        <w:ind w:firstLine="0"/>
        <w:jc w:val="left"/>
      </w:pPr>
      <w:r w:rsidRPr="005233F3">
        <w:rPr>
          <w:b/>
          <w:bCs/>
        </w:rPr>
        <w:t xml:space="preserve">Vancouver, BC – October 7, 2024 – </w:t>
      </w:r>
      <w:r w:rsidRPr="005233F3">
        <w:t>Celly Nutrition Corp. ("</w:t>
      </w:r>
      <w:r w:rsidRPr="005233F3">
        <w:rPr>
          <w:b/>
          <w:bCs/>
        </w:rPr>
        <w:t>Celly Nu</w:t>
      </w:r>
      <w:r w:rsidRPr="005233F3">
        <w:t>" or the "</w:t>
      </w:r>
      <w:r w:rsidRPr="005233F3">
        <w:rPr>
          <w:b/>
          <w:bCs/>
        </w:rPr>
        <w:t>Company</w:t>
      </w:r>
      <w:r w:rsidRPr="005233F3">
        <w:t>"), led by CEO John Duffy, formerly Vice-President of National Sales of Coca-Cola, and co-chaired by Gerry David, former CEO of Celsius Holdings, has secured a master distribution agreement with FUSION Consulting Group (“</w:t>
      </w:r>
      <w:r w:rsidRPr="005233F3">
        <w:rPr>
          <w:b/>
          <w:bCs/>
        </w:rPr>
        <w:t>Fusion</w:t>
      </w:r>
      <w:r w:rsidRPr="005233F3">
        <w:t>”). Based in Puerto Rico, FUSION is a leading brand incubator and distributor of health-conscious food and beverages across Puerto Rico, the Caribbean, and parts of Central and South America. This partnership will bring unbuzzd™, Celly Nu’s innovative alcohol metabolism supplement, to new markets through FUSION’s robust distribution network.</w:t>
      </w:r>
    </w:p>
    <w:p w14:paraId="6B879C40" w14:textId="77777777" w:rsidR="0034648B" w:rsidRPr="005233F3" w:rsidRDefault="0034648B" w:rsidP="008609AF">
      <w:pPr>
        <w:ind w:firstLine="0"/>
        <w:jc w:val="left"/>
      </w:pPr>
    </w:p>
    <w:p w14:paraId="164F136F" w14:textId="041317E0" w:rsidR="008609AF" w:rsidRPr="005233F3" w:rsidRDefault="008609AF" w:rsidP="008609AF">
      <w:pPr>
        <w:ind w:firstLine="0"/>
        <w:jc w:val="left"/>
      </w:pPr>
      <w:proofErr w:type="spellStart"/>
      <w:r w:rsidRPr="005233F3">
        <w:t>unbuzzd's</w:t>
      </w:r>
      <w:proofErr w:type="spellEnd"/>
      <w:r w:rsidRPr="005233F3">
        <w:t xml:space="preserve"> Ready-to-Mix (RTM) powder sticks are available now on Amazon in 3-packs and 18 packs, with Ready-to-Drink (RTD) 12oz cans coming soon. FUSION will handle distribution for both formats, alongside its impressive portfolio that includes CELSIUS, SHINE Water, Tona Cerveza, and Kin Whiskey.</w:t>
      </w:r>
    </w:p>
    <w:p w14:paraId="3CC72670" w14:textId="77777777" w:rsidR="0034648B" w:rsidRPr="005233F3" w:rsidRDefault="0034648B" w:rsidP="008609AF">
      <w:pPr>
        <w:ind w:firstLine="0"/>
        <w:jc w:val="left"/>
      </w:pPr>
    </w:p>
    <w:p w14:paraId="72A95440" w14:textId="4C824613" w:rsidR="008609AF" w:rsidRPr="005233F3" w:rsidRDefault="008609AF" w:rsidP="008609AF">
      <w:pPr>
        <w:ind w:firstLine="0"/>
        <w:jc w:val="left"/>
      </w:pPr>
      <w:r w:rsidRPr="005233F3">
        <w:t xml:space="preserve">John Duffy, CEO of Celly Nutrition Corp. stated, </w:t>
      </w:r>
      <w:r w:rsidRPr="005233F3">
        <w:rPr>
          <w:i/>
          <w:iCs/>
        </w:rPr>
        <w:t xml:space="preserve">"Our partnership with FUSION marks a pivotal moment for unbuzzd. Their proven success in growing brands across the region will help us expand our footprint while delivering a functional, science-backed product. Eduardo Santacana and his team at FUSION are the perfect partners to help us introduce unbuzzd to consumers who seek a better way to enjoy alcohol responsibly." </w:t>
      </w:r>
    </w:p>
    <w:p w14:paraId="7202F7BE" w14:textId="77777777" w:rsidR="0034648B" w:rsidRPr="005233F3" w:rsidRDefault="0034648B" w:rsidP="008609AF">
      <w:pPr>
        <w:ind w:firstLine="0"/>
        <w:jc w:val="left"/>
      </w:pPr>
    </w:p>
    <w:p w14:paraId="65120DAA" w14:textId="3F1A60DE" w:rsidR="008609AF" w:rsidRPr="005233F3" w:rsidRDefault="008609AF" w:rsidP="008609AF">
      <w:pPr>
        <w:ind w:firstLine="0"/>
        <w:jc w:val="left"/>
        <w:rPr>
          <w:i/>
          <w:iCs/>
        </w:rPr>
      </w:pPr>
      <w:r w:rsidRPr="005233F3">
        <w:t xml:space="preserve">Eduardo Santacana, CEO of FUSION Consulting Group, added: </w:t>
      </w:r>
      <w:r w:rsidRPr="005233F3">
        <w:rPr>
          <w:i/>
          <w:iCs/>
        </w:rPr>
        <w:t xml:space="preserve">"It’s an exciting opportunity to be part of </w:t>
      </w:r>
      <w:proofErr w:type="spellStart"/>
      <w:r w:rsidRPr="005233F3">
        <w:rPr>
          <w:i/>
          <w:iCs/>
        </w:rPr>
        <w:t>unbuzzd’s</w:t>
      </w:r>
      <w:proofErr w:type="spellEnd"/>
      <w:r w:rsidRPr="005233F3">
        <w:rPr>
          <w:i/>
          <w:iCs/>
        </w:rPr>
        <w:t xml:space="preserve"> journey. This innovative product helps metabolize alcohol faster, promoting clarity and minimizing the aftereffects of drinking. We’re eager to help bring </w:t>
      </w:r>
      <w:proofErr w:type="spellStart"/>
      <w:r w:rsidRPr="005233F3">
        <w:rPr>
          <w:i/>
          <w:iCs/>
        </w:rPr>
        <w:t>unbuzzd’s</w:t>
      </w:r>
      <w:proofErr w:type="spellEnd"/>
      <w:r w:rsidRPr="005233F3">
        <w:rPr>
          <w:i/>
          <w:iCs/>
        </w:rPr>
        <w:t xml:space="preserve"> unique benefits to consumers across the Caribbean and beyond."</w:t>
      </w:r>
    </w:p>
    <w:p w14:paraId="1B926BDC" w14:textId="77777777" w:rsidR="0034648B" w:rsidRPr="005233F3" w:rsidRDefault="0034648B" w:rsidP="008609AF">
      <w:pPr>
        <w:ind w:firstLine="0"/>
        <w:jc w:val="left"/>
      </w:pPr>
    </w:p>
    <w:p w14:paraId="00A31AB0" w14:textId="76E71EB8" w:rsidR="008609AF" w:rsidRPr="005233F3" w:rsidRDefault="008609AF" w:rsidP="008609AF">
      <w:pPr>
        <w:ind w:firstLine="0"/>
        <w:jc w:val="left"/>
      </w:pPr>
      <w:r w:rsidRPr="005233F3">
        <w:lastRenderedPageBreak/>
        <w:t xml:space="preserve">As unbuzzd™ enters key vacation destinations, where alcohol consumption is often part of the experience, the partnership with FUSION opens doors to major retail customers including Walmart, Walgreens, CVS, Costco, Sams, </w:t>
      </w:r>
      <w:proofErr w:type="spellStart"/>
      <w:r w:rsidRPr="005233F3">
        <w:t>Farmacias</w:t>
      </w:r>
      <w:proofErr w:type="spellEnd"/>
      <w:r w:rsidRPr="005233F3">
        <w:t xml:space="preserve"> Caridad, Pueblo Supermarkets, Supermax and many more.</w:t>
      </w:r>
    </w:p>
    <w:p w14:paraId="25B6589F" w14:textId="719472BE" w:rsidR="001662CA" w:rsidRPr="005233F3" w:rsidRDefault="001662CA" w:rsidP="0069026F">
      <w:pPr>
        <w:ind w:firstLine="0"/>
        <w:jc w:val="left"/>
      </w:pPr>
    </w:p>
    <w:p w14:paraId="6B7F5AAB" w14:textId="0CB197E5" w:rsidR="009C1792" w:rsidRPr="005233F3" w:rsidRDefault="009C1792" w:rsidP="009C1792">
      <w:pPr>
        <w:ind w:firstLine="0"/>
        <w:jc w:val="left"/>
      </w:pPr>
    </w:p>
    <w:p w14:paraId="0FC64D4E" w14:textId="0BA80F04" w:rsidR="009C1792" w:rsidRPr="005233F3" w:rsidRDefault="005233F3" w:rsidP="009C1792">
      <w:pPr>
        <w:ind w:firstLine="0"/>
        <w:jc w:val="left"/>
        <w:rPr>
          <w:b/>
        </w:rPr>
      </w:pPr>
      <w:r>
        <w:rPr>
          <w:b/>
        </w:rPr>
        <w:t>About</w:t>
      </w:r>
      <w:r w:rsidR="009C1792" w:rsidRPr="005233F3">
        <w:rPr>
          <w:b/>
        </w:rPr>
        <w:t xml:space="preserve"> C</w:t>
      </w:r>
      <w:r>
        <w:rPr>
          <w:b/>
        </w:rPr>
        <w:t>elly</w:t>
      </w:r>
      <w:r w:rsidR="009C1792" w:rsidRPr="005233F3">
        <w:rPr>
          <w:b/>
        </w:rPr>
        <w:t xml:space="preserve"> N</w:t>
      </w:r>
      <w:r>
        <w:rPr>
          <w:b/>
        </w:rPr>
        <w:t>utrition Corp.</w:t>
      </w:r>
      <w:r w:rsidR="009C1792" w:rsidRPr="005233F3">
        <w:rPr>
          <w:b/>
        </w:rPr>
        <w:t>:</w:t>
      </w:r>
    </w:p>
    <w:p w14:paraId="4590747D" w14:textId="77777777" w:rsidR="009C1792" w:rsidRPr="005233F3" w:rsidRDefault="009C1792" w:rsidP="009C1792">
      <w:pPr>
        <w:ind w:firstLine="0"/>
        <w:jc w:val="left"/>
      </w:pPr>
      <w:r w:rsidRPr="005233F3">
        <w:t>Celly Nutrition stands as a pioneering force in the wellness and recovery supplement landscape. With a commitment to innovation and quality, the company has secured an exclusive global licensing agreement with Quantum Biopharma Ltd., harnessing cutting-edge alcohol metabolizing technology for recreational uses. This strategic move positions Celly Nutrition as a leader in the development of science-driven solutions designed to enhance individual health and recovery processes, marking a new era in the support of responsible alcohol consumption.</w:t>
      </w:r>
    </w:p>
    <w:p w14:paraId="51D1C05E" w14:textId="77777777" w:rsidR="009C1792" w:rsidRPr="005233F3" w:rsidRDefault="009C1792" w:rsidP="009C1792">
      <w:pPr>
        <w:ind w:firstLine="0"/>
        <w:jc w:val="left"/>
      </w:pPr>
    </w:p>
    <w:p w14:paraId="76CDB1A2" w14:textId="021E6497" w:rsidR="009C1792" w:rsidRPr="005233F3" w:rsidRDefault="005233F3" w:rsidP="009C1792">
      <w:pPr>
        <w:ind w:firstLine="0"/>
        <w:jc w:val="left"/>
        <w:rPr>
          <w:b/>
        </w:rPr>
      </w:pPr>
      <w:r>
        <w:rPr>
          <w:b/>
        </w:rPr>
        <w:t>About</w:t>
      </w:r>
      <w:r w:rsidR="009C1792" w:rsidRPr="005233F3">
        <w:rPr>
          <w:b/>
        </w:rPr>
        <w:t xml:space="preserve"> </w:t>
      </w:r>
      <w:r>
        <w:rPr>
          <w:b/>
        </w:rPr>
        <w:t>Fusion Distribution Group</w:t>
      </w:r>
      <w:r w:rsidR="009C1792" w:rsidRPr="005233F3">
        <w:rPr>
          <w:b/>
        </w:rPr>
        <w:t xml:space="preserve">:   </w:t>
      </w:r>
    </w:p>
    <w:p w14:paraId="4C248BBD" w14:textId="77777777" w:rsidR="009C1792" w:rsidRPr="005233F3" w:rsidRDefault="009C1792" w:rsidP="009C1792">
      <w:pPr>
        <w:ind w:firstLine="0"/>
        <w:jc w:val="left"/>
      </w:pPr>
      <w:bookmarkStart w:id="0" w:name="_Hlk178865990"/>
      <w:r w:rsidRPr="005233F3">
        <w:t xml:space="preserve">Fusion Consulting Group is a full-service, brand incubator distributor of Better </w:t>
      </w:r>
      <w:proofErr w:type="gramStart"/>
      <w:r w:rsidRPr="005233F3">
        <w:t>For</w:t>
      </w:r>
      <w:proofErr w:type="gramEnd"/>
      <w:r w:rsidRPr="005233F3">
        <w:t xml:space="preserve"> You! food &amp; beverages in Puerto Rico &amp; the Caribbean Basin. Fusion’s differentiation is the passion &amp; force by which launches &amp; manages brands in its territory. Fusion’s internal marketing department works closely with our partners to ensure a smooth and seamless integration to brand’s identity, positioning and image.</w:t>
      </w:r>
      <w:bookmarkEnd w:id="0"/>
    </w:p>
    <w:p w14:paraId="31119D1D" w14:textId="77777777" w:rsidR="009C1792" w:rsidRPr="005233F3" w:rsidRDefault="009C1792" w:rsidP="009C1792">
      <w:pPr>
        <w:ind w:firstLine="0"/>
        <w:jc w:val="left"/>
      </w:pPr>
    </w:p>
    <w:p w14:paraId="1CCFDFD9" w14:textId="77777777" w:rsidR="002900DC" w:rsidRPr="005233F3" w:rsidRDefault="002900DC" w:rsidP="009C1792">
      <w:pPr>
        <w:ind w:firstLine="0"/>
        <w:jc w:val="left"/>
        <w:rPr>
          <w:b/>
          <w:bCs/>
          <w:lang w:val="en-CA"/>
        </w:rPr>
      </w:pPr>
    </w:p>
    <w:p w14:paraId="0BC53802" w14:textId="283BE513" w:rsidR="009C1792" w:rsidRPr="005233F3" w:rsidRDefault="009C1792" w:rsidP="009C1792">
      <w:pPr>
        <w:ind w:firstLine="0"/>
        <w:jc w:val="left"/>
        <w:rPr>
          <w:lang w:val="en-CA"/>
        </w:rPr>
      </w:pPr>
      <w:r w:rsidRPr="005233F3">
        <w:rPr>
          <w:b/>
          <w:bCs/>
          <w:lang w:val="en-CA"/>
        </w:rPr>
        <w:t>Cautionary Note Regarding Forward-Looking Information</w:t>
      </w:r>
    </w:p>
    <w:p w14:paraId="2802495E" w14:textId="77777777" w:rsidR="009C1792" w:rsidRPr="005233F3" w:rsidRDefault="009C1792" w:rsidP="009C1792">
      <w:pPr>
        <w:ind w:firstLine="0"/>
        <w:jc w:val="left"/>
        <w:rPr>
          <w:i/>
          <w:iCs/>
          <w:lang w:val="en-CA"/>
        </w:rPr>
      </w:pPr>
      <w:r w:rsidRPr="005233F3">
        <w:rPr>
          <w:i/>
          <w:iCs/>
          <w:lang w:val="en-CA"/>
        </w:rPr>
        <w:t xml:space="preserve">This news release contains "forward-looking information" within the meaning of applicable Canadian securities legislation. Generally, but not always, forward-looking information and statements can be identified by the use of words such as "plans", "expects", "intends", "estimates", "intends", "anticipates", or "believes" or the negative connotation thereof or variations of such words and phrases or state that certain actions, events or results "may", "could", "would", "might" or "will be taken", "occur" or "be achieved" or the negative connotation thereof. "Forward-looking information" includes, the Company’s plans to launch its RTD (Ready to Drink) 12oz cans; and the benefits of the partnership with FUSION, including the bringing of unbuzzd™ to new markets through FUSION's distribution network⁠, the expected expansion of Celly Nu's footprint⁠, the bringing of </w:t>
      </w:r>
      <w:proofErr w:type="spellStart"/>
      <w:r w:rsidRPr="005233F3">
        <w:rPr>
          <w:i/>
          <w:iCs/>
          <w:lang w:val="en-CA"/>
        </w:rPr>
        <w:t>unbuzzd's</w:t>
      </w:r>
      <w:proofErr w:type="spellEnd"/>
      <w:r w:rsidRPr="005233F3">
        <w:rPr>
          <w:i/>
          <w:iCs/>
          <w:lang w:val="en-CA"/>
        </w:rPr>
        <w:t xml:space="preserve"> unique benefits to consumers across the Caribbean and beyond⁠, and the partnership with FUSION opening the doors to major retail customers in key vacation destinations⁠.</w:t>
      </w:r>
    </w:p>
    <w:p w14:paraId="7AC56E2A" w14:textId="77777777" w:rsidR="009C1792" w:rsidRPr="005233F3" w:rsidRDefault="009C1792" w:rsidP="009C1792">
      <w:pPr>
        <w:ind w:firstLine="0"/>
        <w:jc w:val="left"/>
        <w:rPr>
          <w:i/>
          <w:iCs/>
          <w:lang w:val="en-CA"/>
        </w:rPr>
      </w:pPr>
    </w:p>
    <w:p w14:paraId="03204B5B" w14:textId="77777777" w:rsidR="009C1792" w:rsidRPr="005233F3" w:rsidRDefault="009C1792" w:rsidP="009C1792">
      <w:pPr>
        <w:ind w:firstLine="0"/>
        <w:jc w:val="left"/>
        <w:rPr>
          <w:i/>
          <w:iCs/>
          <w:lang w:val="en-CA"/>
        </w:rPr>
      </w:pPr>
      <w:r w:rsidRPr="005233F3">
        <w:rPr>
          <w:i/>
          <w:iCs/>
          <w:lang w:val="en-CA"/>
        </w:rPr>
        <w:t>Such forward-looking information and statements are based on numerous assumptions, including the Company having the ability to launch its RTD (Ready to Drink) 12oz cans⁠; and the Company having the ability to realize upon the stated benefits of the partnership with FUSION⁠.</w:t>
      </w:r>
    </w:p>
    <w:p w14:paraId="08F78C8C" w14:textId="77777777" w:rsidR="009C1792" w:rsidRPr="005233F3" w:rsidRDefault="009C1792" w:rsidP="009C1792">
      <w:pPr>
        <w:ind w:firstLine="0"/>
        <w:jc w:val="left"/>
        <w:rPr>
          <w:i/>
          <w:iCs/>
          <w:lang w:val="en-CA"/>
        </w:rPr>
      </w:pPr>
      <w:r w:rsidRPr="005233F3">
        <w:rPr>
          <w:i/>
          <w:iCs/>
          <w:lang w:val="en-CA"/>
        </w:rPr>
        <w:t>Forward-looking information and statements also involve known and unknown risks and uncertainties and other factors, which may cause actual events or results in future periods to differ materially from any projections of future events or results expressed or implied by such forward-looking information or statements, including, the Company’s inability to launch its RTD (Ready to Drink) 12oz cans⁠; and the Company’s inability to realize upon the stated benefits of the partnership with FUSION⁠.</w:t>
      </w:r>
    </w:p>
    <w:p w14:paraId="1BD789F7" w14:textId="77777777" w:rsidR="009C1792" w:rsidRPr="009C1792" w:rsidRDefault="009C1792" w:rsidP="009C1792">
      <w:pPr>
        <w:ind w:firstLine="0"/>
        <w:jc w:val="left"/>
        <w:rPr>
          <w:i/>
          <w:iCs/>
          <w:lang w:val="en-CA"/>
        </w:rPr>
      </w:pPr>
      <w:r w:rsidRPr="009C1792">
        <w:rPr>
          <w:i/>
          <w:iCs/>
          <w:lang w:val="en-CA"/>
        </w:rPr>
        <w:lastRenderedPageBreak/>
        <w:t>Although the Company has attempted to identify important factors that could cause actual results to differ materially from those contained in the forward-looking information or implied by forward-looking information, there may be other factors that cause results not to be as anticipated, estimated or intended.</w:t>
      </w:r>
    </w:p>
    <w:p w14:paraId="36D48E8E" w14:textId="77777777" w:rsidR="009C1792" w:rsidRPr="009C1792" w:rsidRDefault="009C1792" w:rsidP="009C1792">
      <w:pPr>
        <w:ind w:firstLine="0"/>
        <w:jc w:val="left"/>
        <w:rPr>
          <w:i/>
          <w:iCs/>
          <w:lang w:val="en-CA"/>
        </w:rPr>
      </w:pPr>
      <w:r w:rsidRPr="009C1792">
        <w:rPr>
          <w:i/>
          <w:iCs/>
          <w:lang w:val="en-CA"/>
        </w:rPr>
        <w:t xml:space="preserve">There can be no assurance that forward-looking information and statements will prove to be accurate, as actual results and future events could differ materially from those anticipated, estimated or intended. Accordingly, readers should not place undue reliance on forward-looking statements or information. The Company undertakes no obligation to update or reissue forward-looking information </w:t>
      </w:r>
      <w:proofErr w:type="gramStart"/>
      <w:r w:rsidRPr="009C1792">
        <w:rPr>
          <w:i/>
          <w:iCs/>
          <w:lang w:val="en-CA"/>
        </w:rPr>
        <w:t>as a result of</w:t>
      </w:r>
      <w:proofErr w:type="gramEnd"/>
      <w:r w:rsidRPr="009C1792">
        <w:rPr>
          <w:i/>
          <w:iCs/>
          <w:lang w:val="en-CA"/>
        </w:rPr>
        <w:t xml:space="preserve"> new information or events except as required by applicable securities laws.</w:t>
      </w:r>
    </w:p>
    <w:p w14:paraId="136DB345" w14:textId="77777777" w:rsidR="009C1792" w:rsidRPr="009C1792" w:rsidRDefault="009C1792" w:rsidP="009C1792">
      <w:pPr>
        <w:ind w:firstLine="0"/>
        <w:jc w:val="left"/>
        <w:rPr>
          <w:i/>
          <w:iCs/>
          <w:lang w:val="en-CA"/>
        </w:rPr>
      </w:pPr>
      <w:r w:rsidRPr="009C1792">
        <w:rPr>
          <w:i/>
          <w:iCs/>
          <w:lang w:val="en-CA"/>
        </w:rPr>
        <w:t xml:space="preserve">The Company makes no medical, treatment or health benefit claims about unbuzzd™. The U.S. Food and Drug Administration, Health Canada or other similar regulatory authorities have not evaluated any claims regarding unbuzzd™. The efficacy of such products </w:t>
      </w:r>
      <w:proofErr w:type="gramStart"/>
      <w:r w:rsidRPr="009C1792">
        <w:rPr>
          <w:i/>
          <w:iCs/>
          <w:lang w:val="en-CA"/>
        </w:rPr>
        <w:t>have</w:t>
      </w:r>
      <w:proofErr w:type="gramEnd"/>
      <w:r w:rsidRPr="009C1792">
        <w:rPr>
          <w:i/>
          <w:iCs/>
          <w:lang w:val="en-CA"/>
        </w:rPr>
        <w:t xml:space="preserve"> not been confirmed by approved research. Rigorous scientific research and clinical trials are needed. No clinical trials for the use of the Company's proposed products have been conducted. Any references to quality, consistency, efficacy and safety of potential products do not imply that the Company verified such in clinical trials or that the Company will complete such trials.</w:t>
      </w:r>
    </w:p>
    <w:p w14:paraId="72831968" w14:textId="77777777" w:rsidR="009C1792" w:rsidRPr="009C1792" w:rsidRDefault="009C1792" w:rsidP="009C1792">
      <w:pPr>
        <w:ind w:firstLine="0"/>
        <w:jc w:val="left"/>
        <w:rPr>
          <w:lang w:val="en-CA"/>
        </w:rPr>
      </w:pPr>
    </w:p>
    <w:p w14:paraId="2A72A597" w14:textId="77777777" w:rsidR="009C1792" w:rsidRPr="009C1792" w:rsidRDefault="009C1792" w:rsidP="009C1792">
      <w:pPr>
        <w:ind w:firstLine="0"/>
        <w:jc w:val="left"/>
      </w:pPr>
    </w:p>
    <w:p w14:paraId="44FE7646" w14:textId="77777777" w:rsidR="009C1792" w:rsidRDefault="009C1792" w:rsidP="0069026F">
      <w:pPr>
        <w:ind w:firstLine="0"/>
        <w:jc w:val="left"/>
      </w:pPr>
    </w:p>
    <w:p w14:paraId="62BB0BB3" w14:textId="77777777" w:rsidR="00F21191" w:rsidRPr="00CC5E6A" w:rsidRDefault="00F21191" w:rsidP="00F21191">
      <w:pPr>
        <w:ind w:firstLine="0"/>
      </w:pPr>
    </w:p>
    <w:p w14:paraId="3CBCB72E" w14:textId="77777777" w:rsidR="00F21191" w:rsidRPr="00CC5E6A" w:rsidRDefault="00AF00A5" w:rsidP="00F21191">
      <w:pPr>
        <w:ind w:firstLine="0"/>
        <w:rPr>
          <w:b/>
          <w:bCs/>
        </w:rPr>
      </w:pPr>
      <w:r w:rsidRPr="00CC5E6A">
        <w:rPr>
          <w:b/>
          <w:bCs/>
        </w:rPr>
        <w:t>Contacts:</w:t>
      </w:r>
    </w:p>
    <w:p w14:paraId="2ECC41CB" w14:textId="77777777" w:rsidR="00F21191" w:rsidRPr="00CC5E6A" w:rsidRDefault="00F21191" w:rsidP="00F21191">
      <w:pPr>
        <w:ind w:firstLine="0"/>
      </w:pPr>
    </w:p>
    <w:p w14:paraId="6D04D9AB" w14:textId="62B82793" w:rsidR="00F21191" w:rsidRPr="00CC5E6A" w:rsidRDefault="002900DC" w:rsidP="00F21191">
      <w:pPr>
        <w:ind w:firstLine="0"/>
      </w:pPr>
      <w:r>
        <w:t>Quantum Bio</w:t>
      </w:r>
      <w:r w:rsidR="00AF00A5" w:rsidRPr="00CC5E6A">
        <w:t xml:space="preserve">Pharma </w:t>
      </w:r>
      <w:r>
        <w:t>Ltd</w:t>
      </w:r>
      <w:r w:rsidR="00AF00A5" w:rsidRPr="00CC5E6A">
        <w:t>.</w:t>
      </w:r>
    </w:p>
    <w:p w14:paraId="6E1F558D" w14:textId="174F3AA5" w:rsidR="00F21191" w:rsidRPr="00CC5E6A" w:rsidRDefault="00AF00A5" w:rsidP="00F21191">
      <w:pPr>
        <w:ind w:firstLine="0"/>
      </w:pPr>
      <w:r w:rsidRPr="00CC5E6A">
        <w:t xml:space="preserve">Zeeshan Saeed, Founder, CEO and Executive Co-Chairman of the Board, </w:t>
      </w:r>
      <w:r w:rsidR="002900DC">
        <w:t>Quantum Bio</w:t>
      </w:r>
      <w:r w:rsidRPr="00CC5E6A">
        <w:t xml:space="preserve">Pharma </w:t>
      </w:r>
      <w:r w:rsidR="002900DC">
        <w:t>Ltd.</w:t>
      </w:r>
    </w:p>
    <w:p w14:paraId="4321F9BC" w14:textId="4E572FA7" w:rsidR="00F21191" w:rsidRPr="00CC5E6A" w:rsidRDefault="00AF00A5" w:rsidP="00F21191">
      <w:pPr>
        <w:ind w:firstLine="0"/>
      </w:pPr>
      <w:r w:rsidRPr="00CC5E6A">
        <w:t xml:space="preserve">Email: </w:t>
      </w:r>
      <w:hyperlink r:id="rId10" w:history="1">
        <w:r w:rsidR="002900DC" w:rsidRPr="00F71EA5">
          <w:rPr>
            <w:rStyle w:val="Hyperlink"/>
          </w:rPr>
          <w:t>Zsaeed@quantumbiopharma.com</w:t>
        </w:r>
      </w:hyperlink>
      <w:r w:rsidR="002B032C">
        <w:t xml:space="preserve"> </w:t>
      </w:r>
    </w:p>
    <w:p w14:paraId="0976705A" w14:textId="77777777" w:rsidR="00F21191" w:rsidRPr="00CC5E6A" w:rsidRDefault="00AF00A5" w:rsidP="00F21191">
      <w:pPr>
        <w:ind w:firstLine="0"/>
      </w:pPr>
      <w:r w:rsidRPr="00CC5E6A">
        <w:t>Telephone: (416) 854-8884</w:t>
      </w:r>
    </w:p>
    <w:p w14:paraId="1FC0D203" w14:textId="77777777" w:rsidR="00F21191" w:rsidRPr="00CC5E6A" w:rsidRDefault="00F21191" w:rsidP="00F21191">
      <w:pPr>
        <w:ind w:firstLine="0"/>
      </w:pPr>
    </w:p>
    <w:p w14:paraId="43458219" w14:textId="77777777" w:rsidR="00F21191" w:rsidRPr="00CC5E6A" w:rsidRDefault="00AF00A5" w:rsidP="00F21191">
      <w:pPr>
        <w:ind w:firstLine="0"/>
      </w:pPr>
      <w:r w:rsidRPr="00CC5E6A">
        <w:t>Investor Relations</w:t>
      </w:r>
    </w:p>
    <w:p w14:paraId="5C9CDE15" w14:textId="48EDD6A5" w:rsidR="00F21191" w:rsidRPr="00CC5E6A" w:rsidRDefault="00AF00A5" w:rsidP="00F21191">
      <w:pPr>
        <w:ind w:firstLine="0"/>
      </w:pPr>
      <w:r w:rsidRPr="00CC5E6A">
        <w:t xml:space="preserve">Email: </w:t>
      </w:r>
      <w:hyperlink r:id="rId11" w:history="1">
        <w:r w:rsidR="002900DC" w:rsidRPr="00F71EA5">
          <w:rPr>
            <w:rStyle w:val="Hyperlink"/>
          </w:rPr>
          <w:t>ir@quantumbiopharma.com</w:t>
        </w:r>
      </w:hyperlink>
      <w:r w:rsidRPr="00CC5E6A">
        <w:t xml:space="preserve">, </w:t>
      </w:r>
      <w:hyperlink r:id="rId12" w:history="1">
        <w:r w:rsidR="002900DC" w:rsidRPr="00F71EA5">
          <w:rPr>
            <w:rStyle w:val="Hyperlink"/>
          </w:rPr>
          <w:t>info@quantumbiopharma.com</w:t>
        </w:r>
      </w:hyperlink>
      <w:r w:rsidR="002B032C">
        <w:t xml:space="preserve"> </w:t>
      </w:r>
    </w:p>
    <w:p w14:paraId="0900C624" w14:textId="1EF0F4E2" w:rsidR="00F21191" w:rsidRPr="00CC5E6A" w:rsidRDefault="00AF00A5" w:rsidP="00F21191">
      <w:pPr>
        <w:ind w:firstLine="0"/>
      </w:pPr>
      <w:r w:rsidRPr="00CC5E6A">
        <w:t xml:space="preserve">Website: </w:t>
      </w:r>
      <w:hyperlink r:id="rId13" w:history="1">
        <w:r w:rsidR="002900DC" w:rsidRPr="00F71EA5">
          <w:rPr>
            <w:rStyle w:val="Hyperlink"/>
          </w:rPr>
          <w:t>www.quantumbiopharma.com</w:t>
        </w:r>
      </w:hyperlink>
      <w:r w:rsidR="002B032C">
        <w:t xml:space="preserve"> </w:t>
      </w:r>
    </w:p>
    <w:sectPr w:rsidR="00F21191" w:rsidRPr="00CC5E6A">
      <w:footerReference w:type="even"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8D84D8" w14:textId="77777777" w:rsidR="001B0EA4" w:rsidRDefault="001B0EA4">
      <w:r>
        <w:separator/>
      </w:r>
    </w:p>
  </w:endnote>
  <w:endnote w:type="continuationSeparator" w:id="0">
    <w:p w14:paraId="54A790E7" w14:textId="77777777" w:rsidR="001B0EA4" w:rsidRDefault="001B0E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BB36BF" w14:textId="77777777" w:rsidR="00E1758C" w:rsidRDefault="00AF00A5" w:rsidP="00E1758C">
    <w:pPr>
      <w:pStyle w:val="DocID"/>
    </w:pPr>
    <w:r w:rsidRPr="00E1758C">
      <w:t>154834281.1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6E3AF9" w14:textId="77777777" w:rsidR="00E1758C" w:rsidRDefault="00AF00A5" w:rsidP="00E1758C">
    <w:pPr>
      <w:pStyle w:val="DocID"/>
    </w:pPr>
    <w:r w:rsidRPr="00E1758C">
      <w:t>154834281.1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A8F45C" w14:textId="77777777" w:rsidR="001B0EA4" w:rsidRDefault="001B0EA4">
      <w:r>
        <w:separator/>
      </w:r>
    </w:p>
  </w:footnote>
  <w:footnote w:type="continuationSeparator" w:id="0">
    <w:p w14:paraId="03B3732C" w14:textId="77777777" w:rsidR="001B0EA4" w:rsidRDefault="001B0E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191"/>
    <w:rsid w:val="000027BB"/>
    <w:rsid w:val="0000295C"/>
    <w:rsid w:val="00004107"/>
    <w:rsid w:val="00011D85"/>
    <w:rsid w:val="00012EA2"/>
    <w:rsid w:val="000133E2"/>
    <w:rsid w:val="00016D9E"/>
    <w:rsid w:val="000178B2"/>
    <w:rsid w:val="0002180C"/>
    <w:rsid w:val="0002279A"/>
    <w:rsid w:val="000255D3"/>
    <w:rsid w:val="00025918"/>
    <w:rsid w:val="00025C2C"/>
    <w:rsid w:val="00031F7C"/>
    <w:rsid w:val="00032D80"/>
    <w:rsid w:val="00033158"/>
    <w:rsid w:val="000334B1"/>
    <w:rsid w:val="00037838"/>
    <w:rsid w:val="00044E10"/>
    <w:rsid w:val="00047159"/>
    <w:rsid w:val="000509C2"/>
    <w:rsid w:val="000516D0"/>
    <w:rsid w:val="000525A8"/>
    <w:rsid w:val="00052C05"/>
    <w:rsid w:val="00053F21"/>
    <w:rsid w:val="0005565B"/>
    <w:rsid w:val="000557E7"/>
    <w:rsid w:val="000564E7"/>
    <w:rsid w:val="0005720F"/>
    <w:rsid w:val="00057C2D"/>
    <w:rsid w:val="0006301A"/>
    <w:rsid w:val="0006352F"/>
    <w:rsid w:val="00063564"/>
    <w:rsid w:val="00064A0B"/>
    <w:rsid w:val="00065851"/>
    <w:rsid w:val="000701FB"/>
    <w:rsid w:val="00070F06"/>
    <w:rsid w:val="0007131A"/>
    <w:rsid w:val="000716C8"/>
    <w:rsid w:val="00071E19"/>
    <w:rsid w:val="000731D5"/>
    <w:rsid w:val="00073E5D"/>
    <w:rsid w:val="00074ACC"/>
    <w:rsid w:val="00075323"/>
    <w:rsid w:val="00075701"/>
    <w:rsid w:val="000767EA"/>
    <w:rsid w:val="00076E07"/>
    <w:rsid w:val="00080C35"/>
    <w:rsid w:val="0008157A"/>
    <w:rsid w:val="0008172B"/>
    <w:rsid w:val="0008184D"/>
    <w:rsid w:val="00084081"/>
    <w:rsid w:val="00085C96"/>
    <w:rsid w:val="000879B9"/>
    <w:rsid w:val="00090A18"/>
    <w:rsid w:val="00093959"/>
    <w:rsid w:val="00094820"/>
    <w:rsid w:val="000A0FF0"/>
    <w:rsid w:val="000A1581"/>
    <w:rsid w:val="000A2DB1"/>
    <w:rsid w:val="000A424F"/>
    <w:rsid w:val="000A43D2"/>
    <w:rsid w:val="000A4B77"/>
    <w:rsid w:val="000A4B96"/>
    <w:rsid w:val="000A6B22"/>
    <w:rsid w:val="000B2BE1"/>
    <w:rsid w:val="000B39BD"/>
    <w:rsid w:val="000C115B"/>
    <w:rsid w:val="000C117F"/>
    <w:rsid w:val="000C2051"/>
    <w:rsid w:val="000D0C03"/>
    <w:rsid w:val="000D30F7"/>
    <w:rsid w:val="000D314D"/>
    <w:rsid w:val="000D38FA"/>
    <w:rsid w:val="000D52FA"/>
    <w:rsid w:val="000E0A40"/>
    <w:rsid w:val="000E4BBC"/>
    <w:rsid w:val="000F5A7B"/>
    <w:rsid w:val="00100CB2"/>
    <w:rsid w:val="00103430"/>
    <w:rsid w:val="00104DFA"/>
    <w:rsid w:val="001051C0"/>
    <w:rsid w:val="001057A5"/>
    <w:rsid w:val="00106F69"/>
    <w:rsid w:val="00110367"/>
    <w:rsid w:val="00121A9A"/>
    <w:rsid w:val="00123BAC"/>
    <w:rsid w:val="00124269"/>
    <w:rsid w:val="001264CB"/>
    <w:rsid w:val="001268EB"/>
    <w:rsid w:val="00127F3F"/>
    <w:rsid w:val="00130B0D"/>
    <w:rsid w:val="00130DDF"/>
    <w:rsid w:val="00132430"/>
    <w:rsid w:val="001348AF"/>
    <w:rsid w:val="00136B28"/>
    <w:rsid w:val="00136BB1"/>
    <w:rsid w:val="00140940"/>
    <w:rsid w:val="00142F19"/>
    <w:rsid w:val="0014542A"/>
    <w:rsid w:val="00154575"/>
    <w:rsid w:val="00155851"/>
    <w:rsid w:val="00155A98"/>
    <w:rsid w:val="00155DC9"/>
    <w:rsid w:val="00162759"/>
    <w:rsid w:val="0016445A"/>
    <w:rsid w:val="001662CA"/>
    <w:rsid w:val="001666BF"/>
    <w:rsid w:val="00166D6A"/>
    <w:rsid w:val="00172E29"/>
    <w:rsid w:val="00175C2F"/>
    <w:rsid w:val="00176680"/>
    <w:rsid w:val="001771CE"/>
    <w:rsid w:val="00180EAD"/>
    <w:rsid w:val="0018106A"/>
    <w:rsid w:val="001830CB"/>
    <w:rsid w:val="001925C5"/>
    <w:rsid w:val="001934F2"/>
    <w:rsid w:val="0019408D"/>
    <w:rsid w:val="00195124"/>
    <w:rsid w:val="00195E3A"/>
    <w:rsid w:val="0019619A"/>
    <w:rsid w:val="001A01D5"/>
    <w:rsid w:val="001A31FD"/>
    <w:rsid w:val="001A492D"/>
    <w:rsid w:val="001B0EA4"/>
    <w:rsid w:val="001B3018"/>
    <w:rsid w:val="001B4BEB"/>
    <w:rsid w:val="001B776B"/>
    <w:rsid w:val="001C1C33"/>
    <w:rsid w:val="001C2AF0"/>
    <w:rsid w:val="001C319F"/>
    <w:rsid w:val="001C5EEB"/>
    <w:rsid w:val="001C60C6"/>
    <w:rsid w:val="001C632A"/>
    <w:rsid w:val="001C66E4"/>
    <w:rsid w:val="001D134B"/>
    <w:rsid w:val="001D1A62"/>
    <w:rsid w:val="001D33A1"/>
    <w:rsid w:val="001D5FEF"/>
    <w:rsid w:val="001D7674"/>
    <w:rsid w:val="001E048E"/>
    <w:rsid w:val="001E0C67"/>
    <w:rsid w:val="001E7A4B"/>
    <w:rsid w:val="001F0FCA"/>
    <w:rsid w:val="001F1E1C"/>
    <w:rsid w:val="001F393A"/>
    <w:rsid w:val="001F460D"/>
    <w:rsid w:val="001F7975"/>
    <w:rsid w:val="00201872"/>
    <w:rsid w:val="00201E65"/>
    <w:rsid w:val="00202144"/>
    <w:rsid w:val="00202784"/>
    <w:rsid w:val="00203BD5"/>
    <w:rsid w:val="002048D0"/>
    <w:rsid w:val="00206039"/>
    <w:rsid w:val="00207360"/>
    <w:rsid w:val="002110CB"/>
    <w:rsid w:val="00211C1B"/>
    <w:rsid w:val="00223FF3"/>
    <w:rsid w:val="00226CCE"/>
    <w:rsid w:val="0023046E"/>
    <w:rsid w:val="00232B77"/>
    <w:rsid w:val="00232BCF"/>
    <w:rsid w:val="002417BB"/>
    <w:rsid w:val="002428CA"/>
    <w:rsid w:val="00242C40"/>
    <w:rsid w:val="00246ED9"/>
    <w:rsid w:val="0024719C"/>
    <w:rsid w:val="00251CAF"/>
    <w:rsid w:val="002538AE"/>
    <w:rsid w:val="00253A73"/>
    <w:rsid w:val="002549A3"/>
    <w:rsid w:val="002555E6"/>
    <w:rsid w:val="0025781D"/>
    <w:rsid w:val="00257AE3"/>
    <w:rsid w:val="0026041D"/>
    <w:rsid w:val="002713C2"/>
    <w:rsid w:val="0027144A"/>
    <w:rsid w:val="00271617"/>
    <w:rsid w:val="002717B3"/>
    <w:rsid w:val="00274923"/>
    <w:rsid w:val="0028321D"/>
    <w:rsid w:val="00283E00"/>
    <w:rsid w:val="00287656"/>
    <w:rsid w:val="002900DC"/>
    <w:rsid w:val="00292165"/>
    <w:rsid w:val="002924FC"/>
    <w:rsid w:val="00293E24"/>
    <w:rsid w:val="0029656B"/>
    <w:rsid w:val="002A05FE"/>
    <w:rsid w:val="002A1552"/>
    <w:rsid w:val="002A1F03"/>
    <w:rsid w:val="002A3A5F"/>
    <w:rsid w:val="002A3BC0"/>
    <w:rsid w:val="002A48F7"/>
    <w:rsid w:val="002B032C"/>
    <w:rsid w:val="002B5BD8"/>
    <w:rsid w:val="002B7CBE"/>
    <w:rsid w:val="002C038F"/>
    <w:rsid w:val="002C0BF9"/>
    <w:rsid w:val="002C0C2A"/>
    <w:rsid w:val="002C25B9"/>
    <w:rsid w:val="002C3E9A"/>
    <w:rsid w:val="002C423C"/>
    <w:rsid w:val="002C6587"/>
    <w:rsid w:val="002D0CAF"/>
    <w:rsid w:val="002D25D6"/>
    <w:rsid w:val="002D28DA"/>
    <w:rsid w:val="002D2A8E"/>
    <w:rsid w:val="002D5C4B"/>
    <w:rsid w:val="002D5E74"/>
    <w:rsid w:val="002D7121"/>
    <w:rsid w:val="002E0295"/>
    <w:rsid w:val="002E1CE0"/>
    <w:rsid w:val="002E5330"/>
    <w:rsid w:val="002E6829"/>
    <w:rsid w:val="002F2D27"/>
    <w:rsid w:val="002F39E9"/>
    <w:rsid w:val="002F4A5E"/>
    <w:rsid w:val="002F77A2"/>
    <w:rsid w:val="003013B6"/>
    <w:rsid w:val="00301550"/>
    <w:rsid w:val="0030211F"/>
    <w:rsid w:val="003072EB"/>
    <w:rsid w:val="00310147"/>
    <w:rsid w:val="0031016C"/>
    <w:rsid w:val="00314ADE"/>
    <w:rsid w:val="00316AE8"/>
    <w:rsid w:val="00316CF0"/>
    <w:rsid w:val="00317D2F"/>
    <w:rsid w:val="003204EA"/>
    <w:rsid w:val="003221E9"/>
    <w:rsid w:val="003226E3"/>
    <w:rsid w:val="00322795"/>
    <w:rsid w:val="00322F25"/>
    <w:rsid w:val="00323470"/>
    <w:rsid w:val="00324A16"/>
    <w:rsid w:val="00325E00"/>
    <w:rsid w:val="003264B3"/>
    <w:rsid w:val="00332CAE"/>
    <w:rsid w:val="00332DFA"/>
    <w:rsid w:val="00335151"/>
    <w:rsid w:val="00336C77"/>
    <w:rsid w:val="003375D6"/>
    <w:rsid w:val="0034270D"/>
    <w:rsid w:val="00342B1F"/>
    <w:rsid w:val="00343F48"/>
    <w:rsid w:val="0034648B"/>
    <w:rsid w:val="00347353"/>
    <w:rsid w:val="00347725"/>
    <w:rsid w:val="00353895"/>
    <w:rsid w:val="00355E45"/>
    <w:rsid w:val="00362934"/>
    <w:rsid w:val="003653D6"/>
    <w:rsid w:val="00366E92"/>
    <w:rsid w:val="0036725A"/>
    <w:rsid w:val="00376997"/>
    <w:rsid w:val="00376C88"/>
    <w:rsid w:val="00380B1F"/>
    <w:rsid w:val="00381056"/>
    <w:rsid w:val="0038245C"/>
    <w:rsid w:val="00383CB2"/>
    <w:rsid w:val="003860DC"/>
    <w:rsid w:val="0038692D"/>
    <w:rsid w:val="00390F68"/>
    <w:rsid w:val="00393199"/>
    <w:rsid w:val="0039587D"/>
    <w:rsid w:val="00395BDD"/>
    <w:rsid w:val="00396A3B"/>
    <w:rsid w:val="00396E90"/>
    <w:rsid w:val="00397CD8"/>
    <w:rsid w:val="003A0CC1"/>
    <w:rsid w:val="003A13E2"/>
    <w:rsid w:val="003A2135"/>
    <w:rsid w:val="003A2A47"/>
    <w:rsid w:val="003A52AF"/>
    <w:rsid w:val="003B386B"/>
    <w:rsid w:val="003B50A2"/>
    <w:rsid w:val="003B588A"/>
    <w:rsid w:val="003B63A2"/>
    <w:rsid w:val="003C0151"/>
    <w:rsid w:val="003C14B5"/>
    <w:rsid w:val="003C18FC"/>
    <w:rsid w:val="003C2008"/>
    <w:rsid w:val="003C3E6B"/>
    <w:rsid w:val="003C515F"/>
    <w:rsid w:val="003C7F70"/>
    <w:rsid w:val="003D0EFF"/>
    <w:rsid w:val="003D2538"/>
    <w:rsid w:val="003D281F"/>
    <w:rsid w:val="003D36DA"/>
    <w:rsid w:val="003D68EA"/>
    <w:rsid w:val="003E073A"/>
    <w:rsid w:val="003E167C"/>
    <w:rsid w:val="003E2A9D"/>
    <w:rsid w:val="003E41A7"/>
    <w:rsid w:val="003E4519"/>
    <w:rsid w:val="003E5935"/>
    <w:rsid w:val="003E6C99"/>
    <w:rsid w:val="003F209E"/>
    <w:rsid w:val="003F2535"/>
    <w:rsid w:val="003F4601"/>
    <w:rsid w:val="003F4C07"/>
    <w:rsid w:val="003F53C7"/>
    <w:rsid w:val="00401A01"/>
    <w:rsid w:val="00402AC3"/>
    <w:rsid w:val="00404149"/>
    <w:rsid w:val="00406004"/>
    <w:rsid w:val="004068CD"/>
    <w:rsid w:val="004074DA"/>
    <w:rsid w:val="004077DB"/>
    <w:rsid w:val="00412E21"/>
    <w:rsid w:val="00413DD9"/>
    <w:rsid w:val="0041496C"/>
    <w:rsid w:val="00415035"/>
    <w:rsid w:val="00415ACB"/>
    <w:rsid w:val="00420F72"/>
    <w:rsid w:val="004210DE"/>
    <w:rsid w:val="004226BB"/>
    <w:rsid w:val="00433148"/>
    <w:rsid w:val="004331A8"/>
    <w:rsid w:val="00434785"/>
    <w:rsid w:val="00434ADC"/>
    <w:rsid w:val="00444976"/>
    <w:rsid w:val="004451E7"/>
    <w:rsid w:val="004464EB"/>
    <w:rsid w:val="00447D14"/>
    <w:rsid w:val="00450508"/>
    <w:rsid w:val="00451B7A"/>
    <w:rsid w:val="004525FA"/>
    <w:rsid w:val="00462621"/>
    <w:rsid w:val="00464D9E"/>
    <w:rsid w:val="004727AE"/>
    <w:rsid w:val="00474F0A"/>
    <w:rsid w:val="00476B4E"/>
    <w:rsid w:val="0048072A"/>
    <w:rsid w:val="00486664"/>
    <w:rsid w:val="004908E0"/>
    <w:rsid w:val="00490F86"/>
    <w:rsid w:val="004913B0"/>
    <w:rsid w:val="00493978"/>
    <w:rsid w:val="004A2C6A"/>
    <w:rsid w:val="004A7496"/>
    <w:rsid w:val="004B0D10"/>
    <w:rsid w:val="004B0E41"/>
    <w:rsid w:val="004B181D"/>
    <w:rsid w:val="004B2146"/>
    <w:rsid w:val="004B2C4E"/>
    <w:rsid w:val="004B4121"/>
    <w:rsid w:val="004B43BE"/>
    <w:rsid w:val="004B46CB"/>
    <w:rsid w:val="004B5C49"/>
    <w:rsid w:val="004B67DE"/>
    <w:rsid w:val="004C1E67"/>
    <w:rsid w:val="004C4530"/>
    <w:rsid w:val="004D0F1D"/>
    <w:rsid w:val="004D1363"/>
    <w:rsid w:val="004D150E"/>
    <w:rsid w:val="004D32C1"/>
    <w:rsid w:val="004D5711"/>
    <w:rsid w:val="004D639C"/>
    <w:rsid w:val="004D68E2"/>
    <w:rsid w:val="004D7C1D"/>
    <w:rsid w:val="004E1617"/>
    <w:rsid w:val="004E579E"/>
    <w:rsid w:val="004F0306"/>
    <w:rsid w:val="004F0519"/>
    <w:rsid w:val="004F06C4"/>
    <w:rsid w:val="004F0F3D"/>
    <w:rsid w:val="004F3E50"/>
    <w:rsid w:val="004F4FBD"/>
    <w:rsid w:val="0050122E"/>
    <w:rsid w:val="0050150B"/>
    <w:rsid w:val="005079CC"/>
    <w:rsid w:val="00511C17"/>
    <w:rsid w:val="00512E37"/>
    <w:rsid w:val="0051679E"/>
    <w:rsid w:val="00521869"/>
    <w:rsid w:val="005233F3"/>
    <w:rsid w:val="00523AD0"/>
    <w:rsid w:val="00524220"/>
    <w:rsid w:val="005254AC"/>
    <w:rsid w:val="00525B11"/>
    <w:rsid w:val="00525C24"/>
    <w:rsid w:val="0052687B"/>
    <w:rsid w:val="00530D8F"/>
    <w:rsid w:val="00533DDA"/>
    <w:rsid w:val="0053413B"/>
    <w:rsid w:val="00534225"/>
    <w:rsid w:val="00535041"/>
    <w:rsid w:val="00540755"/>
    <w:rsid w:val="00542E9A"/>
    <w:rsid w:val="00543E06"/>
    <w:rsid w:val="00545113"/>
    <w:rsid w:val="0054540B"/>
    <w:rsid w:val="00547A4F"/>
    <w:rsid w:val="00550E1E"/>
    <w:rsid w:val="00551B93"/>
    <w:rsid w:val="00551D26"/>
    <w:rsid w:val="00560BC8"/>
    <w:rsid w:val="00563A33"/>
    <w:rsid w:val="00563E5F"/>
    <w:rsid w:val="00564040"/>
    <w:rsid w:val="0056417E"/>
    <w:rsid w:val="0056672C"/>
    <w:rsid w:val="00576234"/>
    <w:rsid w:val="0058235F"/>
    <w:rsid w:val="00585E27"/>
    <w:rsid w:val="00586699"/>
    <w:rsid w:val="00586CDF"/>
    <w:rsid w:val="00587881"/>
    <w:rsid w:val="005907BC"/>
    <w:rsid w:val="00591F13"/>
    <w:rsid w:val="0059529D"/>
    <w:rsid w:val="00595F40"/>
    <w:rsid w:val="005964EB"/>
    <w:rsid w:val="00596ABC"/>
    <w:rsid w:val="005979CA"/>
    <w:rsid w:val="005A06F7"/>
    <w:rsid w:val="005A1235"/>
    <w:rsid w:val="005A3776"/>
    <w:rsid w:val="005A5250"/>
    <w:rsid w:val="005A704E"/>
    <w:rsid w:val="005B0096"/>
    <w:rsid w:val="005B22EF"/>
    <w:rsid w:val="005B7FE3"/>
    <w:rsid w:val="005C0143"/>
    <w:rsid w:val="005C28D8"/>
    <w:rsid w:val="005C71CC"/>
    <w:rsid w:val="005D0D15"/>
    <w:rsid w:val="005D0E77"/>
    <w:rsid w:val="005D1DD9"/>
    <w:rsid w:val="005D3779"/>
    <w:rsid w:val="005D4023"/>
    <w:rsid w:val="005D4BBD"/>
    <w:rsid w:val="005D51BE"/>
    <w:rsid w:val="005D5FE7"/>
    <w:rsid w:val="005D6E58"/>
    <w:rsid w:val="005D75BC"/>
    <w:rsid w:val="005E3925"/>
    <w:rsid w:val="005E45C0"/>
    <w:rsid w:val="005E6FDE"/>
    <w:rsid w:val="005E7378"/>
    <w:rsid w:val="005F6C0A"/>
    <w:rsid w:val="006011A0"/>
    <w:rsid w:val="0060187D"/>
    <w:rsid w:val="00601DDB"/>
    <w:rsid w:val="006021E5"/>
    <w:rsid w:val="00602D50"/>
    <w:rsid w:val="00603B39"/>
    <w:rsid w:val="0060593B"/>
    <w:rsid w:val="00610D02"/>
    <w:rsid w:val="0061318A"/>
    <w:rsid w:val="00615699"/>
    <w:rsid w:val="006168C7"/>
    <w:rsid w:val="00621164"/>
    <w:rsid w:val="006225CC"/>
    <w:rsid w:val="0062326E"/>
    <w:rsid w:val="0063174E"/>
    <w:rsid w:val="00632836"/>
    <w:rsid w:val="00632994"/>
    <w:rsid w:val="00636A35"/>
    <w:rsid w:val="00636B93"/>
    <w:rsid w:val="006405E3"/>
    <w:rsid w:val="00641FCD"/>
    <w:rsid w:val="00642861"/>
    <w:rsid w:val="006428DC"/>
    <w:rsid w:val="006433F9"/>
    <w:rsid w:val="00644EBD"/>
    <w:rsid w:val="00645CF2"/>
    <w:rsid w:val="00656A76"/>
    <w:rsid w:val="00657543"/>
    <w:rsid w:val="006629AB"/>
    <w:rsid w:val="00662DDF"/>
    <w:rsid w:val="006675AC"/>
    <w:rsid w:val="00670108"/>
    <w:rsid w:val="006711B8"/>
    <w:rsid w:val="006714E4"/>
    <w:rsid w:val="00671738"/>
    <w:rsid w:val="00672BD7"/>
    <w:rsid w:val="00674DB8"/>
    <w:rsid w:val="00675C3A"/>
    <w:rsid w:val="00677AC8"/>
    <w:rsid w:val="006820E4"/>
    <w:rsid w:val="00682107"/>
    <w:rsid w:val="00682ACA"/>
    <w:rsid w:val="00683D50"/>
    <w:rsid w:val="00684546"/>
    <w:rsid w:val="00690249"/>
    <w:rsid w:val="0069026F"/>
    <w:rsid w:val="00690B7C"/>
    <w:rsid w:val="006926B3"/>
    <w:rsid w:val="006935D2"/>
    <w:rsid w:val="00695079"/>
    <w:rsid w:val="0069509D"/>
    <w:rsid w:val="00697BC9"/>
    <w:rsid w:val="006A1D99"/>
    <w:rsid w:val="006A24E5"/>
    <w:rsid w:val="006A42F0"/>
    <w:rsid w:val="006A494F"/>
    <w:rsid w:val="006B0911"/>
    <w:rsid w:val="006B0E78"/>
    <w:rsid w:val="006B1C08"/>
    <w:rsid w:val="006C0224"/>
    <w:rsid w:val="006C2013"/>
    <w:rsid w:val="006C6D76"/>
    <w:rsid w:val="006C6E21"/>
    <w:rsid w:val="006D059A"/>
    <w:rsid w:val="006D2B88"/>
    <w:rsid w:val="006D4FA6"/>
    <w:rsid w:val="006D7D2D"/>
    <w:rsid w:val="006E2476"/>
    <w:rsid w:val="006E2E3A"/>
    <w:rsid w:val="006F1C0E"/>
    <w:rsid w:val="006F2E46"/>
    <w:rsid w:val="006F301F"/>
    <w:rsid w:val="006F39C8"/>
    <w:rsid w:val="0070168B"/>
    <w:rsid w:val="00701855"/>
    <w:rsid w:val="007050DC"/>
    <w:rsid w:val="00706D76"/>
    <w:rsid w:val="00707B88"/>
    <w:rsid w:val="00710ECA"/>
    <w:rsid w:val="0071611F"/>
    <w:rsid w:val="00720478"/>
    <w:rsid w:val="0072061E"/>
    <w:rsid w:val="00722721"/>
    <w:rsid w:val="00723B11"/>
    <w:rsid w:val="00724ECA"/>
    <w:rsid w:val="00726C20"/>
    <w:rsid w:val="00730B27"/>
    <w:rsid w:val="00731B6F"/>
    <w:rsid w:val="00732E52"/>
    <w:rsid w:val="00733227"/>
    <w:rsid w:val="0073423C"/>
    <w:rsid w:val="00735041"/>
    <w:rsid w:val="00736BD1"/>
    <w:rsid w:val="0073725D"/>
    <w:rsid w:val="00737663"/>
    <w:rsid w:val="00737950"/>
    <w:rsid w:val="00743C37"/>
    <w:rsid w:val="007441BE"/>
    <w:rsid w:val="00744CCC"/>
    <w:rsid w:val="00751C56"/>
    <w:rsid w:val="00761DD2"/>
    <w:rsid w:val="00762EBF"/>
    <w:rsid w:val="00763F8A"/>
    <w:rsid w:val="00764A43"/>
    <w:rsid w:val="00766A5A"/>
    <w:rsid w:val="00770333"/>
    <w:rsid w:val="00770A3A"/>
    <w:rsid w:val="00771E0A"/>
    <w:rsid w:val="00772298"/>
    <w:rsid w:val="007727DA"/>
    <w:rsid w:val="00772AA5"/>
    <w:rsid w:val="00774FE4"/>
    <w:rsid w:val="0077588B"/>
    <w:rsid w:val="007765DC"/>
    <w:rsid w:val="007778A8"/>
    <w:rsid w:val="00781618"/>
    <w:rsid w:val="0078247C"/>
    <w:rsid w:val="007853C7"/>
    <w:rsid w:val="00787986"/>
    <w:rsid w:val="00790316"/>
    <w:rsid w:val="007927E6"/>
    <w:rsid w:val="00793F76"/>
    <w:rsid w:val="007951AB"/>
    <w:rsid w:val="00795410"/>
    <w:rsid w:val="007961D3"/>
    <w:rsid w:val="00796F35"/>
    <w:rsid w:val="00797B3B"/>
    <w:rsid w:val="007A0115"/>
    <w:rsid w:val="007A07FA"/>
    <w:rsid w:val="007A38B6"/>
    <w:rsid w:val="007A48CC"/>
    <w:rsid w:val="007A599C"/>
    <w:rsid w:val="007B191A"/>
    <w:rsid w:val="007B1C23"/>
    <w:rsid w:val="007B304A"/>
    <w:rsid w:val="007B30D5"/>
    <w:rsid w:val="007B312D"/>
    <w:rsid w:val="007B3964"/>
    <w:rsid w:val="007B39C5"/>
    <w:rsid w:val="007B6B7E"/>
    <w:rsid w:val="007C29E9"/>
    <w:rsid w:val="007C3E40"/>
    <w:rsid w:val="007C6E02"/>
    <w:rsid w:val="007D5397"/>
    <w:rsid w:val="007E15D9"/>
    <w:rsid w:val="007E53B4"/>
    <w:rsid w:val="007E7B71"/>
    <w:rsid w:val="007F1B94"/>
    <w:rsid w:val="007F20D7"/>
    <w:rsid w:val="007F37ED"/>
    <w:rsid w:val="007F4CF2"/>
    <w:rsid w:val="007F6EDA"/>
    <w:rsid w:val="0080342A"/>
    <w:rsid w:val="008046DE"/>
    <w:rsid w:val="00806831"/>
    <w:rsid w:val="008173A7"/>
    <w:rsid w:val="008214A8"/>
    <w:rsid w:val="00825980"/>
    <w:rsid w:val="008266E6"/>
    <w:rsid w:val="00830DB6"/>
    <w:rsid w:val="008348D3"/>
    <w:rsid w:val="008350D0"/>
    <w:rsid w:val="0083672F"/>
    <w:rsid w:val="0083684E"/>
    <w:rsid w:val="00847849"/>
    <w:rsid w:val="0085126C"/>
    <w:rsid w:val="00852B3F"/>
    <w:rsid w:val="008546CA"/>
    <w:rsid w:val="008568F6"/>
    <w:rsid w:val="0085716B"/>
    <w:rsid w:val="008609AF"/>
    <w:rsid w:val="00861264"/>
    <w:rsid w:val="008620F1"/>
    <w:rsid w:val="00863D80"/>
    <w:rsid w:val="0086741E"/>
    <w:rsid w:val="00872D9F"/>
    <w:rsid w:val="0087412A"/>
    <w:rsid w:val="00875E25"/>
    <w:rsid w:val="00876457"/>
    <w:rsid w:val="0088039B"/>
    <w:rsid w:val="00885912"/>
    <w:rsid w:val="00886EB0"/>
    <w:rsid w:val="008870E1"/>
    <w:rsid w:val="00887E34"/>
    <w:rsid w:val="008913ED"/>
    <w:rsid w:val="00891C1C"/>
    <w:rsid w:val="00893054"/>
    <w:rsid w:val="00893B8E"/>
    <w:rsid w:val="00896424"/>
    <w:rsid w:val="00896648"/>
    <w:rsid w:val="00896A52"/>
    <w:rsid w:val="00897945"/>
    <w:rsid w:val="008A105D"/>
    <w:rsid w:val="008B0156"/>
    <w:rsid w:val="008B08DA"/>
    <w:rsid w:val="008B1962"/>
    <w:rsid w:val="008B34B8"/>
    <w:rsid w:val="008B55D4"/>
    <w:rsid w:val="008B6436"/>
    <w:rsid w:val="008B6CDE"/>
    <w:rsid w:val="008B735E"/>
    <w:rsid w:val="008B7E7F"/>
    <w:rsid w:val="008C05D0"/>
    <w:rsid w:val="008C1B51"/>
    <w:rsid w:val="008C6DC1"/>
    <w:rsid w:val="008D441A"/>
    <w:rsid w:val="008D6DD7"/>
    <w:rsid w:val="008E0121"/>
    <w:rsid w:val="008E4490"/>
    <w:rsid w:val="008E4F71"/>
    <w:rsid w:val="008F0533"/>
    <w:rsid w:val="008F19BE"/>
    <w:rsid w:val="008F2AC5"/>
    <w:rsid w:val="008F3831"/>
    <w:rsid w:val="008F7409"/>
    <w:rsid w:val="008F7F2D"/>
    <w:rsid w:val="00900A17"/>
    <w:rsid w:val="009022FC"/>
    <w:rsid w:val="00905030"/>
    <w:rsid w:val="009059DD"/>
    <w:rsid w:val="00905D81"/>
    <w:rsid w:val="00907570"/>
    <w:rsid w:val="00913DD1"/>
    <w:rsid w:val="00921F6E"/>
    <w:rsid w:val="009247F2"/>
    <w:rsid w:val="009300D4"/>
    <w:rsid w:val="00932A45"/>
    <w:rsid w:val="00933553"/>
    <w:rsid w:val="00937C25"/>
    <w:rsid w:val="00937DC5"/>
    <w:rsid w:val="00941459"/>
    <w:rsid w:val="00941D35"/>
    <w:rsid w:val="009426D4"/>
    <w:rsid w:val="00942EF0"/>
    <w:rsid w:val="00943121"/>
    <w:rsid w:val="009473E1"/>
    <w:rsid w:val="00950A04"/>
    <w:rsid w:val="0095387A"/>
    <w:rsid w:val="00953DFA"/>
    <w:rsid w:val="00954B30"/>
    <w:rsid w:val="009552B5"/>
    <w:rsid w:val="0095761F"/>
    <w:rsid w:val="00957C2E"/>
    <w:rsid w:val="00960428"/>
    <w:rsid w:val="00962B49"/>
    <w:rsid w:val="009649DB"/>
    <w:rsid w:val="00967D4D"/>
    <w:rsid w:val="009726BD"/>
    <w:rsid w:val="00976B5F"/>
    <w:rsid w:val="00984A17"/>
    <w:rsid w:val="00985E14"/>
    <w:rsid w:val="00987752"/>
    <w:rsid w:val="00990010"/>
    <w:rsid w:val="00990957"/>
    <w:rsid w:val="00992F1E"/>
    <w:rsid w:val="009937C0"/>
    <w:rsid w:val="009967C8"/>
    <w:rsid w:val="009970E5"/>
    <w:rsid w:val="0099764A"/>
    <w:rsid w:val="009A108C"/>
    <w:rsid w:val="009A1601"/>
    <w:rsid w:val="009A424F"/>
    <w:rsid w:val="009A68DC"/>
    <w:rsid w:val="009A7460"/>
    <w:rsid w:val="009B2553"/>
    <w:rsid w:val="009B5A4D"/>
    <w:rsid w:val="009C1792"/>
    <w:rsid w:val="009C1A14"/>
    <w:rsid w:val="009C26E6"/>
    <w:rsid w:val="009C3168"/>
    <w:rsid w:val="009C4584"/>
    <w:rsid w:val="009C7B01"/>
    <w:rsid w:val="009D09F5"/>
    <w:rsid w:val="009D217A"/>
    <w:rsid w:val="009D2803"/>
    <w:rsid w:val="009D3485"/>
    <w:rsid w:val="009D3688"/>
    <w:rsid w:val="009D793C"/>
    <w:rsid w:val="009D7E77"/>
    <w:rsid w:val="009E1FE1"/>
    <w:rsid w:val="009E34FE"/>
    <w:rsid w:val="009E500B"/>
    <w:rsid w:val="009E64A6"/>
    <w:rsid w:val="009F0528"/>
    <w:rsid w:val="009F1149"/>
    <w:rsid w:val="009F2475"/>
    <w:rsid w:val="009F709F"/>
    <w:rsid w:val="00A03392"/>
    <w:rsid w:val="00A035C0"/>
    <w:rsid w:val="00A062D3"/>
    <w:rsid w:val="00A06B42"/>
    <w:rsid w:val="00A10EFE"/>
    <w:rsid w:val="00A126D3"/>
    <w:rsid w:val="00A22029"/>
    <w:rsid w:val="00A26633"/>
    <w:rsid w:val="00A27361"/>
    <w:rsid w:val="00A32723"/>
    <w:rsid w:val="00A3631D"/>
    <w:rsid w:val="00A40FB9"/>
    <w:rsid w:val="00A412AA"/>
    <w:rsid w:val="00A42D2E"/>
    <w:rsid w:val="00A43A14"/>
    <w:rsid w:val="00A45B8D"/>
    <w:rsid w:val="00A4663A"/>
    <w:rsid w:val="00A50531"/>
    <w:rsid w:val="00A5152A"/>
    <w:rsid w:val="00A52D5C"/>
    <w:rsid w:val="00A53BF3"/>
    <w:rsid w:val="00A54B7D"/>
    <w:rsid w:val="00A5653C"/>
    <w:rsid w:val="00A5659C"/>
    <w:rsid w:val="00A618C8"/>
    <w:rsid w:val="00A668DA"/>
    <w:rsid w:val="00A66917"/>
    <w:rsid w:val="00A70118"/>
    <w:rsid w:val="00A75BDB"/>
    <w:rsid w:val="00A80393"/>
    <w:rsid w:val="00A83857"/>
    <w:rsid w:val="00A90136"/>
    <w:rsid w:val="00A9115B"/>
    <w:rsid w:val="00A92F71"/>
    <w:rsid w:val="00A9400F"/>
    <w:rsid w:val="00A95942"/>
    <w:rsid w:val="00AA0561"/>
    <w:rsid w:val="00AA34D1"/>
    <w:rsid w:val="00AA4D64"/>
    <w:rsid w:val="00AB1687"/>
    <w:rsid w:val="00AB1BF2"/>
    <w:rsid w:val="00AB31FD"/>
    <w:rsid w:val="00AB34AC"/>
    <w:rsid w:val="00AB482E"/>
    <w:rsid w:val="00AB6400"/>
    <w:rsid w:val="00AB799A"/>
    <w:rsid w:val="00AC036A"/>
    <w:rsid w:val="00AC0E5A"/>
    <w:rsid w:val="00AC18B8"/>
    <w:rsid w:val="00AC1F9E"/>
    <w:rsid w:val="00AC3A62"/>
    <w:rsid w:val="00AC40CC"/>
    <w:rsid w:val="00AC487F"/>
    <w:rsid w:val="00AC4892"/>
    <w:rsid w:val="00AC772C"/>
    <w:rsid w:val="00AD121E"/>
    <w:rsid w:val="00AD35F0"/>
    <w:rsid w:val="00AD4F05"/>
    <w:rsid w:val="00AD729D"/>
    <w:rsid w:val="00AE1013"/>
    <w:rsid w:val="00AE1A6D"/>
    <w:rsid w:val="00AE1ABE"/>
    <w:rsid w:val="00AE1CBE"/>
    <w:rsid w:val="00AE20F0"/>
    <w:rsid w:val="00AE6BD2"/>
    <w:rsid w:val="00AE72D9"/>
    <w:rsid w:val="00AE7BD7"/>
    <w:rsid w:val="00AE7D1D"/>
    <w:rsid w:val="00AF00A5"/>
    <w:rsid w:val="00AF134A"/>
    <w:rsid w:val="00AF1FE5"/>
    <w:rsid w:val="00AF73EE"/>
    <w:rsid w:val="00AF73FB"/>
    <w:rsid w:val="00B014F7"/>
    <w:rsid w:val="00B02639"/>
    <w:rsid w:val="00B03E59"/>
    <w:rsid w:val="00B05268"/>
    <w:rsid w:val="00B06AB1"/>
    <w:rsid w:val="00B07B3F"/>
    <w:rsid w:val="00B102A9"/>
    <w:rsid w:val="00B11A82"/>
    <w:rsid w:val="00B12627"/>
    <w:rsid w:val="00B13530"/>
    <w:rsid w:val="00B15568"/>
    <w:rsid w:val="00B15EAF"/>
    <w:rsid w:val="00B167CB"/>
    <w:rsid w:val="00B2139A"/>
    <w:rsid w:val="00B21687"/>
    <w:rsid w:val="00B23BEF"/>
    <w:rsid w:val="00B2437B"/>
    <w:rsid w:val="00B25879"/>
    <w:rsid w:val="00B27011"/>
    <w:rsid w:val="00B3127B"/>
    <w:rsid w:val="00B31DAC"/>
    <w:rsid w:val="00B32B17"/>
    <w:rsid w:val="00B33360"/>
    <w:rsid w:val="00B34EDB"/>
    <w:rsid w:val="00B40D8D"/>
    <w:rsid w:val="00B40F96"/>
    <w:rsid w:val="00B41C97"/>
    <w:rsid w:val="00B42F2B"/>
    <w:rsid w:val="00B430A5"/>
    <w:rsid w:val="00B46C93"/>
    <w:rsid w:val="00B50DC6"/>
    <w:rsid w:val="00B55318"/>
    <w:rsid w:val="00B57FD1"/>
    <w:rsid w:val="00B60A6D"/>
    <w:rsid w:val="00B60CC8"/>
    <w:rsid w:val="00B62CE1"/>
    <w:rsid w:val="00B633EC"/>
    <w:rsid w:val="00B6566D"/>
    <w:rsid w:val="00B657F9"/>
    <w:rsid w:val="00B66662"/>
    <w:rsid w:val="00B67732"/>
    <w:rsid w:val="00B734D6"/>
    <w:rsid w:val="00B748FF"/>
    <w:rsid w:val="00B74A81"/>
    <w:rsid w:val="00B75C2D"/>
    <w:rsid w:val="00B818FA"/>
    <w:rsid w:val="00B8326D"/>
    <w:rsid w:val="00B850C9"/>
    <w:rsid w:val="00B87605"/>
    <w:rsid w:val="00B922B7"/>
    <w:rsid w:val="00B97FAC"/>
    <w:rsid w:val="00BA5B4E"/>
    <w:rsid w:val="00BA799C"/>
    <w:rsid w:val="00BA7ABF"/>
    <w:rsid w:val="00BA7DE0"/>
    <w:rsid w:val="00BC2906"/>
    <w:rsid w:val="00BC3CC9"/>
    <w:rsid w:val="00BC46D9"/>
    <w:rsid w:val="00BC5DF5"/>
    <w:rsid w:val="00BC7758"/>
    <w:rsid w:val="00BD2803"/>
    <w:rsid w:val="00BD2E57"/>
    <w:rsid w:val="00BD3D14"/>
    <w:rsid w:val="00BD44E6"/>
    <w:rsid w:val="00BD5246"/>
    <w:rsid w:val="00BD7C0A"/>
    <w:rsid w:val="00BE2A02"/>
    <w:rsid w:val="00BE2EF7"/>
    <w:rsid w:val="00BF3A2E"/>
    <w:rsid w:val="00BF48B6"/>
    <w:rsid w:val="00BF4D8B"/>
    <w:rsid w:val="00BF695B"/>
    <w:rsid w:val="00C00265"/>
    <w:rsid w:val="00C0514B"/>
    <w:rsid w:val="00C1300E"/>
    <w:rsid w:val="00C17713"/>
    <w:rsid w:val="00C21F39"/>
    <w:rsid w:val="00C24386"/>
    <w:rsid w:val="00C26379"/>
    <w:rsid w:val="00C2727F"/>
    <w:rsid w:val="00C30907"/>
    <w:rsid w:val="00C31081"/>
    <w:rsid w:val="00C327FE"/>
    <w:rsid w:val="00C338F3"/>
    <w:rsid w:val="00C35E83"/>
    <w:rsid w:val="00C37BD4"/>
    <w:rsid w:val="00C413AF"/>
    <w:rsid w:val="00C430C9"/>
    <w:rsid w:val="00C43717"/>
    <w:rsid w:val="00C4502C"/>
    <w:rsid w:val="00C46DC0"/>
    <w:rsid w:val="00C50539"/>
    <w:rsid w:val="00C51790"/>
    <w:rsid w:val="00C5256E"/>
    <w:rsid w:val="00C567EA"/>
    <w:rsid w:val="00C60C5D"/>
    <w:rsid w:val="00C6263E"/>
    <w:rsid w:val="00C75D35"/>
    <w:rsid w:val="00C7655E"/>
    <w:rsid w:val="00C76AF7"/>
    <w:rsid w:val="00C83229"/>
    <w:rsid w:val="00C8479A"/>
    <w:rsid w:val="00C85C31"/>
    <w:rsid w:val="00C866A8"/>
    <w:rsid w:val="00C87046"/>
    <w:rsid w:val="00C8750B"/>
    <w:rsid w:val="00C87991"/>
    <w:rsid w:val="00C91336"/>
    <w:rsid w:val="00C91C97"/>
    <w:rsid w:val="00C944D5"/>
    <w:rsid w:val="00C94865"/>
    <w:rsid w:val="00C977FD"/>
    <w:rsid w:val="00CA11AC"/>
    <w:rsid w:val="00CA1A81"/>
    <w:rsid w:val="00CA29FB"/>
    <w:rsid w:val="00CA458F"/>
    <w:rsid w:val="00CA6C11"/>
    <w:rsid w:val="00CA770C"/>
    <w:rsid w:val="00CB0287"/>
    <w:rsid w:val="00CB0D8D"/>
    <w:rsid w:val="00CB74D6"/>
    <w:rsid w:val="00CC112D"/>
    <w:rsid w:val="00CC2F3D"/>
    <w:rsid w:val="00CC5E6A"/>
    <w:rsid w:val="00CC6B62"/>
    <w:rsid w:val="00CC7614"/>
    <w:rsid w:val="00CD2C1C"/>
    <w:rsid w:val="00CD4A31"/>
    <w:rsid w:val="00CE35EB"/>
    <w:rsid w:val="00CE5F64"/>
    <w:rsid w:val="00CE70EA"/>
    <w:rsid w:val="00CE7C8C"/>
    <w:rsid w:val="00CF4303"/>
    <w:rsid w:val="00CF6CBA"/>
    <w:rsid w:val="00D01F46"/>
    <w:rsid w:val="00D0271C"/>
    <w:rsid w:val="00D04502"/>
    <w:rsid w:val="00D048E6"/>
    <w:rsid w:val="00D06DA8"/>
    <w:rsid w:val="00D06F9C"/>
    <w:rsid w:val="00D104B9"/>
    <w:rsid w:val="00D11CF8"/>
    <w:rsid w:val="00D15633"/>
    <w:rsid w:val="00D1613D"/>
    <w:rsid w:val="00D1736E"/>
    <w:rsid w:val="00D17506"/>
    <w:rsid w:val="00D3264B"/>
    <w:rsid w:val="00D33D78"/>
    <w:rsid w:val="00D33F02"/>
    <w:rsid w:val="00D410F7"/>
    <w:rsid w:val="00D422D0"/>
    <w:rsid w:val="00D432E4"/>
    <w:rsid w:val="00D51E26"/>
    <w:rsid w:val="00D545A4"/>
    <w:rsid w:val="00D56852"/>
    <w:rsid w:val="00D629D1"/>
    <w:rsid w:val="00D63413"/>
    <w:rsid w:val="00D6368C"/>
    <w:rsid w:val="00D6518A"/>
    <w:rsid w:val="00D7145E"/>
    <w:rsid w:val="00D7291E"/>
    <w:rsid w:val="00D7451C"/>
    <w:rsid w:val="00D75CAD"/>
    <w:rsid w:val="00D75D51"/>
    <w:rsid w:val="00D76623"/>
    <w:rsid w:val="00D76D95"/>
    <w:rsid w:val="00D80C37"/>
    <w:rsid w:val="00D8153B"/>
    <w:rsid w:val="00D82F0C"/>
    <w:rsid w:val="00D84157"/>
    <w:rsid w:val="00D85159"/>
    <w:rsid w:val="00D860B1"/>
    <w:rsid w:val="00D8615E"/>
    <w:rsid w:val="00D90AC8"/>
    <w:rsid w:val="00D93249"/>
    <w:rsid w:val="00DA28EF"/>
    <w:rsid w:val="00DA3394"/>
    <w:rsid w:val="00DA5A3D"/>
    <w:rsid w:val="00DA6430"/>
    <w:rsid w:val="00DA6DF6"/>
    <w:rsid w:val="00DA756B"/>
    <w:rsid w:val="00DB0F5E"/>
    <w:rsid w:val="00DB507D"/>
    <w:rsid w:val="00DB61CD"/>
    <w:rsid w:val="00DC0FD6"/>
    <w:rsid w:val="00DC2528"/>
    <w:rsid w:val="00DC70B1"/>
    <w:rsid w:val="00DD0A65"/>
    <w:rsid w:val="00DD464E"/>
    <w:rsid w:val="00DD783B"/>
    <w:rsid w:val="00DE11CD"/>
    <w:rsid w:val="00DE1220"/>
    <w:rsid w:val="00DE24C9"/>
    <w:rsid w:val="00DE363F"/>
    <w:rsid w:val="00DE5EBC"/>
    <w:rsid w:val="00DE693B"/>
    <w:rsid w:val="00DE7917"/>
    <w:rsid w:val="00DF072D"/>
    <w:rsid w:val="00DF450E"/>
    <w:rsid w:val="00DF5D1B"/>
    <w:rsid w:val="00E00CAB"/>
    <w:rsid w:val="00E01D0D"/>
    <w:rsid w:val="00E033B1"/>
    <w:rsid w:val="00E04EE3"/>
    <w:rsid w:val="00E108D0"/>
    <w:rsid w:val="00E1178E"/>
    <w:rsid w:val="00E128FB"/>
    <w:rsid w:val="00E14A5B"/>
    <w:rsid w:val="00E14C89"/>
    <w:rsid w:val="00E1758C"/>
    <w:rsid w:val="00E212A3"/>
    <w:rsid w:val="00E233AC"/>
    <w:rsid w:val="00E27E74"/>
    <w:rsid w:val="00E27F2F"/>
    <w:rsid w:val="00E32B9B"/>
    <w:rsid w:val="00E32F32"/>
    <w:rsid w:val="00E36999"/>
    <w:rsid w:val="00E3722E"/>
    <w:rsid w:val="00E37C7D"/>
    <w:rsid w:val="00E41BBA"/>
    <w:rsid w:val="00E43828"/>
    <w:rsid w:val="00E46A61"/>
    <w:rsid w:val="00E47A99"/>
    <w:rsid w:val="00E47FC5"/>
    <w:rsid w:val="00E509DA"/>
    <w:rsid w:val="00E5193D"/>
    <w:rsid w:val="00E5382E"/>
    <w:rsid w:val="00E54D02"/>
    <w:rsid w:val="00E579BF"/>
    <w:rsid w:val="00E57AA9"/>
    <w:rsid w:val="00E625E1"/>
    <w:rsid w:val="00E62FF1"/>
    <w:rsid w:val="00E717FF"/>
    <w:rsid w:val="00E72A10"/>
    <w:rsid w:val="00E74C70"/>
    <w:rsid w:val="00E7723B"/>
    <w:rsid w:val="00E832F3"/>
    <w:rsid w:val="00E840D4"/>
    <w:rsid w:val="00E8746D"/>
    <w:rsid w:val="00E92E8F"/>
    <w:rsid w:val="00E95260"/>
    <w:rsid w:val="00E96CF7"/>
    <w:rsid w:val="00E9799D"/>
    <w:rsid w:val="00EA4865"/>
    <w:rsid w:val="00EA6C82"/>
    <w:rsid w:val="00EA789A"/>
    <w:rsid w:val="00EA78E8"/>
    <w:rsid w:val="00EB09FB"/>
    <w:rsid w:val="00EB2469"/>
    <w:rsid w:val="00EB298C"/>
    <w:rsid w:val="00EB3735"/>
    <w:rsid w:val="00EB39D5"/>
    <w:rsid w:val="00EB5864"/>
    <w:rsid w:val="00EB69E9"/>
    <w:rsid w:val="00EC27C8"/>
    <w:rsid w:val="00EC68BD"/>
    <w:rsid w:val="00EC748D"/>
    <w:rsid w:val="00ED0CAC"/>
    <w:rsid w:val="00ED19EB"/>
    <w:rsid w:val="00ED2C46"/>
    <w:rsid w:val="00ED38A9"/>
    <w:rsid w:val="00ED3E2B"/>
    <w:rsid w:val="00ED4011"/>
    <w:rsid w:val="00EE362D"/>
    <w:rsid w:val="00EE574C"/>
    <w:rsid w:val="00EE681F"/>
    <w:rsid w:val="00EF1B73"/>
    <w:rsid w:val="00EF2A8C"/>
    <w:rsid w:val="00EF3661"/>
    <w:rsid w:val="00EF5F9B"/>
    <w:rsid w:val="00EF65DF"/>
    <w:rsid w:val="00F02E5F"/>
    <w:rsid w:val="00F035E0"/>
    <w:rsid w:val="00F042BB"/>
    <w:rsid w:val="00F06BE7"/>
    <w:rsid w:val="00F06EF0"/>
    <w:rsid w:val="00F10AF1"/>
    <w:rsid w:val="00F10CA5"/>
    <w:rsid w:val="00F10EF3"/>
    <w:rsid w:val="00F11931"/>
    <w:rsid w:val="00F11EB3"/>
    <w:rsid w:val="00F12CE4"/>
    <w:rsid w:val="00F14FDE"/>
    <w:rsid w:val="00F15035"/>
    <w:rsid w:val="00F16D35"/>
    <w:rsid w:val="00F21191"/>
    <w:rsid w:val="00F22027"/>
    <w:rsid w:val="00F23555"/>
    <w:rsid w:val="00F23B54"/>
    <w:rsid w:val="00F23C5D"/>
    <w:rsid w:val="00F241AA"/>
    <w:rsid w:val="00F243F8"/>
    <w:rsid w:val="00F30297"/>
    <w:rsid w:val="00F30760"/>
    <w:rsid w:val="00F30C38"/>
    <w:rsid w:val="00F30DFF"/>
    <w:rsid w:val="00F31CF5"/>
    <w:rsid w:val="00F31E8A"/>
    <w:rsid w:val="00F36778"/>
    <w:rsid w:val="00F4211B"/>
    <w:rsid w:val="00F43390"/>
    <w:rsid w:val="00F445AF"/>
    <w:rsid w:val="00F46BFB"/>
    <w:rsid w:val="00F5061F"/>
    <w:rsid w:val="00F50A56"/>
    <w:rsid w:val="00F53FD7"/>
    <w:rsid w:val="00F545C6"/>
    <w:rsid w:val="00F555F7"/>
    <w:rsid w:val="00F567D3"/>
    <w:rsid w:val="00F57952"/>
    <w:rsid w:val="00F60251"/>
    <w:rsid w:val="00F611C5"/>
    <w:rsid w:val="00F61AD1"/>
    <w:rsid w:val="00F61D6B"/>
    <w:rsid w:val="00F62FC2"/>
    <w:rsid w:val="00F631DB"/>
    <w:rsid w:val="00F672B8"/>
    <w:rsid w:val="00F73755"/>
    <w:rsid w:val="00F748FD"/>
    <w:rsid w:val="00F76C62"/>
    <w:rsid w:val="00F770F3"/>
    <w:rsid w:val="00F81994"/>
    <w:rsid w:val="00F82FA5"/>
    <w:rsid w:val="00F8627D"/>
    <w:rsid w:val="00F86761"/>
    <w:rsid w:val="00F93814"/>
    <w:rsid w:val="00F94295"/>
    <w:rsid w:val="00FA1DCA"/>
    <w:rsid w:val="00FA3903"/>
    <w:rsid w:val="00FA3A0C"/>
    <w:rsid w:val="00FA5128"/>
    <w:rsid w:val="00FA7E46"/>
    <w:rsid w:val="00FB6009"/>
    <w:rsid w:val="00FB6620"/>
    <w:rsid w:val="00FC6AE4"/>
    <w:rsid w:val="00FC6B17"/>
    <w:rsid w:val="00FC7AD0"/>
    <w:rsid w:val="00FD40CF"/>
    <w:rsid w:val="00FD6697"/>
    <w:rsid w:val="00FD74D3"/>
    <w:rsid w:val="00FE10A8"/>
    <w:rsid w:val="00FE1452"/>
    <w:rsid w:val="00FE2245"/>
    <w:rsid w:val="00FE471F"/>
    <w:rsid w:val="00FE4E84"/>
    <w:rsid w:val="00FE7CD6"/>
    <w:rsid w:val="00FF5B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C0B21"/>
  <w15:chartTrackingRefBased/>
  <w15:docId w15:val="{E3661B57-A396-40F1-BF92-2A2AD134F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64B"/>
    <w:pPr>
      <w:ind w:firstLine="720"/>
      <w:jc w:val="both"/>
    </w:pPr>
    <w:rPr>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758C"/>
    <w:pPr>
      <w:tabs>
        <w:tab w:val="center" w:pos="4680"/>
        <w:tab w:val="right" w:pos="9360"/>
      </w:tabs>
    </w:pPr>
  </w:style>
  <w:style w:type="character" w:customStyle="1" w:styleId="HeaderChar">
    <w:name w:val="Header Char"/>
    <w:basedOn w:val="DefaultParagraphFont"/>
    <w:link w:val="Header"/>
    <w:uiPriority w:val="99"/>
    <w:rsid w:val="00E1758C"/>
  </w:style>
  <w:style w:type="paragraph" w:styleId="Footer">
    <w:name w:val="footer"/>
    <w:basedOn w:val="Normal"/>
    <w:link w:val="FooterChar"/>
    <w:uiPriority w:val="99"/>
    <w:unhideWhenUsed/>
    <w:rsid w:val="00E1758C"/>
    <w:pPr>
      <w:tabs>
        <w:tab w:val="center" w:pos="4680"/>
        <w:tab w:val="right" w:pos="9360"/>
      </w:tabs>
    </w:pPr>
  </w:style>
  <w:style w:type="character" w:customStyle="1" w:styleId="FooterChar">
    <w:name w:val="Footer Char"/>
    <w:basedOn w:val="DefaultParagraphFont"/>
    <w:link w:val="Footer"/>
    <w:uiPriority w:val="99"/>
    <w:rsid w:val="00E1758C"/>
  </w:style>
  <w:style w:type="paragraph" w:customStyle="1" w:styleId="DocID">
    <w:name w:val="DocID"/>
    <w:basedOn w:val="Normal"/>
    <w:next w:val="Normal"/>
    <w:qFormat/>
    <w:rsid w:val="00E1758C"/>
    <w:pPr>
      <w:spacing w:after="240"/>
      <w:ind w:firstLine="0"/>
      <w:jc w:val="left"/>
    </w:pPr>
    <w:rPr>
      <w:color w:val="000000"/>
      <w:kern w:val="0"/>
      <w:sz w:val="18"/>
    </w:rPr>
  </w:style>
  <w:style w:type="character" w:styleId="Hyperlink">
    <w:name w:val="Hyperlink"/>
    <w:uiPriority w:val="99"/>
    <w:unhideWhenUsed/>
    <w:rsid w:val="00847849"/>
    <w:rPr>
      <w:color w:val="0563C1"/>
      <w:u w:val="single"/>
    </w:rPr>
  </w:style>
  <w:style w:type="character" w:styleId="UnresolvedMention">
    <w:name w:val="Unresolved Mention"/>
    <w:uiPriority w:val="99"/>
    <w:semiHidden/>
    <w:unhideWhenUsed/>
    <w:rsid w:val="00847849"/>
    <w:rPr>
      <w:color w:val="605E5C"/>
      <w:shd w:val="clear" w:color="auto" w:fill="E1DFDD"/>
    </w:rPr>
  </w:style>
  <w:style w:type="paragraph" w:styleId="Revision">
    <w:name w:val="Revision"/>
    <w:hidden/>
    <w:uiPriority w:val="99"/>
    <w:semiHidden/>
    <w:rsid w:val="004F3E50"/>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09881599">
      <w:bodyDiv w:val="1"/>
      <w:marLeft w:val="0"/>
      <w:marRight w:val="0"/>
      <w:marTop w:val="0"/>
      <w:marBottom w:val="0"/>
      <w:divBdr>
        <w:top w:val="none" w:sz="0" w:space="0" w:color="auto"/>
        <w:left w:val="none" w:sz="0" w:space="0" w:color="auto"/>
        <w:bottom w:val="none" w:sz="0" w:space="0" w:color="auto"/>
        <w:right w:val="none" w:sz="0" w:space="0" w:color="auto"/>
      </w:divBdr>
    </w:div>
    <w:div w:id="16527070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quantumbiopharma.com" TargetMode="Externa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mailto:info@quantumbiopharma.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ir@quantumbiopharma.com"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Zsaeed@quantumbiopharma.com"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4698179E0CF23479EA9D90D5332EE00" ma:contentTypeVersion="15" ma:contentTypeDescription="Create a new document." ma:contentTypeScope="" ma:versionID="f780791a0e2075b059cc5d0f4e7ae0da">
  <xsd:schema xmlns:xsd="http://www.w3.org/2001/XMLSchema" xmlns:xs="http://www.w3.org/2001/XMLSchema" xmlns:p="http://schemas.microsoft.com/office/2006/metadata/properties" xmlns:ns2="6b17c1ca-c96d-4306-80b9-c7c64a1af1ab" xmlns:ns3="d2ed8a2e-0a70-4587-b377-7b3ab848273b" targetNamespace="http://schemas.microsoft.com/office/2006/metadata/properties" ma:root="true" ma:fieldsID="9e1caf0e1c4b397e58df85b5580c8ee7" ns2:_="" ns3:_="">
    <xsd:import namespace="6b17c1ca-c96d-4306-80b9-c7c64a1af1ab"/>
    <xsd:import namespace="d2ed8a2e-0a70-4587-b377-7b3ab848273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17c1ca-c96d-4306-80b9-c7c64a1af1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765d620-8d74-4ee5-92bc-640ba0e058c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2ed8a2e-0a70-4587-b377-7b3ab848273b"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eb5a1b-4627-4d12-93cf-3ec4cad40845}" ma:internalName="TaxCatchAll" ma:showField="CatchAllData" ma:web="d2ed8a2e-0a70-4587-b377-7b3ab84827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2ed8a2e-0a70-4587-b377-7b3ab848273b" xsi:nil="true"/>
    <lcf76f155ced4ddcb4097134ff3c332f xmlns="6b17c1ca-c96d-4306-80b9-c7c64a1af1a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61A4F19-7129-42E8-825C-5DE8355098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17c1ca-c96d-4306-80b9-c7c64a1af1ab"/>
    <ds:schemaRef ds:uri="d2ed8a2e-0a70-4587-b377-7b3ab84827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DD715D-7E0B-45A5-A5FB-399244249941}">
  <ds:schemaRefs>
    <ds:schemaRef ds:uri="http://schemas.microsoft.com/office/2006/metadata/properties"/>
    <ds:schemaRef ds:uri="http://schemas.microsoft.com/office/infopath/2007/PartnerControls"/>
    <ds:schemaRef ds:uri="d2ed8a2e-0a70-4587-b377-7b3ab848273b"/>
    <ds:schemaRef ds:uri="6b17c1ca-c96d-4306-80b9-c7c64a1af1ab"/>
  </ds:schemaRefs>
</ds:datastoreItem>
</file>

<file path=customXml/itemProps3.xml><?xml version="1.0" encoding="utf-8"?>
<ds:datastoreItem xmlns:ds="http://schemas.openxmlformats.org/officeDocument/2006/customXml" ds:itemID="{6041B76E-F5F1-4EFB-8CDA-98B7E3C0E8D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1152</Words>
  <Characters>6571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7708</CharactersWithSpaces>
  <SharedDoc>false</SharedDoc>
  <HLinks>
    <vt:vector size="36" baseType="variant">
      <vt:variant>
        <vt:i4>6029342</vt:i4>
      </vt:variant>
      <vt:variant>
        <vt:i4>15</vt:i4>
      </vt:variant>
      <vt:variant>
        <vt:i4>0</vt:i4>
      </vt:variant>
      <vt:variant>
        <vt:i4>5</vt:i4>
      </vt:variant>
      <vt:variant>
        <vt:lpwstr>http://www.fsdpharma.com/</vt:lpwstr>
      </vt:variant>
      <vt:variant>
        <vt:lpwstr/>
      </vt:variant>
      <vt:variant>
        <vt:i4>6488145</vt:i4>
      </vt:variant>
      <vt:variant>
        <vt:i4>12</vt:i4>
      </vt:variant>
      <vt:variant>
        <vt:i4>0</vt:i4>
      </vt:variant>
      <vt:variant>
        <vt:i4>5</vt:i4>
      </vt:variant>
      <vt:variant>
        <vt:lpwstr>mailto:info@fsdpharma.com</vt:lpwstr>
      </vt:variant>
      <vt:variant>
        <vt:lpwstr/>
      </vt:variant>
      <vt:variant>
        <vt:i4>327714</vt:i4>
      </vt:variant>
      <vt:variant>
        <vt:i4>9</vt:i4>
      </vt:variant>
      <vt:variant>
        <vt:i4>0</vt:i4>
      </vt:variant>
      <vt:variant>
        <vt:i4>5</vt:i4>
      </vt:variant>
      <vt:variant>
        <vt:lpwstr>mailto:ir@fsdpharma.com</vt:lpwstr>
      </vt:variant>
      <vt:variant>
        <vt:lpwstr/>
      </vt:variant>
      <vt:variant>
        <vt:i4>1179682</vt:i4>
      </vt:variant>
      <vt:variant>
        <vt:i4>6</vt:i4>
      </vt:variant>
      <vt:variant>
        <vt:i4>0</vt:i4>
      </vt:variant>
      <vt:variant>
        <vt:i4>5</vt:i4>
      </vt:variant>
      <vt:variant>
        <vt:lpwstr>mailto:Zsaeed@fsdpharma.com</vt:lpwstr>
      </vt:variant>
      <vt:variant>
        <vt:lpwstr/>
      </vt:variant>
      <vt:variant>
        <vt:i4>2752628</vt:i4>
      </vt:variant>
      <vt:variant>
        <vt:i4>3</vt:i4>
      </vt:variant>
      <vt:variant>
        <vt:i4>0</vt:i4>
      </vt:variant>
      <vt:variant>
        <vt:i4>5</vt:i4>
      </vt:variant>
      <vt:variant>
        <vt:lpwstr>http://www.sec.gov/</vt:lpwstr>
      </vt:variant>
      <vt:variant>
        <vt:lpwstr/>
      </vt:variant>
      <vt:variant>
        <vt:i4>1900574</vt:i4>
      </vt:variant>
      <vt:variant>
        <vt:i4>0</vt:i4>
      </vt:variant>
      <vt:variant>
        <vt:i4>0</vt:i4>
      </vt:variant>
      <vt:variant>
        <vt:i4>5</vt:i4>
      </vt:variant>
      <vt:variant>
        <vt:lpwstr>http://www.sedarplus.ca/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Coyle</dc:creator>
  <cp:keywords/>
  <cp:lastModifiedBy>Nathan Coyle</cp:lastModifiedBy>
  <cp:revision>4</cp:revision>
  <cp:lastPrinted>1900-01-01T05:00:00Z</cp:lastPrinted>
  <dcterms:created xsi:type="dcterms:W3CDTF">2024-10-04T19:31:00Z</dcterms:created>
  <dcterms:modified xsi:type="dcterms:W3CDTF">2024-10-04T19:57:00Z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ies>
</file>