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72788" w:rsidRDefault="00972788">
      <w:pPr>
        <w:widowControl w:val="0"/>
        <w:pBdr>
          <w:top w:val="nil"/>
          <w:left w:val="nil"/>
          <w:bottom w:val="nil"/>
          <w:right w:val="nil"/>
          <w:between w:val="nil"/>
        </w:pBdr>
        <w:spacing w:after="0"/>
        <w:rPr>
          <w:rFonts w:ascii="Arial" w:eastAsia="Arial" w:hAnsi="Arial" w:cs="Arial"/>
          <w:color w:val="000000"/>
          <w:sz w:val="22"/>
          <w:szCs w:val="22"/>
        </w:rPr>
      </w:pPr>
    </w:p>
    <w:tbl>
      <w:tblPr>
        <w:tblStyle w:val="a"/>
        <w:tblW w:w="7515" w:type="dxa"/>
        <w:tblLayout w:type="fixed"/>
        <w:tblLook w:val="0400" w:firstRow="0" w:lastRow="0" w:firstColumn="0" w:lastColumn="0" w:noHBand="0" w:noVBand="1"/>
      </w:tblPr>
      <w:tblGrid>
        <w:gridCol w:w="7515"/>
      </w:tblGrid>
      <w:tr w:rsidR="00972788">
        <w:trPr>
          <w:trHeight w:val="461"/>
        </w:trPr>
        <w:tc>
          <w:tcPr>
            <w:tcW w:w="7515" w:type="dxa"/>
          </w:tcPr>
          <w:p w:rsidR="00972788" w:rsidRDefault="002120B8">
            <w:pPr>
              <w:spacing w:after="0" w:line="240" w:lineRule="auto"/>
              <w:rPr>
                <w:rFonts w:ascii="Calibri" w:eastAsia="Calibri" w:hAnsi="Calibri" w:cs="Calibri"/>
                <w:sz w:val="20"/>
                <w:szCs w:val="20"/>
              </w:rPr>
            </w:pPr>
            <w:bookmarkStart w:id="0" w:name="_heading=h.gjdgxs" w:colFirst="0" w:colLast="0"/>
            <w:bookmarkEnd w:id="0"/>
            <w:r>
              <w:rPr>
                <w:rFonts w:ascii="Calibri" w:eastAsia="Calibri" w:hAnsi="Calibri" w:cs="Calibri"/>
                <w:noProof/>
                <w:sz w:val="20"/>
                <w:szCs w:val="20"/>
              </w:rPr>
              <w:drawing>
                <wp:inline distT="0" distB="0" distL="0" distR="0">
                  <wp:extent cx="1845310" cy="2387600"/>
                  <wp:effectExtent l="0" t="0" r="0" b="0"/>
                  <wp:docPr id="15"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5"/>
                          <a:srcRect/>
                          <a:stretch>
                            <a:fillRect/>
                          </a:stretch>
                        </pic:blipFill>
                        <pic:spPr>
                          <a:xfrm>
                            <a:off x="0" y="0"/>
                            <a:ext cx="1845310" cy="2387600"/>
                          </a:xfrm>
                          <a:prstGeom prst="rect">
                            <a:avLst/>
                          </a:prstGeom>
                          <a:ln/>
                        </pic:spPr>
                      </pic:pic>
                    </a:graphicData>
                  </a:graphic>
                </wp:inline>
              </w:drawing>
            </w:r>
          </w:p>
        </w:tc>
      </w:tr>
      <w:tr w:rsidR="00972788">
        <w:trPr>
          <w:trHeight w:val="477"/>
        </w:trPr>
        <w:tc>
          <w:tcPr>
            <w:tcW w:w="7515" w:type="dxa"/>
          </w:tcPr>
          <w:p w:rsidR="00972788" w:rsidRDefault="002120B8">
            <w:pPr>
              <w:spacing w:after="120" w:line="240" w:lineRule="auto"/>
              <w:rPr>
                <w:rFonts w:ascii="Calibri" w:eastAsia="Calibri" w:hAnsi="Calibri" w:cs="Calibri"/>
                <w:color w:val="000000"/>
                <w:sz w:val="20"/>
                <w:szCs w:val="20"/>
                <w:highlight w:val="yellow"/>
              </w:rPr>
            </w:pPr>
            <w:r>
              <w:rPr>
                <w:rFonts w:ascii="Calibri" w:eastAsia="Calibri" w:hAnsi="Calibri" w:cs="Calibri"/>
                <w:b/>
                <w:color w:val="000000"/>
                <w:sz w:val="20"/>
                <w:szCs w:val="20"/>
              </w:rPr>
              <w:t>FOR IMMEDIATE RELEASE</w:t>
            </w:r>
            <w:r>
              <w:rPr>
                <w:rFonts w:ascii="Calibri" w:eastAsia="Calibri" w:hAnsi="Calibri" w:cs="Calibri"/>
                <w:color w:val="000000"/>
                <w:sz w:val="20"/>
                <w:szCs w:val="20"/>
              </w:rPr>
              <w:t xml:space="preserve">: </w:t>
            </w:r>
          </w:p>
          <w:p w:rsidR="00972788" w:rsidRDefault="00972788">
            <w:pPr>
              <w:spacing w:after="120" w:line="240" w:lineRule="auto"/>
              <w:rPr>
                <w:rFonts w:ascii="Calibri" w:eastAsia="Calibri" w:hAnsi="Calibri" w:cs="Calibri"/>
                <w:color w:val="000000"/>
                <w:sz w:val="20"/>
                <w:szCs w:val="20"/>
                <w:highlight w:val="yellow"/>
              </w:rPr>
            </w:pPr>
          </w:p>
        </w:tc>
      </w:tr>
    </w:tbl>
    <w:p w:rsidR="00972788" w:rsidRDefault="002120B8">
      <w:pPr>
        <w:spacing w:after="0" w:line="240" w:lineRule="auto"/>
        <w:rPr>
          <w:rFonts w:ascii="Calibri" w:eastAsia="Calibri" w:hAnsi="Calibri" w:cs="Calibri"/>
          <w:b/>
          <w:sz w:val="22"/>
          <w:szCs w:val="22"/>
        </w:rPr>
      </w:pPr>
      <w:r>
        <w:rPr>
          <w:rFonts w:ascii="Calibri" w:eastAsia="Calibri" w:hAnsi="Calibri" w:cs="Calibri"/>
          <w:b/>
          <w:sz w:val="22"/>
          <w:szCs w:val="22"/>
        </w:rPr>
        <w:t xml:space="preserve">Jack Rabbit Gallery </w:t>
      </w:r>
      <w:r w:rsidR="004F1472">
        <w:rPr>
          <w:rFonts w:ascii="Calibri" w:eastAsia="Calibri" w:hAnsi="Calibri" w:cs="Calibri"/>
          <w:b/>
          <w:sz w:val="22"/>
          <w:szCs w:val="22"/>
        </w:rPr>
        <w:t>Celebrates the Feminine Spirit with “Face It</w:t>
      </w:r>
      <w:r>
        <w:rPr>
          <w:rFonts w:ascii="Calibri" w:eastAsia="Calibri" w:hAnsi="Calibri" w:cs="Calibri"/>
          <w:b/>
          <w:sz w:val="22"/>
          <w:szCs w:val="22"/>
        </w:rPr>
        <w:t>”</w:t>
      </w:r>
      <w:r w:rsidR="004F1472">
        <w:rPr>
          <w:rFonts w:ascii="Calibri" w:eastAsia="Calibri" w:hAnsi="Calibri" w:cs="Calibri"/>
          <w:b/>
          <w:sz w:val="22"/>
          <w:szCs w:val="22"/>
        </w:rPr>
        <w:t xml:space="preserve"> Exhibition</w:t>
      </w:r>
      <w:r w:rsidR="00E02ABB">
        <w:rPr>
          <w:rFonts w:ascii="Calibri" w:eastAsia="Calibri" w:hAnsi="Calibri" w:cs="Calibri"/>
          <w:b/>
          <w:sz w:val="22"/>
          <w:szCs w:val="22"/>
        </w:rPr>
        <w:t xml:space="preserve"> in Houston, Texas</w:t>
      </w:r>
      <w:r w:rsidR="000A5766">
        <w:rPr>
          <w:rFonts w:ascii="Calibri" w:eastAsia="Calibri" w:hAnsi="Calibri" w:cs="Calibri"/>
          <w:b/>
          <w:sz w:val="22"/>
          <w:szCs w:val="22"/>
        </w:rPr>
        <w:t>, Ahead of Upcoming Move to</w:t>
      </w:r>
      <w:r w:rsidR="002C53A4">
        <w:rPr>
          <w:rFonts w:ascii="Calibri" w:eastAsia="Calibri" w:hAnsi="Calibri" w:cs="Calibri"/>
          <w:b/>
          <w:sz w:val="22"/>
          <w:szCs w:val="22"/>
        </w:rPr>
        <w:t xml:space="preserve"> the</w:t>
      </w:r>
      <w:r w:rsidR="000A5766">
        <w:rPr>
          <w:rFonts w:ascii="Calibri" w:eastAsia="Calibri" w:hAnsi="Calibri" w:cs="Calibri"/>
          <w:b/>
          <w:sz w:val="22"/>
          <w:szCs w:val="22"/>
        </w:rPr>
        <w:t xml:space="preserve"> Houston Design District</w:t>
      </w:r>
      <w:r>
        <w:rPr>
          <w:rFonts w:ascii="Calibri" w:eastAsia="Calibri" w:hAnsi="Calibri" w:cs="Calibri"/>
          <w:b/>
          <w:sz w:val="22"/>
          <w:szCs w:val="22"/>
        </w:rPr>
        <w:t>.</w:t>
      </w:r>
    </w:p>
    <w:p w:rsidR="00972788" w:rsidRDefault="00972788">
      <w:pPr>
        <w:spacing w:after="0" w:line="240" w:lineRule="auto"/>
        <w:rPr>
          <w:rFonts w:ascii="Calibri" w:eastAsia="Calibri" w:hAnsi="Calibri" w:cs="Calibri"/>
          <w:b/>
          <w:sz w:val="22"/>
          <w:szCs w:val="22"/>
        </w:rPr>
      </w:pPr>
    </w:p>
    <w:p w:rsidR="00972788" w:rsidRDefault="002120B8">
      <w:pPr>
        <w:spacing w:after="0" w:line="240" w:lineRule="auto"/>
        <w:rPr>
          <w:rFonts w:ascii="Calibri" w:eastAsia="Calibri" w:hAnsi="Calibri" w:cs="Calibri"/>
          <w:sz w:val="22"/>
          <w:szCs w:val="22"/>
        </w:rPr>
      </w:pPr>
      <w:r>
        <w:rPr>
          <w:rFonts w:ascii="Calibri" w:eastAsia="Calibri" w:hAnsi="Calibri" w:cs="Calibri"/>
          <w:sz w:val="22"/>
          <w:szCs w:val="22"/>
        </w:rPr>
        <w:t>HOUSTON, Tex., March 24, 2021 – On March 27, Jack Rabbit Gallery will introduce “</w:t>
      </w:r>
      <w:r w:rsidR="00365E6C">
        <w:rPr>
          <w:rFonts w:ascii="Calibri" w:eastAsia="Calibri" w:hAnsi="Calibri" w:cs="Calibri"/>
          <w:sz w:val="22"/>
          <w:szCs w:val="22"/>
        </w:rPr>
        <w:t>FACE IT</w:t>
      </w:r>
      <w:r>
        <w:rPr>
          <w:rFonts w:ascii="Calibri" w:eastAsia="Calibri" w:hAnsi="Calibri" w:cs="Calibri"/>
          <w:sz w:val="22"/>
          <w:szCs w:val="22"/>
        </w:rPr>
        <w:t xml:space="preserve">,” </w:t>
      </w:r>
      <w:r>
        <w:rPr>
          <w:rFonts w:ascii="Calibri" w:eastAsia="Calibri" w:hAnsi="Calibri" w:cs="Calibri"/>
          <w:sz w:val="22"/>
          <w:szCs w:val="22"/>
        </w:rPr>
        <w:t xml:space="preserve">an art exhibition </w:t>
      </w:r>
      <w:r w:rsidR="00365E6C">
        <w:rPr>
          <w:rFonts w:ascii="Calibri" w:eastAsia="Calibri" w:hAnsi="Calibri" w:cs="Calibri"/>
          <w:sz w:val="22"/>
          <w:szCs w:val="22"/>
        </w:rPr>
        <w:t xml:space="preserve">that features </w:t>
      </w:r>
      <w:r w:rsidR="00196910">
        <w:rPr>
          <w:rFonts w:ascii="Calibri" w:eastAsia="Calibri" w:hAnsi="Calibri" w:cs="Calibri"/>
          <w:sz w:val="22"/>
          <w:szCs w:val="22"/>
        </w:rPr>
        <w:t>five</w:t>
      </w:r>
      <w:r>
        <w:rPr>
          <w:rFonts w:ascii="Calibri" w:eastAsia="Calibri" w:hAnsi="Calibri" w:cs="Calibri"/>
          <w:sz w:val="22"/>
          <w:szCs w:val="22"/>
        </w:rPr>
        <w:t xml:space="preserve"> amazing artists and their unique interpretation of the feminine spirit.  </w:t>
      </w:r>
      <w:r w:rsidR="00E02ABB">
        <w:rPr>
          <w:rFonts w:ascii="Calibri" w:eastAsia="Calibri" w:hAnsi="Calibri" w:cs="Calibri"/>
          <w:sz w:val="22"/>
          <w:szCs w:val="22"/>
        </w:rPr>
        <w:t xml:space="preserve">Jack Rabbit will host an </w:t>
      </w:r>
      <w:r>
        <w:rPr>
          <w:rFonts w:ascii="Calibri" w:eastAsia="Calibri" w:hAnsi="Calibri" w:cs="Calibri"/>
          <w:sz w:val="22"/>
          <w:szCs w:val="22"/>
        </w:rPr>
        <w:t xml:space="preserve">opening reception </w:t>
      </w:r>
      <w:r>
        <w:rPr>
          <w:rFonts w:ascii="Calibri" w:eastAsia="Calibri" w:hAnsi="Calibri" w:cs="Calibri"/>
          <w:sz w:val="22"/>
          <w:szCs w:val="22"/>
        </w:rPr>
        <w:t>from 6-9 pm</w:t>
      </w:r>
      <w:r w:rsidR="00D22C2A">
        <w:rPr>
          <w:rFonts w:ascii="Calibri" w:eastAsia="Calibri" w:hAnsi="Calibri" w:cs="Calibri"/>
          <w:sz w:val="22"/>
          <w:szCs w:val="22"/>
        </w:rPr>
        <w:t xml:space="preserve"> on</w:t>
      </w:r>
      <w:r>
        <w:rPr>
          <w:rFonts w:ascii="Calibri" w:eastAsia="Calibri" w:hAnsi="Calibri" w:cs="Calibri"/>
          <w:sz w:val="22"/>
          <w:szCs w:val="22"/>
        </w:rPr>
        <w:t xml:space="preserve"> March 27, 2021</w:t>
      </w:r>
      <w:r w:rsidR="00D22C2A">
        <w:rPr>
          <w:rFonts w:ascii="Calibri" w:eastAsia="Calibri" w:hAnsi="Calibri" w:cs="Calibri"/>
          <w:sz w:val="22"/>
          <w:szCs w:val="22"/>
        </w:rPr>
        <w:t>.</w:t>
      </w:r>
      <w:r w:rsidR="002A6D33">
        <w:rPr>
          <w:rFonts w:ascii="Calibri" w:eastAsia="Calibri" w:hAnsi="Calibri" w:cs="Calibri"/>
          <w:sz w:val="22"/>
          <w:szCs w:val="22"/>
        </w:rPr>
        <w:t xml:space="preserve"> </w:t>
      </w:r>
    </w:p>
    <w:p w:rsidR="00972788" w:rsidRDefault="00972788">
      <w:pPr>
        <w:spacing w:after="0" w:line="240" w:lineRule="auto"/>
        <w:rPr>
          <w:rFonts w:ascii="Calibri" w:eastAsia="Calibri" w:hAnsi="Calibri" w:cs="Calibri"/>
          <w:sz w:val="22"/>
          <w:szCs w:val="22"/>
        </w:rPr>
      </w:pPr>
    </w:p>
    <w:p w:rsidR="00365E6C" w:rsidRDefault="000A5766" w:rsidP="00365E6C">
      <w:pPr>
        <w:spacing w:after="0" w:line="240" w:lineRule="auto"/>
        <w:rPr>
          <w:rFonts w:ascii="Calibri" w:eastAsia="Calibri" w:hAnsi="Calibri" w:cs="Calibri"/>
          <w:sz w:val="22"/>
          <w:szCs w:val="22"/>
        </w:rPr>
      </w:pPr>
      <w:r>
        <w:rPr>
          <w:noProof/>
        </w:rPr>
        <w:drawing>
          <wp:anchor distT="0" distB="0" distL="114300" distR="114300" simplePos="0" relativeHeight="251658240" behindDoc="0" locked="0" layoutInCell="1" hidden="0" allowOverlap="1">
            <wp:simplePos x="0" y="0"/>
            <wp:positionH relativeFrom="column">
              <wp:posOffset>0</wp:posOffset>
            </wp:positionH>
            <wp:positionV relativeFrom="paragraph">
              <wp:posOffset>923925</wp:posOffset>
            </wp:positionV>
            <wp:extent cx="1635125" cy="2407920"/>
            <wp:effectExtent l="0" t="0" r="3175" b="0"/>
            <wp:wrapSquare wrapText="bothSides" distT="0" distB="0" distL="114300" distR="114300"/>
            <wp:docPr id="14" name="image5.jpg"/>
            <wp:cNvGraphicFramePr/>
            <a:graphic xmlns:a="http://schemas.openxmlformats.org/drawingml/2006/main">
              <a:graphicData uri="http://schemas.openxmlformats.org/drawingml/2006/picture">
                <pic:pic xmlns:pic="http://schemas.openxmlformats.org/drawingml/2006/picture">
                  <pic:nvPicPr>
                    <pic:cNvPr id="14" name="image5.jpg"/>
                    <pic:cNvPicPr preferRelativeResize="0"/>
                  </pic:nvPicPr>
                  <pic:blipFill>
                    <a:blip r:embed="rId6"/>
                    <a:stretch>
                      <a:fillRect/>
                    </a:stretch>
                  </pic:blipFill>
                  <pic:spPr>
                    <a:xfrm>
                      <a:off x="0" y="0"/>
                      <a:ext cx="1635125" cy="2407920"/>
                    </a:xfrm>
                    <a:prstGeom prst="rect">
                      <a:avLst/>
                    </a:prstGeom>
                    <a:ln/>
                  </pic:spPr>
                </pic:pic>
              </a:graphicData>
            </a:graphic>
            <wp14:sizeRelH relativeFrom="margin">
              <wp14:pctWidth>0</wp14:pctWidth>
            </wp14:sizeRelH>
            <wp14:sizeRelV relativeFrom="margin">
              <wp14:pctHeight>0</wp14:pctHeight>
            </wp14:sizeRelV>
          </wp:anchor>
        </w:drawing>
      </w:r>
      <w:r w:rsidR="00365E6C">
        <w:rPr>
          <w:rFonts w:ascii="Calibri" w:eastAsia="Calibri" w:hAnsi="Calibri" w:cs="Calibri"/>
          <w:sz w:val="22"/>
          <w:szCs w:val="22"/>
        </w:rPr>
        <w:t xml:space="preserve">“FACE IT” </w:t>
      </w:r>
      <w:r w:rsidR="00365E6C">
        <w:rPr>
          <w:rFonts w:ascii="Calibri" w:eastAsia="Calibri" w:hAnsi="Calibri" w:cs="Calibri"/>
          <w:sz w:val="22"/>
          <w:szCs w:val="22"/>
        </w:rPr>
        <w:t>will remain on view until May</w:t>
      </w:r>
      <w:r w:rsidR="00980BB1">
        <w:rPr>
          <w:rFonts w:ascii="Calibri" w:eastAsia="Calibri" w:hAnsi="Calibri" w:cs="Calibri"/>
          <w:sz w:val="22"/>
          <w:szCs w:val="22"/>
        </w:rPr>
        <w:t>, at which time</w:t>
      </w:r>
      <w:r w:rsidR="00365E6C">
        <w:rPr>
          <w:rFonts w:ascii="Calibri" w:eastAsia="Calibri" w:hAnsi="Calibri" w:cs="Calibri"/>
          <w:sz w:val="22"/>
          <w:szCs w:val="22"/>
        </w:rPr>
        <w:t xml:space="preserve"> </w:t>
      </w:r>
      <w:r w:rsidR="00365E6C">
        <w:rPr>
          <w:rFonts w:ascii="Calibri" w:eastAsia="Calibri" w:hAnsi="Calibri" w:cs="Calibri"/>
          <w:sz w:val="22"/>
          <w:szCs w:val="22"/>
        </w:rPr>
        <w:t xml:space="preserve">the </w:t>
      </w:r>
      <w:r w:rsidR="00365E6C">
        <w:rPr>
          <w:rFonts w:ascii="Calibri" w:eastAsia="Calibri" w:hAnsi="Calibri" w:cs="Calibri"/>
          <w:sz w:val="22"/>
          <w:szCs w:val="22"/>
        </w:rPr>
        <w:t>G</w:t>
      </w:r>
      <w:r w:rsidR="00365E6C">
        <w:rPr>
          <w:rFonts w:ascii="Calibri" w:eastAsia="Calibri" w:hAnsi="Calibri" w:cs="Calibri"/>
          <w:sz w:val="22"/>
          <w:szCs w:val="22"/>
        </w:rPr>
        <w:t xml:space="preserve">allery </w:t>
      </w:r>
      <w:r w:rsidR="00980BB1">
        <w:rPr>
          <w:rFonts w:ascii="Calibri" w:eastAsia="Calibri" w:hAnsi="Calibri" w:cs="Calibri"/>
          <w:sz w:val="22"/>
          <w:szCs w:val="22"/>
        </w:rPr>
        <w:t xml:space="preserve">is looking forward </w:t>
      </w:r>
      <w:r w:rsidR="00365E6C">
        <w:rPr>
          <w:rFonts w:ascii="Calibri" w:eastAsia="Calibri" w:hAnsi="Calibri" w:cs="Calibri"/>
          <w:sz w:val="22"/>
          <w:szCs w:val="22"/>
        </w:rPr>
        <w:t xml:space="preserve">to </w:t>
      </w:r>
      <w:r w:rsidR="00980BB1">
        <w:rPr>
          <w:rFonts w:ascii="Calibri" w:eastAsia="Calibri" w:hAnsi="Calibri" w:cs="Calibri"/>
          <w:sz w:val="22"/>
          <w:szCs w:val="22"/>
        </w:rPr>
        <w:t xml:space="preserve">opening </w:t>
      </w:r>
      <w:r w:rsidR="00365E6C">
        <w:rPr>
          <w:rFonts w:ascii="Calibri" w:eastAsia="Calibri" w:hAnsi="Calibri" w:cs="Calibri"/>
          <w:sz w:val="22"/>
          <w:szCs w:val="22"/>
        </w:rPr>
        <w:t xml:space="preserve">its new </w:t>
      </w:r>
      <w:r w:rsidR="00365E6C">
        <w:rPr>
          <w:rFonts w:ascii="Calibri" w:eastAsia="Calibri" w:hAnsi="Calibri" w:cs="Calibri"/>
          <w:sz w:val="22"/>
          <w:szCs w:val="22"/>
        </w:rPr>
        <w:t xml:space="preserve">flagship location </w:t>
      </w:r>
      <w:r w:rsidR="00365E6C">
        <w:rPr>
          <w:rFonts w:ascii="Calibri" w:eastAsia="Calibri" w:hAnsi="Calibri" w:cs="Calibri"/>
          <w:sz w:val="22"/>
          <w:szCs w:val="22"/>
        </w:rPr>
        <w:t xml:space="preserve">at 7800 Washington Ave. in the Houston Design District. </w:t>
      </w:r>
      <w:r w:rsidR="00365E6C" w:rsidRPr="00271940">
        <w:rPr>
          <w:rFonts w:ascii="Calibri" w:eastAsia="Calibri" w:hAnsi="Calibri" w:cs="Calibri"/>
          <w:sz w:val="22"/>
          <w:szCs w:val="22"/>
        </w:rPr>
        <w:t xml:space="preserve">Since opening its doors, Jack Rabbit </w:t>
      </w:r>
      <w:r w:rsidR="00365E6C">
        <w:rPr>
          <w:rFonts w:ascii="Calibri" w:eastAsia="Calibri" w:hAnsi="Calibri" w:cs="Calibri"/>
          <w:sz w:val="22"/>
          <w:szCs w:val="22"/>
        </w:rPr>
        <w:t xml:space="preserve">has experienced remarkable growth and continued success.  </w:t>
      </w:r>
      <w:r>
        <w:rPr>
          <w:rFonts w:ascii="Calibri" w:eastAsia="Calibri" w:hAnsi="Calibri" w:cs="Calibri"/>
          <w:sz w:val="22"/>
          <w:szCs w:val="22"/>
        </w:rPr>
        <w:t xml:space="preserve">“Our unprecedented growth over the past two years necessitated the need for a larger space,” </w:t>
      </w:r>
      <w:r w:rsidR="00980BB1">
        <w:rPr>
          <w:rFonts w:ascii="Calibri" w:eastAsia="Calibri" w:hAnsi="Calibri" w:cs="Calibri"/>
          <w:sz w:val="22"/>
          <w:szCs w:val="22"/>
        </w:rPr>
        <w:t xml:space="preserve">said </w:t>
      </w:r>
      <w:r>
        <w:rPr>
          <w:rFonts w:ascii="Calibri" w:eastAsia="Calibri" w:hAnsi="Calibri" w:cs="Calibri"/>
          <w:sz w:val="22"/>
          <w:szCs w:val="22"/>
        </w:rPr>
        <w:t>Jack Rabbit’s founder James Grogan of Houston.  “</w:t>
      </w:r>
      <w:r w:rsidR="00AA2E3D">
        <w:rPr>
          <w:rFonts w:ascii="Calibri" w:eastAsia="Calibri" w:hAnsi="Calibri" w:cs="Calibri"/>
          <w:sz w:val="22"/>
          <w:szCs w:val="22"/>
        </w:rPr>
        <w:t>The Houston Design District is close to our client</w:t>
      </w:r>
      <w:r w:rsidR="00980BB1">
        <w:rPr>
          <w:rFonts w:ascii="Calibri" w:eastAsia="Calibri" w:hAnsi="Calibri" w:cs="Calibri"/>
          <w:sz w:val="22"/>
          <w:szCs w:val="22"/>
        </w:rPr>
        <w:t>s</w:t>
      </w:r>
      <w:r w:rsidR="00AA2E3D">
        <w:rPr>
          <w:rFonts w:ascii="Calibri" w:eastAsia="Calibri" w:hAnsi="Calibri" w:cs="Calibri"/>
          <w:sz w:val="22"/>
          <w:szCs w:val="22"/>
        </w:rPr>
        <w:t xml:space="preserve">, and it </w:t>
      </w:r>
      <w:r w:rsidR="00980BB1">
        <w:rPr>
          <w:rFonts w:ascii="Calibri" w:eastAsia="Calibri" w:hAnsi="Calibri" w:cs="Calibri"/>
          <w:sz w:val="22"/>
          <w:szCs w:val="22"/>
        </w:rPr>
        <w:t xml:space="preserve">represents a </w:t>
      </w:r>
      <w:r w:rsidR="00AA2E3D">
        <w:rPr>
          <w:rFonts w:ascii="Calibri" w:eastAsia="Calibri" w:hAnsi="Calibri" w:cs="Calibri"/>
          <w:sz w:val="22"/>
          <w:szCs w:val="22"/>
        </w:rPr>
        <w:t xml:space="preserve">hub in the City of Houston for innovative design, architecture, and </w:t>
      </w:r>
      <w:r w:rsidR="00980BB1">
        <w:rPr>
          <w:rFonts w:ascii="Calibri" w:eastAsia="Calibri" w:hAnsi="Calibri" w:cs="Calibri"/>
          <w:sz w:val="22"/>
          <w:szCs w:val="22"/>
        </w:rPr>
        <w:t xml:space="preserve">luxury </w:t>
      </w:r>
      <w:r w:rsidR="00AA2E3D">
        <w:rPr>
          <w:rFonts w:ascii="Calibri" w:eastAsia="Calibri" w:hAnsi="Calibri" w:cs="Calibri"/>
          <w:sz w:val="22"/>
          <w:szCs w:val="22"/>
        </w:rPr>
        <w:t xml:space="preserve">furnishings.  We are thrilled at the prospect of being the only fine art gallery </w:t>
      </w:r>
      <w:r w:rsidR="00980BB1">
        <w:rPr>
          <w:rFonts w:ascii="Calibri" w:eastAsia="Calibri" w:hAnsi="Calibri" w:cs="Calibri"/>
          <w:sz w:val="22"/>
          <w:szCs w:val="22"/>
        </w:rPr>
        <w:t xml:space="preserve">among </w:t>
      </w:r>
      <w:r w:rsidR="00AA2E3D">
        <w:rPr>
          <w:rFonts w:ascii="Calibri" w:eastAsia="Calibri" w:hAnsi="Calibri" w:cs="Calibri"/>
          <w:sz w:val="22"/>
          <w:szCs w:val="22"/>
        </w:rPr>
        <w:t xml:space="preserve">this amazing collection of </w:t>
      </w:r>
      <w:r w:rsidR="00980BB1">
        <w:rPr>
          <w:rFonts w:ascii="Calibri" w:eastAsia="Calibri" w:hAnsi="Calibri" w:cs="Calibri"/>
          <w:sz w:val="22"/>
          <w:szCs w:val="22"/>
        </w:rPr>
        <w:t xml:space="preserve">creative </w:t>
      </w:r>
      <w:r w:rsidR="00AA2E3D">
        <w:rPr>
          <w:rFonts w:ascii="Calibri" w:eastAsia="Calibri" w:hAnsi="Calibri" w:cs="Calibri"/>
          <w:sz w:val="22"/>
          <w:szCs w:val="22"/>
        </w:rPr>
        <w:t>businesses</w:t>
      </w:r>
      <w:r w:rsidR="00365E6C">
        <w:rPr>
          <w:rFonts w:ascii="Calibri" w:eastAsia="Calibri" w:hAnsi="Calibri" w:cs="Calibri"/>
          <w:sz w:val="22"/>
          <w:szCs w:val="22"/>
        </w:rPr>
        <w:t>.</w:t>
      </w:r>
      <w:r>
        <w:rPr>
          <w:rFonts w:ascii="Calibri" w:eastAsia="Calibri" w:hAnsi="Calibri" w:cs="Calibri"/>
          <w:sz w:val="22"/>
          <w:szCs w:val="22"/>
        </w:rPr>
        <w:t>”</w:t>
      </w:r>
      <w:r w:rsidR="00365E6C">
        <w:rPr>
          <w:rFonts w:ascii="Calibri" w:eastAsia="Calibri" w:hAnsi="Calibri" w:cs="Calibri"/>
          <w:sz w:val="22"/>
          <w:szCs w:val="22"/>
        </w:rPr>
        <w:t xml:space="preserve">  </w:t>
      </w:r>
    </w:p>
    <w:p w:rsidR="00365E6C" w:rsidRDefault="00365E6C">
      <w:pPr>
        <w:spacing w:after="0" w:line="240" w:lineRule="auto"/>
        <w:rPr>
          <w:rFonts w:ascii="Calibri" w:eastAsia="Calibri" w:hAnsi="Calibri" w:cs="Calibri"/>
          <w:sz w:val="22"/>
          <w:szCs w:val="22"/>
        </w:rPr>
      </w:pPr>
    </w:p>
    <w:p w:rsidR="00365E6C" w:rsidRDefault="00365E6C">
      <w:pPr>
        <w:spacing w:after="0" w:line="240" w:lineRule="auto"/>
        <w:rPr>
          <w:rFonts w:ascii="Calibri" w:eastAsia="Calibri" w:hAnsi="Calibri" w:cs="Calibri"/>
          <w:sz w:val="22"/>
          <w:szCs w:val="22"/>
        </w:rPr>
      </w:pPr>
      <w:r>
        <w:rPr>
          <w:rFonts w:ascii="Calibri" w:eastAsia="Calibri" w:hAnsi="Calibri" w:cs="Calibri"/>
          <w:sz w:val="22"/>
          <w:szCs w:val="22"/>
        </w:rPr>
        <w:t xml:space="preserve">“FACE IT” </w:t>
      </w:r>
      <w:r>
        <w:rPr>
          <w:rFonts w:ascii="Calibri" w:eastAsia="Calibri" w:hAnsi="Calibri" w:cs="Calibri"/>
          <w:sz w:val="22"/>
          <w:szCs w:val="22"/>
        </w:rPr>
        <w:t xml:space="preserve">will feature artists whose </w:t>
      </w:r>
      <w:r>
        <w:rPr>
          <w:rFonts w:ascii="Calibri" w:eastAsia="Calibri" w:hAnsi="Calibri" w:cs="Calibri"/>
          <w:sz w:val="22"/>
          <w:szCs w:val="22"/>
        </w:rPr>
        <w:t xml:space="preserve">primary </w:t>
      </w:r>
      <w:r>
        <w:rPr>
          <w:rFonts w:ascii="Calibri" w:eastAsia="Calibri" w:hAnsi="Calibri" w:cs="Calibri"/>
          <w:sz w:val="22"/>
          <w:szCs w:val="22"/>
        </w:rPr>
        <w:t xml:space="preserve">subject </w:t>
      </w:r>
      <w:r>
        <w:rPr>
          <w:rFonts w:ascii="Calibri" w:eastAsia="Calibri" w:hAnsi="Calibri" w:cs="Calibri"/>
          <w:sz w:val="22"/>
          <w:szCs w:val="22"/>
        </w:rPr>
        <w:t xml:space="preserve">matter </w:t>
      </w:r>
      <w:r>
        <w:rPr>
          <w:rFonts w:ascii="Calibri" w:eastAsia="Calibri" w:hAnsi="Calibri" w:cs="Calibri"/>
          <w:sz w:val="22"/>
          <w:szCs w:val="22"/>
        </w:rPr>
        <w:t xml:space="preserve">is the female </w:t>
      </w:r>
      <w:r>
        <w:rPr>
          <w:rFonts w:ascii="Calibri" w:eastAsia="Calibri" w:hAnsi="Calibri" w:cs="Calibri"/>
          <w:sz w:val="22"/>
          <w:szCs w:val="22"/>
        </w:rPr>
        <w:t>form</w:t>
      </w:r>
      <w:r>
        <w:rPr>
          <w:rFonts w:ascii="Calibri" w:eastAsia="Calibri" w:hAnsi="Calibri" w:cs="Calibri"/>
          <w:sz w:val="22"/>
          <w:szCs w:val="22"/>
        </w:rPr>
        <w:t xml:space="preserve">: Juan Carlos Navarro, René Romero Schuler, Matthew </w:t>
      </w:r>
      <w:proofErr w:type="spellStart"/>
      <w:r>
        <w:rPr>
          <w:rFonts w:ascii="Calibri" w:eastAsia="Calibri" w:hAnsi="Calibri" w:cs="Calibri"/>
          <w:sz w:val="22"/>
          <w:szCs w:val="22"/>
        </w:rPr>
        <w:t>Paoletti</w:t>
      </w:r>
      <w:proofErr w:type="spellEnd"/>
      <w:r>
        <w:rPr>
          <w:rFonts w:ascii="Calibri" w:eastAsia="Calibri" w:hAnsi="Calibri" w:cs="Calibri"/>
          <w:sz w:val="22"/>
          <w:szCs w:val="22"/>
        </w:rPr>
        <w:t xml:space="preserve">, Carlos </w:t>
      </w:r>
      <w:proofErr w:type="spellStart"/>
      <w:r>
        <w:rPr>
          <w:rFonts w:ascii="Calibri" w:eastAsia="Calibri" w:hAnsi="Calibri" w:cs="Calibri"/>
          <w:sz w:val="22"/>
          <w:szCs w:val="22"/>
        </w:rPr>
        <w:t>Gamez</w:t>
      </w:r>
      <w:proofErr w:type="spellEnd"/>
      <w:r>
        <w:rPr>
          <w:rFonts w:ascii="Calibri" w:eastAsia="Calibri" w:hAnsi="Calibri" w:cs="Calibri"/>
          <w:sz w:val="22"/>
          <w:szCs w:val="22"/>
        </w:rPr>
        <w:t xml:space="preserve"> de Francisco, and </w:t>
      </w:r>
      <w:proofErr w:type="spellStart"/>
      <w:r>
        <w:rPr>
          <w:rFonts w:ascii="Calibri" w:eastAsia="Calibri" w:hAnsi="Calibri" w:cs="Calibri"/>
          <w:sz w:val="22"/>
          <w:szCs w:val="22"/>
        </w:rPr>
        <w:t>Feebee</w:t>
      </w:r>
      <w:proofErr w:type="spellEnd"/>
      <w:r>
        <w:rPr>
          <w:rFonts w:ascii="Calibri" w:eastAsia="Calibri" w:hAnsi="Calibri" w:cs="Calibri"/>
          <w:sz w:val="22"/>
          <w:szCs w:val="22"/>
        </w:rPr>
        <w:t xml:space="preserve"> Joynt.  Through the show, guests of Jack Rabbit Gallery will enjoy the depth and diversity of contemporary art in the U.S.</w:t>
      </w:r>
    </w:p>
    <w:p w:rsidR="00365E6C" w:rsidRDefault="00365E6C">
      <w:pPr>
        <w:spacing w:after="0" w:line="240" w:lineRule="auto"/>
        <w:rPr>
          <w:rFonts w:ascii="Calibri" w:eastAsia="Calibri" w:hAnsi="Calibri" w:cs="Calibri"/>
          <w:sz w:val="22"/>
          <w:szCs w:val="22"/>
        </w:rPr>
      </w:pPr>
    </w:p>
    <w:p w:rsidR="00365E6C" w:rsidRDefault="000A5766" w:rsidP="00365E6C">
      <w:pPr>
        <w:spacing w:after="0" w:line="240" w:lineRule="auto"/>
        <w:rPr>
          <w:rFonts w:ascii="Calibri" w:eastAsia="Calibri" w:hAnsi="Calibri" w:cs="Calibri"/>
          <w:sz w:val="22"/>
          <w:szCs w:val="22"/>
        </w:rPr>
      </w:pPr>
      <w:r w:rsidRPr="00155D78">
        <w:rPr>
          <w:rFonts w:ascii="Calibri" w:eastAsia="Calibri" w:hAnsi="Calibri" w:cs="Calibri"/>
          <w:noProof/>
          <w:sz w:val="22"/>
          <w:szCs w:val="22"/>
        </w:rPr>
        <mc:AlternateContent>
          <mc:Choice Requires="wps">
            <w:drawing>
              <wp:anchor distT="45720" distB="45720" distL="114300" distR="114300" simplePos="0" relativeHeight="251663360" behindDoc="0" locked="0" layoutInCell="1" allowOverlap="1" wp14:anchorId="398AC610" wp14:editId="1BDD1AEC">
                <wp:simplePos x="0" y="0"/>
                <wp:positionH relativeFrom="column">
                  <wp:posOffset>-51435</wp:posOffset>
                </wp:positionH>
                <wp:positionV relativeFrom="paragraph">
                  <wp:posOffset>918210</wp:posOffset>
                </wp:positionV>
                <wp:extent cx="1675130" cy="365760"/>
                <wp:effectExtent l="0" t="0" r="20320" b="15240"/>
                <wp:wrapSquare wrapText="bothSides"/>
                <wp:docPr id="4" name="Text Box 4"/>
                <wp:cNvGraphicFramePr/>
                <a:graphic xmlns:a="http://schemas.openxmlformats.org/drawingml/2006/main">
                  <a:graphicData uri="http://schemas.microsoft.com/office/word/2010/wordprocessingShape">
                    <wps:wsp>
                      <wps:cNvSpPr txBox="1"/>
                      <wps:spPr>
                        <a:xfrm>
                          <a:off x="0" y="0"/>
                          <a:ext cx="1675130" cy="365760"/>
                        </a:xfrm>
                        <a:prstGeom prst="rect">
                          <a:avLst/>
                        </a:prstGeom>
                        <a:solidFill>
                          <a:prstClr val="white"/>
                        </a:solidFill>
                        <a:ln w="6350">
                          <a:solidFill>
                            <a:schemeClr val="bg1"/>
                          </a:solidFill>
                        </a:ln>
                      </wps:spPr>
                      <wps:txbx>
                        <w:txbxContent>
                          <w:p w:rsidR="00155D78" w:rsidRPr="00A27362" w:rsidRDefault="000E216A">
                            <w:pPr>
                              <w:rPr>
                                <w:rFonts w:ascii="DilleniaUPC" w:hAnsi="DilleniaUPC"/>
                                <w:i/>
                                <w:iCs/>
                                <w:sz w:val="16"/>
                                <w:szCs w:val="16"/>
                              </w:rPr>
                            </w:pPr>
                            <w:r w:rsidRPr="00A27362">
                              <w:rPr>
                                <w:rFonts w:ascii="DilleniaUPC" w:hAnsi="DilleniaUPC"/>
                                <w:i/>
                                <w:iCs/>
                                <w:sz w:val="16"/>
                                <w:szCs w:val="16"/>
                              </w:rPr>
                              <w:t xml:space="preserve">Purple Bunny by Carlos </w:t>
                            </w:r>
                            <w:proofErr w:type="spellStart"/>
                            <w:r w:rsidR="00D254F8" w:rsidRPr="00A27362">
                              <w:rPr>
                                <w:rFonts w:ascii="DilleniaUPC" w:hAnsi="DilleniaUPC"/>
                                <w:i/>
                                <w:iCs/>
                                <w:sz w:val="16"/>
                                <w:szCs w:val="16"/>
                              </w:rPr>
                              <w:t>Gamez</w:t>
                            </w:r>
                            <w:proofErr w:type="spellEnd"/>
                            <w:r w:rsidR="00D254F8" w:rsidRPr="00A27362">
                              <w:rPr>
                                <w:rFonts w:ascii="DilleniaUPC" w:hAnsi="DilleniaUPC"/>
                                <w:i/>
                                <w:iCs/>
                                <w:sz w:val="16"/>
                                <w:szCs w:val="16"/>
                              </w:rPr>
                              <w:t xml:space="preserve"> de Francisco</w:t>
                            </w:r>
                          </w:p>
                          <w:p w:rsidR="00155D78" w:rsidRDefault="00155D78"/>
                          <w:p w:rsidR="004B0F5F" w:rsidRDefault="004B0F5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98AC610" id="_x0000_t202" coordsize="21600,21600" o:spt="202" path="m,l,21600r21600,l21600,xe">
                <v:stroke joinstyle="miter"/>
                <v:path gradientshapeok="t" o:connecttype="rect"/>
              </v:shapetype>
              <v:shape id="Text Box 4" o:spid="_x0000_s1026" type="#_x0000_t202" style="position:absolute;margin-left:-4.05pt;margin-top:72.3pt;width:131.9pt;height:28.8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" strokecolor="white [3212]" strokeweight=".5pt">
                <v:textbox>
                  <w:txbxContent>
                    <w:p w:rsidR="00155D78" w:rsidRPr="00A27362" w:rsidRDefault="000E216A">
                      <w:pPr>
                        <w:rPr>
                          <w:rFonts w:ascii="DilleniaUPC" w:hAnsi="DilleniaUPC"/>
                          <w:i/>
                          <w:iCs/>
                          <w:sz w:val="16"/>
                          <w:szCs w:val="16"/>
                        </w:rPr>
                      </w:pPr>
                      <w:r w:rsidRPr="00A27362">
                        <w:rPr>
                          <w:rFonts w:ascii="DilleniaUPC" w:hAnsi="DilleniaUPC"/>
                          <w:i/>
                          <w:iCs/>
                          <w:sz w:val="16"/>
                          <w:szCs w:val="16"/>
                        </w:rPr>
                        <w:t xml:space="preserve">Purple Bunny by Carlos </w:t>
                      </w:r>
                      <w:proofErr w:type="spellStart"/>
                      <w:r w:rsidR="00D254F8" w:rsidRPr="00A27362">
                        <w:rPr>
                          <w:rFonts w:ascii="DilleniaUPC" w:hAnsi="DilleniaUPC"/>
                          <w:i/>
                          <w:iCs/>
                          <w:sz w:val="16"/>
                          <w:szCs w:val="16"/>
                        </w:rPr>
                        <w:t>Gamez</w:t>
                      </w:r>
                      <w:proofErr w:type="spellEnd"/>
                      <w:r w:rsidR="00D254F8" w:rsidRPr="00A27362">
                        <w:rPr>
                          <w:rFonts w:ascii="DilleniaUPC" w:hAnsi="DilleniaUPC"/>
                          <w:i/>
                          <w:iCs/>
                          <w:sz w:val="16"/>
                          <w:szCs w:val="16"/>
                        </w:rPr>
                        <w:t xml:space="preserve"> de Francisco</w:t>
                      </w:r>
                    </w:p>
                    <w:p w:rsidR="00155D78" w:rsidRDefault="00155D78"/>
                    <w:p w:rsidR="004B0F5F" w:rsidRDefault="004B0F5F"/>
                  </w:txbxContent>
                </v:textbox>
                <w10:wrap type="square"/>
              </v:shape>
            </w:pict>
          </mc:Fallback>
        </mc:AlternateContent>
      </w:r>
      <w:r w:rsidR="00365E6C">
        <w:rPr>
          <w:rFonts w:ascii="Calibri" w:eastAsia="Calibri" w:hAnsi="Calibri" w:cs="Calibri"/>
          <w:sz w:val="22"/>
          <w:szCs w:val="22"/>
        </w:rPr>
        <w:t xml:space="preserve">Among other works, “FACE IT” will feature </w:t>
      </w:r>
      <w:r w:rsidR="00365E6C">
        <w:rPr>
          <w:rFonts w:ascii="Calibri" w:eastAsia="Calibri" w:hAnsi="Calibri" w:cs="Calibri"/>
          <w:sz w:val="22"/>
          <w:szCs w:val="22"/>
        </w:rPr>
        <w:t xml:space="preserve">lush floral portraits by Carlos </w:t>
      </w:r>
      <w:proofErr w:type="spellStart"/>
      <w:r w:rsidR="00365E6C">
        <w:rPr>
          <w:rFonts w:ascii="Calibri" w:eastAsia="Calibri" w:hAnsi="Calibri" w:cs="Calibri"/>
          <w:sz w:val="22"/>
          <w:szCs w:val="22"/>
        </w:rPr>
        <w:t>Gamez</w:t>
      </w:r>
      <w:proofErr w:type="spellEnd"/>
      <w:r w:rsidR="00365E6C">
        <w:rPr>
          <w:rFonts w:ascii="Calibri" w:eastAsia="Calibri" w:hAnsi="Calibri" w:cs="Calibri"/>
          <w:sz w:val="22"/>
          <w:szCs w:val="22"/>
        </w:rPr>
        <w:t xml:space="preserve"> de Francisco, an artist who grew up in Cuba </w:t>
      </w:r>
      <w:r w:rsidR="00034BA3">
        <w:rPr>
          <w:rFonts w:ascii="Calibri" w:eastAsia="Calibri" w:hAnsi="Calibri" w:cs="Calibri"/>
          <w:sz w:val="22"/>
          <w:szCs w:val="22"/>
        </w:rPr>
        <w:t xml:space="preserve">and studied </w:t>
      </w:r>
      <w:r w:rsidR="00365E6C">
        <w:rPr>
          <w:rFonts w:ascii="Calibri" w:eastAsia="Calibri" w:hAnsi="Calibri" w:cs="Calibri"/>
          <w:sz w:val="22"/>
          <w:szCs w:val="22"/>
        </w:rPr>
        <w:t xml:space="preserve">under </w:t>
      </w:r>
      <w:r w:rsidR="00034BA3">
        <w:rPr>
          <w:rFonts w:ascii="Calibri" w:eastAsia="Calibri" w:hAnsi="Calibri" w:cs="Calibri"/>
          <w:sz w:val="22"/>
          <w:szCs w:val="22"/>
        </w:rPr>
        <w:t xml:space="preserve">some of the leading </w:t>
      </w:r>
      <w:r w:rsidR="00365E6C">
        <w:rPr>
          <w:rFonts w:ascii="Calibri" w:eastAsia="Calibri" w:hAnsi="Calibri" w:cs="Calibri"/>
          <w:sz w:val="22"/>
          <w:szCs w:val="22"/>
        </w:rPr>
        <w:t xml:space="preserve">Russian </w:t>
      </w:r>
      <w:r w:rsidR="00034BA3">
        <w:rPr>
          <w:rFonts w:ascii="Calibri" w:eastAsia="Calibri" w:hAnsi="Calibri" w:cs="Calibri"/>
          <w:sz w:val="22"/>
          <w:szCs w:val="22"/>
        </w:rPr>
        <w:t xml:space="preserve">artists during </w:t>
      </w:r>
      <w:r w:rsidR="00365E6C">
        <w:rPr>
          <w:rFonts w:ascii="Calibri" w:eastAsia="Calibri" w:hAnsi="Calibri" w:cs="Calibri"/>
          <w:sz w:val="22"/>
          <w:szCs w:val="22"/>
        </w:rPr>
        <w:t xml:space="preserve">his academy days. Francisco’s work </w:t>
      </w:r>
      <w:r w:rsidR="00980BB1">
        <w:rPr>
          <w:rFonts w:ascii="Calibri" w:eastAsia="Calibri" w:hAnsi="Calibri" w:cs="Calibri"/>
          <w:sz w:val="22"/>
          <w:szCs w:val="22"/>
        </w:rPr>
        <w:t>will</w:t>
      </w:r>
      <w:r w:rsidR="00365E6C">
        <w:rPr>
          <w:rFonts w:ascii="Calibri" w:eastAsia="Calibri" w:hAnsi="Calibri" w:cs="Calibri"/>
          <w:sz w:val="22"/>
          <w:szCs w:val="22"/>
        </w:rPr>
        <w:t xml:space="preserve"> fill </w:t>
      </w:r>
      <w:r w:rsidR="00980BB1">
        <w:rPr>
          <w:rFonts w:ascii="Calibri" w:eastAsia="Calibri" w:hAnsi="Calibri" w:cs="Calibri"/>
          <w:sz w:val="22"/>
          <w:szCs w:val="22"/>
        </w:rPr>
        <w:t xml:space="preserve">a </w:t>
      </w:r>
      <w:r w:rsidR="00365E6C">
        <w:rPr>
          <w:rFonts w:ascii="Calibri" w:eastAsia="Calibri" w:hAnsi="Calibri" w:cs="Calibri"/>
          <w:sz w:val="22"/>
          <w:szCs w:val="22"/>
        </w:rPr>
        <w:t>space elegantly and unapologetically. The use of pastels and muted colors mirrors the gentle nature of the subject's lifelike appearance. These feminine compositions tell a story that emphasizes strength, softness, and structured beauty, with a sprinkle of lighthearted humor.</w:t>
      </w:r>
    </w:p>
    <w:p w:rsidR="00365E6C" w:rsidRDefault="00365E6C">
      <w:pPr>
        <w:spacing w:after="0" w:line="240" w:lineRule="auto"/>
        <w:rPr>
          <w:rFonts w:ascii="Calibri" w:eastAsia="Calibri" w:hAnsi="Calibri" w:cs="Calibri"/>
          <w:sz w:val="22"/>
          <w:szCs w:val="22"/>
        </w:rPr>
      </w:pPr>
    </w:p>
    <w:p w:rsidR="00972788" w:rsidRDefault="00561098">
      <w:pPr>
        <w:spacing w:after="0" w:line="240" w:lineRule="auto"/>
        <w:rPr>
          <w:rFonts w:ascii="Calibri" w:eastAsia="Calibri" w:hAnsi="Calibri" w:cs="Calibri"/>
          <w:sz w:val="22"/>
          <w:szCs w:val="22"/>
        </w:rPr>
      </w:pPr>
      <w:r>
        <w:rPr>
          <w:rFonts w:ascii="Calibri" w:eastAsia="Calibri" w:hAnsi="Calibri" w:cs="Calibri"/>
          <w:sz w:val="22"/>
          <w:szCs w:val="22"/>
        </w:rPr>
        <w:t>RS</w:t>
      </w:r>
      <w:r w:rsidR="00C73964">
        <w:rPr>
          <w:rFonts w:ascii="Calibri" w:eastAsia="Calibri" w:hAnsi="Calibri" w:cs="Calibri"/>
          <w:sz w:val="22"/>
          <w:szCs w:val="22"/>
        </w:rPr>
        <w:t>VP on Eventbrite and join Jack Rabbit G</w:t>
      </w:r>
      <w:r w:rsidR="00BD128B">
        <w:rPr>
          <w:rFonts w:ascii="Calibri" w:eastAsia="Calibri" w:hAnsi="Calibri" w:cs="Calibri"/>
          <w:sz w:val="22"/>
          <w:szCs w:val="22"/>
        </w:rPr>
        <w:t xml:space="preserve">allery in </w:t>
      </w:r>
      <w:r w:rsidR="00D60237">
        <w:rPr>
          <w:rFonts w:ascii="Calibri" w:eastAsia="Calibri" w:hAnsi="Calibri" w:cs="Calibri"/>
          <w:sz w:val="22"/>
          <w:szCs w:val="22"/>
        </w:rPr>
        <w:t>th</w:t>
      </w:r>
      <w:r w:rsidR="00BB4A1A">
        <w:rPr>
          <w:rFonts w:ascii="Calibri" w:eastAsia="Calibri" w:hAnsi="Calibri" w:cs="Calibri"/>
          <w:sz w:val="22"/>
          <w:szCs w:val="22"/>
        </w:rPr>
        <w:t>is</w:t>
      </w:r>
      <w:r w:rsidR="00D60237">
        <w:rPr>
          <w:rFonts w:ascii="Calibri" w:eastAsia="Calibri" w:hAnsi="Calibri" w:cs="Calibri"/>
          <w:sz w:val="22"/>
          <w:szCs w:val="22"/>
        </w:rPr>
        <w:t xml:space="preserve"> final exhibition </w:t>
      </w:r>
      <w:r w:rsidR="008240B8">
        <w:rPr>
          <w:rFonts w:ascii="Calibri" w:eastAsia="Calibri" w:hAnsi="Calibri" w:cs="Calibri"/>
          <w:sz w:val="22"/>
          <w:szCs w:val="22"/>
        </w:rPr>
        <w:t xml:space="preserve">at their </w:t>
      </w:r>
      <w:r w:rsidR="00CC41D5">
        <w:rPr>
          <w:rFonts w:ascii="Calibri" w:eastAsia="Calibri" w:hAnsi="Calibri" w:cs="Calibri"/>
          <w:sz w:val="22"/>
          <w:szCs w:val="22"/>
        </w:rPr>
        <w:t xml:space="preserve">current location. Updates on </w:t>
      </w:r>
      <w:r w:rsidR="00083595">
        <w:rPr>
          <w:rFonts w:ascii="Calibri" w:eastAsia="Calibri" w:hAnsi="Calibri" w:cs="Calibri"/>
          <w:sz w:val="22"/>
          <w:szCs w:val="22"/>
        </w:rPr>
        <w:t xml:space="preserve">the </w:t>
      </w:r>
      <w:r w:rsidR="002120B8">
        <w:rPr>
          <w:rFonts w:ascii="Calibri" w:eastAsia="Calibri" w:hAnsi="Calibri" w:cs="Calibri"/>
          <w:sz w:val="22"/>
          <w:szCs w:val="22"/>
        </w:rPr>
        <w:t>G</w:t>
      </w:r>
      <w:r w:rsidR="00083595">
        <w:rPr>
          <w:rFonts w:ascii="Calibri" w:eastAsia="Calibri" w:hAnsi="Calibri" w:cs="Calibri"/>
          <w:sz w:val="22"/>
          <w:szCs w:val="22"/>
        </w:rPr>
        <w:t>allery’s</w:t>
      </w:r>
      <w:r w:rsidR="00553577">
        <w:rPr>
          <w:rFonts w:ascii="Calibri" w:eastAsia="Calibri" w:hAnsi="Calibri" w:cs="Calibri"/>
          <w:sz w:val="22"/>
          <w:szCs w:val="22"/>
        </w:rPr>
        <w:t xml:space="preserve"> buildout and move to the new space</w:t>
      </w:r>
      <w:r w:rsidR="00083595">
        <w:rPr>
          <w:rFonts w:ascii="Calibri" w:eastAsia="Calibri" w:hAnsi="Calibri" w:cs="Calibri"/>
          <w:sz w:val="22"/>
          <w:szCs w:val="22"/>
        </w:rPr>
        <w:t xml:space="preserve"> will be a</w:t>
      </w:r>
      <w:r w:rsidR="009D0417">
        <w:rPr>
          <w:rFonts w:ascii="Calibri" w:eastAsia="Calibri" w:hAnsi="Calibri" w:cs="Calibri"/>
          <w:sz w:val="22"/>
          <w:szCs w:val="22"/>
        </w:rPr>
        <w:t>vailable at jac</w:t>
      </w:r>
      <w:r w:rsidR="00E47A30">
        <w:rPr>
          <w:rFonts w:ascii="Calibri" w:eastAsia="Calibri" w:hAnsi="Calibri" w:cs="Calibri"/>
          <w:sz w:val="22"/>
          <w:szCs w:val="22"/>
        </w:rPr>
        <w:t>krabbitgallery.com</w:t>
      </w:r>
      <w:r w:rsidR="00FC5DE4">
        <w:rPr>
          <w:rFonts w:ascii="Calibri" w:eastAsia="Calibri" w:hAnsi="Calibri" w:cs="Calibri"/>
          <w:sz w:val="22"/>
          <w:szCs w:val="22"/>
        </w:rPr>
        <w:t xml:space="preserve"> and on Instagram @jackrabbitgallery.</w:t>
      </w:r>
      <w:r w:rsidR="004F462E">
        <w:rPr>
          <w:rFonts w:ascii="Calibri" w:eastAsia="Calibri" w:hAnsi="Calibri" w:cs="Calibri"/>
          <w:sz w:val="22"/>
          <w:szCs w:val="22"/>
        </w:rPr>
        <w:t xml:space="preserve"> </w:t>
      </w:r>
      <w:bookmarkStart w:id="1" w:name="_GoBack"/>
      <w:bookmarkEnd w:id="1"/>
    </w:p>
    <w:p w:rsidR="00972788" w:rsidRDefault="00972788">
      <w:pPr>
        <w:spacing w:after="0" w:line="240" w:lineRule="auto"/>
        <w:rPr>
          <w:rFonts w:ascii="Calibri" w:eastAsia="Calibri" w:hAnsi="Calibri" w:cs="Calibri"/>
          <w:sz w:val="22"/>
          <w:szCs w:val="22"/>
        </w:rPr>
      </w:pPr>
    </w:p>
    <w:p w:rsidR="00972788" w:rsidRDefault="002120B8">
      <w:pPr>
        <w:spacing w:after="0" w:line="240" w:lineRule="auto"/>
        <w:rPr>
          <w:rFonts w:ascii="Calibri" w:eastAsia="Calibri" w:hAnsi="Calibri" w:cs="Calibri"/>
          <w:b/>
          <w:sz w:val="22"/>
          <w:szCs w:val="22"/>
        </w:rPr>
      </w:pPr>
      <w:r>
        <w:rPr>
          <w:rFonts w:ascii="Calibri" w:eastAsia="Calibri" w:hAnsi="Calibri" w:cs="Calibri"/>
          <w:b/>
          <w:sz w:val="22"/>
          <w:szCs w:val="22"/>
        </w:rPr>
        <w:t xml:space="preserve">Opening Reception 03/27/2021, 6-9 pm </w:t>
      </w:r>
    </w:p>
    <w:p w:rsidR="00972788" w:rsidRDefault="002120B8">
      <w:pPr>
        <w:spacing w:after="0" w:line="240" w:lineRule="auto"/>
        <w:rPr>
          <w:rFonts w:ascii="Calibri" w:eastAsia="Calibri" w:hAnsi="Calibri" w:cs="Calibri"/>
          <w:b/>
          <w:sz w:val="22"/>
          <w:szCs w:val="22"/>
        </w:rPr>
      </w:pPr>
      <w:r>
        <w:rPr>
          <w:rFonts w:ascii="Calibri" w:eastAsia="Calibri" w:hAnsi="Calibri" w:cs="Calibri"/>
          <w:b/>
          <w:sz w:val="22"/>
          <w:szCs w:val="22"/>
        </w:rPr>
        <w:t>228 E 27</w:t>
      </w:r>
      <w:r>
        <w:rPr>
          <w:rFonts w:ascii="Calibri" w:eastAsia="Calibri" w:hAnsi="Calibri" w:cs="Calibri"/>
          <w:b/>
          <w:sz w:val="22"/>
          <w:szCs w:val="22"/>
          <w:vertAlign w:val="superscript"/>
        </w:rPr>
        <w:t>th</w:t>
      </w:r>
      <w:r>
        <w:rPr>
          <w:rFonts w:ascii="Calibri" w:eastAsia="Calibri" w:hAnsi="Calibri" w:cs="Calibri"/>
          <w:b/>
          <w:sz w:val="22"/>
          <w:szCs w:val="22"/>
        </w:rPr>
        <w:t xml:space="preserve"> St, Houston,</w:t>
      </w:r>
      <w:r>
        <w:rPr>
          <w:rFonts w:ascii="Calibri" w:eastAsia="Calibri" w:hAnsi="Calibri" w:cs="Calibri"/>
          <w:b/>
          <w:sz w:val="22"/>
          <w:szCs w:val="22"/>
        </w:rPr>
        <w:t xml:space="preserve"> TX 77008 (Houston Heights)</w:t>
      </w:r>
    </w:p>
    <w:p w:rsidR="00972788" w:rsidRDefault="002120B8">
      <w:pPr>
        <w:spacing w:after="0" w:line="240" w:lineRule="auto"/>
        <w:rPr>
          <w:rFonts w:ascii="Calibri" w:eastAsia="Calibri" w:hAnsi="Calibri" w:cs="Calibri"/>
          <w:color w:val="0000FF"/>
          <w:sz w:val="22"/>
          <w:szCs w:val="22"/>
          <w:u w:val="single"/>
        </w:rPr>
      </w:pPr>
      <w:r>
        <w:rPr>
          <w:rFonts w:ascii="Calibri" w:eastAsia="Calibri" w:hAnsi="Calibri" w:cs="Calibri"/>
          <w:b/>
          <w:sz w:val="22"/>
          <w:szCs w:val="22"/>
        </w:rPr>
        <w:t xml:space="preserve">RSVP </w:t>
      </w:r>
      <w:hyperlink r:id="rId7">
        <w:r>
          <w:rPr>
            <w:rFonts w:ascii="Calibri" w:eastAsia="Calibri" w:hAnsi="Calibri" w:cs="Calibri"/>
            <w:color w:val="1155CC"/>
            <w:sz w:val="22"/>
            <w:szCs w:val="22"/>
            <w:u w:val="single"/>
          </w:rPr>
          <w:t>https://www.eventbrite.com/e/144481320519</w:t>
        </w:r>
      </w:hyperlink>
    </w:p>
    <w:p w:rsidR="00972788" w:rsidRDefault="002120B8">
      <w:pPr>
        <w:spacing w:after="0" w:line="240" w:lineRule="auto"/>
        <w:rPr>
          <w:rFonts w:ascii="Calibri" w:eastAsia="Calibri" w:hAnsi="Calibri" w:cs="Calibri"/>
          <w:b/>
          <w:sz w:val="22"/>
          <w:szCs w:val="22"/>
        </w:rPr>
      </w:pPr>
      <w:r>
        <w:rPr>
          <w:rFonts w:ascii="Calibri" w:eastAsia="Calibri" w:hAnsi="Calibri" w:cs="Calibri"/>
          <w:b/>
          <w:sz w:val="22"/>
          <w:szCs w:val="22"/>
        </w:rPr>
        <w:t xml:space="preserve">More information: </w:t>
      </w:r>
      <w:hyperlink r:id="rId8">
        <w:r>
          <w:rPr>
            <w:rFonts w:ascii="Calibri" w:eastAsia="Calibri" w:hAnsi="Calibri" w:cs="Calibri"/>
            <w:color w:val="1155CC"/>
            <w:sz w:val="22"/>
            <w:szCs w:val="22"/>
            <w:u w:val="single"/>
          </w:rPr>
          <w:t>https://jackrabbitgallery.com/show/jack-rabbit-gallery-face-it</w:t>
        </w:r>
      </w:hyperlink>
    </w:p>
    <w:p w:rsidR="00972788" w:rsidRDefault="00972788">
      <w:pPr>
        <w:spacing w:after="0" w:line="240" w:lineRule="auto"/>
        <w:rPr>
          <w:rFonts w:ascii="Calibri" w:eastAsia="Calibri" w:hAnsi="Calibri" w:cs="Calibri"/>
          <w:b/>
          <w:sz w:val="22"/>
          <w:szCs w:val="22"/>
        </w:rPr>
      </w:pPr>
    </w:p>
    <w:p w:rsidR="00972788" w:rsidRDefault="002120B8">
      <w:pPr>
        <w:spacing w:after="0" w:line="240" w:lineRule="auto"/>
        <w:rPr>
          <w:rFonts w:ascii="Calibri" w:eastAsia="Calibri" w:hAnsi="Calibri" w:cs="Calibri"/>
          <w:b/>
          <w:sz w:val="22"/>
          <w:szCs w:val="22"/>
        </w:rPr>
      </w:pPr>
      <w:r>
        <w:rPr>
          <w:rFonts w:ascii="Calibri" w:eastAsia="Calibri" w:hAnsi="Calibri" w:cs="Calibri"/>
          <w:b/>
          <w:sz w:val="22"/>
          <w:szCs w:val="22"/>
        </w:rPr>
        <w:t>About Jack Rabbit Gallery</w:t>
      </w:r>
    </w:p>
    <w:p w:rsidR="00972788" w:rsidRDefault="0019512C">
      <w:pPr>
        <w:spacing w:after="0" w:line="240" w:lineRule="auto"/>
        <w:rPr>
          <w:rFonts w:ascii="Calibri" w:eastAsia="Calibri" w:hAnsi="Calibri" w:cs="Calibri"/>
          <w:sz w:val="22"/>
          <w:szCs w:val="22"/>
        </w:rPr>
      </w:pPr>
      <w:r>
        <w:rPr>
          <w:rFonts w:ascii="Calibri" w:eastAsia="Calibri" w:hAnsi="Calibri" w:cs="Calibri"/>
          <w:sz w:val="22"/>
          <w:szCs w:val="22"/>
        </w:rPr>
        <w:t xml:space="preserve">Jack Rabbit Gallery has established itself as one of the leading contemporary art venues in Houston, Texas.  Owners James and Jodi Grogan have more than 30 years’ experience in the industry.  Jack Rabbit represents a dynamic roster of established and mid-career contemporary artists working in various media, many of whom have been widely collected by private, corporate and museum collections.  Jack Rabbit sponsors an impressive range of thematically oriented art exhibitions annually.  </w:t>
      </w:r>
    </w:p>
    <w:p w:rsidR="00972788" w:rsidRDefault="00972788">
      <w:pPr>
        <w:spacing w:after="0" w:line="240" w:lineRule="auto"/>
        <w:rPr>
          <w:rFonts w:ascii="Calibri" w:eastAsia="Calibri" w:hAnsi="Calibri" w:cs="Calibri"/>
          <w:sz w:val="22"/>
          <w:szCs w:val="22"/>
        </w:rPr>
      </w:pPr>
    </w:p>
    <w:p w:rsidR="00972788" w:rsidRDefault="002120B8">
      <w:pPr>
        <w:spacing w:after="0" w:line="240" w:lineRule="auto"/>
        <w:rPr>
          <w:rFonts w:ascii="Calibri" w:eastAsia="Calibri" w:hAnsi="Calibri" w:cs="Calibri"/>
          <w:color w:val="000000"/>
          <w:sz w:val="20"/>
          <w:szCs w:val="20"/>
        </w:rPr>
      </w:pPr>
      <w:r>
        <w:rPr>
          <w:rFonts w:ascii="Calibri" w:eastAsia="Calibri" w:hAnsi="Calibri" w:cs="Calibri"/>
          <w:b/>
          <w:color w:val="000000"/>
          <w:sz w:val="20"/>
          <w:szCs w:val="20"/>
        </w:rPr>
        <w:t xml:space="preserve">MEDIA ONLY </w:t>
      </w:r>
      <w:proofErr w:type="gramStart"/>
      <w:r>
        <w:rPr>
          <w:rFonts w:ascii="Calibri" w:eastAsia="Calibri" w:hAnsi="Calibri" w:cs="Calibri"/>
          <w:b/>
          <w:color w:val="000000"/>
          <w:sz w:val="20"/>
          <w:szCs w:val="20"/>
        </w:rPr>
        <w:t>CONTACT</w:t>
      </w:r>
      <w:r>
        <w:rPr>
          <w:rFonts w:ascii="Calibri" w:eastAsia="Calibri" w:hAnsi="Calibri" w:cs="Calibri"/>
          <w:color w:val="000000"/>
          <w:sz w:val="20"/>
          <w:szCs w:val="20"/>
        </w:rPr>
        <w:t>:</w:t>
      </w:r>
      <w:proofErr w:type="gramEnd"/>
      <w:r>
        <w:rPr>
          <w:rFonts w:ascii="Calibri" w:eastAsia="Calibri" w:hAnsi="Calibri" w:cs="Calibri"/>
          <w:color w:val="000000"/>
          <w:sz w:val="20"/>
          <w:szCs w:val="20"/>
        </w:rPr>
        <w:t xml:space="preserve"> James Grogan | 917.859.2040| </w:t>
      </w:r>
      <w:hyperlink r:id="rId9">
        <w:r>
          <w:rPr>
            <w:rFonts w:ascii="Calibri" w:eastAsia="Calibri" w:hAnsi="Calibri" w:cs="Calibri"/>
            <w:color w:val="0000FF"/>
            <w:sz w:val="20"/>
            <w:szCs w:val="20"/>
            <w:u w:val="single"/>
          </w:rPr>
          <w:t>j</w:t>
        </w:r>
      </w:hyperlink>
      <w:hyperlink r:id="rId10">
        <w:r>
          <w:rPr>
            <w:color w:val="0000FF"/>
            <w:sz w:val="20"/>
            <w:szCs w:val="20"/>
            <w:u w:val="single"/>
          </w:rPr>
          <w:t>ames</w:t>
        </w:r>
      </w:hyperlink>
      <w:hyperlink r:id="rId11">
        <w:r>
          <w:rPr>
            <w:rFonts w:ascii="Calibri" w:eastAsia="Calibri" w:hAnsi="Calibri" w:cs="Calibri"/>
            <w:color w:val="0000FF"/>
            <w:sz w:val="20"/>
            <w:szCs w:val="20"/>
            <w:u w:val="single"/>
          </w:rPr>
          <w:t>@jackrabbitgallery.com</w:t>
        </w:r>
      </w:hyperlink>
    </w:p>
    <w:sectPr w:rsidR="00972788">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DilleniaUPC">
    <w:altName w:val="Times New Roman"/>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2788"/>
    <w:rsid w:val="00023DC0"/>
    <w:rsid w:val="00027AE3"/>
    <w:rsid w:val="00034BA3"/>
    <w:rsid w:val="00052DDB"/>
    <w:rsid w:val="00060F86"/>
    <w:rsid w:val="0006324A"/>
    <w:rsid w:val="00083595"/>
    <w:rsid w:val="000A5766"/>
    <w:rsid w:val="000E216A"/>
    <w:rsid w:val="001026EF"/>
    <w:rsid w:val="001160FF"/>
    <w:rsid w:val="0012189F"/>
    <w:rsid w:val="00125A84"/>
    <w:rsid w:val="001558BC"/>
    <w:rsid w:val="00155D78"/>
    <w:rsid w:val="00157DFB"/>
    <w:rsid w:val="001605E3"/>
    <w:rsid w:val="001742E8"/>
    <w:rsid w:val="0019512C"/>
    <w:rsid w:val="00196910"/>
    <w:rsid w:val="001C0B56"/>
    <w:rsid w:val="001C5FC6"/>
    <w:rsid w:val="001E094A"/>
    <w:rsid w:val="001F049B"/>
    <w:rsid w:val="001F4AD2"/>
    <w:rsid w:val="002120B8"/>
    <w:rsid w:val="00212973"/>
    <w:rsid w:val="00217A8A"/>
    <w:rsid w:val="00231DC9"/>
    <w:rsid w:val="00250E66"/>
    <w:rsid w:val="00253C8A"/>
    <w:rsid w:val="0025659F"/>
    <w:rsid w:val="00256624"/>
    <w:rsid w:val="00260F43"/>
    <w:rsid w:val="00271940"/>
    <w:rsid w:val="002769E2"/>
    <w:rsid w:val="002A6D33"/>
    <w:rsid w:val="002B5EBC"/>
    <w:rsid w:val="002C53A4"/>
    <w:rsid w:val="002D0269"/>
    <w:rsid w:val="002D7F8E"/>
    <w:rsid w:val="002F02D6"/>
    <w:rsid w:val="00306D19"/>
    <w:rsid w:val="00334CE0"/>
    <w:rsid w:val="00340234"/>
    <w:rsid w:val="0034083D"/>
    <w:rsid w:val="00365E6C"/>
    <w:rsid w:val="00390593"/>
    <w:rsid w:val="003B0B5F"/>
    <w:rsid w:val="00403225"/>
    <w:rsid w:val="004111BD"/>
    <w:rsid w:val="0042109A"/>
    <w:rsid w:val="00424551"/>
    <w:rsid w:val="00435453"/>
    <w:rsid w:val="004B0F5F"/>
    <w:rsid w:val="004C5639"/>
    <w:rsid w:val="004E036D"/>
    <w:rsid w:val="004F1472"/>
    <w:rsid w:val="004F3EB7"/>
    <w:rsid w:val="004F462E"/>
    <w:rsid w:val="00501577"/>
    <w:rsid w:val="00553577"/>
    <w:rsid w:val="00561098"/>
    <w:rsid w:val="005E3475"/>
    <w:rsid w:val="0060663D"/>
    <w:rsid w:val="00615E03"/>
    <w:rsid w:val="00687BBD"/>
    <w:rsid w:val="006B7106"/>
    <w:rsid w:val="006D4AF0"/>
    <w:rsid w:val="00702543"/>
    <w:rsid w:val="00713A17"/>
    <w:rsid w:val="00736A7A"/>
    <w:rsid w:val="007750EE"/>
    <w:rsid w:val="00797425"/>
    <w:rsid w:val="007B3F36"/>
    <w:rsid w:val="007E33A9"/>
    <w:rsid w:val="00802FC5"/>
    <w:rsid w:val="008113C5"/>
    <w:rsid w:val="0081467A"/>
    <w:rsid w:val="008240B8"/>
    <w:rsid w:val="008B4D70"/>
    <w:rsid w:val="008D1934"/>
    <w:rsid w:val="009161EC"/>
    <w:rsid w:val="0092761F"/>
    <w:rsid w:val="00933FDB"/>
    <w:rsid w:val="0094087B"/>
    <w:rsid w:val="00940FFB"/>
    <w:rsid w:val="00960808"/>
    <w:rsid w:val="00972788"/>
    <w:rsid w:val="00980BB1"/>
    <w:rsid w:val="009D0417"/>
    <w:rsid w:val="009D27F0"/>
    <w:rsid w:val="009E5753"/>
    <w:rsid w:val="00A27362"/>
    <w:rsid w:val="00A36AC2"/>
    <w:rsid w:val="00AA2E3D"/>
    <w:rsid w:val="00AC6345"/>
    <w:rsid w:val="00AE2024"/>
    <w:rsid w:val="00AF7D1A"/>
    <w:rsid w:val="00B03584"/>
    <w:rsid w:val="00B65802"/>
    <w:rsid w:val="00B77E12"/>
    <w:rsid w:val="00B96AAB"/>
    <w:rsid w:val="00BA4419"/>
    <w:rsid w:val="00BB26C3"/>
    <w:rsid w:val="00BB4A1A"/>
    <w:rsid w:val="00BD128B"/>
    <w:rsid w:val="00C1231E"/>
    <w:rsid w:val="00C4278E"/>
    <w:rsid w:val="00C73964"/>
    <w:rsid w:val="00CC05F1"/>
    <w:rsid w:val="00CC0F9B"/>
    <w:rsid w:val="00CC41D5"/>
    <w:rsid w:val="00CD5DE9"/>
    <w:rsid w:val="00CF013D"/>
    <w:rsid w:val="00D22C2A"/>
    <w:rsid w:val="00D254F8"/>
    <w:rsid w:val="00D30E94"/>
    <w:rsid w:val="00D3123A"/>
    <w:rsid w:val="00D46C8A"/>
    <w:rsid w:val="00D5193C"/>
    <w:rsid w:val="00D52402"/>
    <w:rsid w:val="00D60237"/>
    <w:rsid w:val="00D864E2"/>
    <w:rsid w:val="00DB21F8"/>
    <w:rsid w:val="00DE7F1D"/>
    <w:rsid w:val="00E02ABB"/>
    <w:rsid w:val="00E23529"/>
    <w:rsid w:val="00E31319"/>
    <w:rsid w:val="00E34BF7"/>
    <w:rsid w:val="00E46498"/>
    <w:rsid w:val="00E47A30"/>
    <w:rsid w:val="00E66268"/>
    <w:rsid w:val="00E864D2"/>
    <w:rsid w:val="00E97806"/>
    <w:rsid w:val="00F07354"/>
    <w:rsid w:val="00F32181"/>
    <w:rsid w:val="00F5221F"/>
    <w:rsid w:val="00F861CC"/>
    <w:rsid w:val="00F90694"/>
    <w:rsid w:val="00FA325B"/>
    <w:rsid w:val="00FC159A"/>
    <w:rsid w:val="00FC5DE4"/>
    <w:rsid w:val="00FC5E81"/>
    <w:rsid w:val="00FD3B89"/>
    <w:rsid w:val="00FF1FA0"/>
    <w:rsid w:val="00FF25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C7C20F"/>
  <w15:docId w15:val="{E1D56955-089E-F946-A882-4C3C24BA25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4"/>
        <w:szCs w:val="24"/>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styleId="Hyperlink">
    <w:name w:val="Hyperlink"/>
    <w:basedOn w:val="DefaultParagraphFont"/>
    <w:uiPriority w:val="99"/>
    <w:unhideWhenUsed/>
    <w:rPr>
      <w:color w:val="0000FF"/>
      <w:u w:val="single"/>
    </w:rPr>
  </w:style>
  <w:style w:type="character" w:customStyle="1" w:styleId="UnresolvedMention1">
    <w:name w:val="Unresolved Mention1"/>
    <w:basedOn w:val="DefaultParagraphFont"/>
    <w:uiPriority w:val="99"/>
    <w:semiHidden/>
    <w:unhideWhenUsed/>
    <w:rPr>
      <w:color w:val="808080"/>
      <w:shd w:val="clear" w:color="auto" w:fill="E6E6E6"/>
    </w:rPr>
  </w:style>
  <w:style w:type="character" w:styleId="CommentReference">
    <w:name w:val="annotation reference"/>
    <w:basedOn w:val="DefaultParagraphFont"/>
    <w:uiPriority w:val="99"/>
    <w:semiHidden/>
    <w:unhideWhenUsed/>
    <w:rPr>
      <w:sz w:val="16"/>
      <w:szCs w:val="16"/>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rFonts w:ascii="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rFonts w:ascii="Times New Roman" w:hAnsi="Times New Roman" w:cs="Times New Roman"/>
      <w:b/>
      <w:bCs/>
      <w:sz w:val="20"/>
      <w:szCs w:val="20"/>
    </w:rPr>
  </w:style>
  <w:style w:type="paragraph" w:styleId="BalloonText">
    <w:name w:val="Balloon Text"/>
    <w:basedOn w:val="Normal"/>
    <w:link w:val="BalloonTextChar"/>
    <w:uiPriority w:val="99"/>
    <w:semiHidden/>
    <w:unhideWhenUse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Pr>
      <w:rFonts w:ascii="Segoe UI" w:hAnsi="Segoe UI" w:cs="Segoe UI"/>
      <w:sz w:val="18"/>
      <w:szCs w:val="18"/>
    </w:rPr>
  </w:style>
  <w:style w:type="character" w:customStyle="1" w:styleId="UnresolvedMention2">
    <w:name w:val="Unresolved Mention2"/>
    <w:basedOn w:val="DefaultParagraphFont"/>
    <w:uiPriority w:val="99"/>
    <w:semiHidden/>
    <w:unhideWhenUsed/>
    <w:rsid w:val="003C7B4C"/>
    <w:rPr>
      <w:color w:val="808080"/>
      <w:shd w:val="clear" w:color="auto" w:fill="E6E6E6"/>
    </w:rPr>
  </w:style>
  <w:style w:type="paragraph" w:styleId="Caption">
    <w:name w:val="caption"/>
    <w:basedOn w:val="Normal"/>
    <w:next w:val="Normal"/>
    <w:uiPriority w:val="35"/>
    <w:unhideWhenUsed/>
    <w:qFormat/>
    <w:rsid w:val="00E43DB7"/>
    <w:pPr>
      <w:spacing w:line="240" w:lineRule="auto"/>
    </w:pPr>
    <w:rPr>
      <w:rFonts w:cstheme="minorBidi"/>
      <w:i/>
      <w:iCs/>
      <w:color w:val="44546A" w:themeColor="text2"/>
      <w:sz w:val="18"/>
      <w:szCs w:val="18"/>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7714008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jackrabbitgallery.com/show/jack-rabbit-gallery-face-it"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eventbrite.com/e/144481320519"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11" Type="http://schemas.openxmlformats.org/officeDocument/2006/relationships/hyperlink" Target="mailto:james@jackrabbitgallery.com" TargetMode="External"/><Relationship Id="rId5" Type="http://schemas.openxmlformats.org/officeDocument/2006/relationships/image" Target="media/image1.jpg"/><Relationship Id="rId10" Type="http://schemas.openxmlformats.org/officeDocument/2006/relationships/hyperlink" Target="mailto:james@jackrabbitgallery.com" TargetMode="External"/><Relationship Id="rId4" Type="http://schemas.openxmlformats.org/officeDocument/2006/relationships/webSettings" Target="webSettings.xml"/><Relationship Id="rId9" Type="http://schemas.openxmlformats.org/officeDocument/2006/relationships/hyperlink" Target="mailto:james@jackrabbitgallery.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KOD7LtIW+x6sRtFIh/BLtBgV6gw==">AMUW2mXsDlPgAURxqbPA0rC8gzJVa8eThW95Qp6TzAezZqbWaGC+RqCbZpg/LJ3UMbKs5/ufWSZG7aRPQ09AQ9G005G0ct93CIKFM1F2HKR9WRyKQU6cSkurScMlcI+/HYAXOzMTM1VL</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www.w3.org/2000/xmlns/"/>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2</Pages>
  <Words>517</Words>
  <Characters>2823</Characters>
  <Application>Microsoft Office Word</Application>
  <DocSecurity>0</DocSecurity>
  <Lines>50</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Grogan, James T.</dc:creator>
  <cp:lastModifiedBy>jgrogan</cp:lastModifiedBy>
  <cp:revision>3</cp:revision>
  <dcterms:created xsi:type="dcterms:W3CDTF">2021-03-24T23:12:00Z</dcterms:created>
  <dcterms:modified xsi:type="dcterms:W3CDTF">2021-03-24T23:22:00Z</dcterms:modified>
</cp:coreProperties>
</file>