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6247" w:rsidRDefault="00176247" w:rsidP="00956998"/>
    <w:p w:rsidR="00176247" w:rsidRDefault="00176247" w:rsidP="00956998"/>
    <w:p w:rsidR="00176247" w:rsidRDefault="00176247" w:rsidP="00956998"/>
    <w:p w:rsidR="002B7E2E" w:rsidRDefault="00AB4B11" w:rsidP="00176247">
      <w:pPr>
        <w:pStyle w:val="Purple"/>
      </w:pPr>
      <w:r>
        <w:rPr>
          <w:b/>
          <w:sz w:val="32"/>
          <w:szCs w:val="32"/>
        </w:rPr>
        <w:t>St. Patrick’s Day Beer Preferences</w:t>
      </w:r>
    </w:p>
    <w:p w:rsidR="00176247" w:rsidRDefault="00176247" w:rsidP="00176247">
      <w:pPr>
        <w:pStyle w:val="Purple"/>
      </w:pPr>
      <w:r>
        <w:t>Survey finds domestic beer is</w:t>
      </w:r>
      <w:r w:rsidR="00AB4B11">
        <w:t xml:space="preserve"> the preferred holiday beverage in the US. </w:t>
      </w:r>
    </w:p>
    <w:p w:rsidR="00D95468" w:rsidRDefault="00D95468" w:rsidP="00176247">
      <w:pPr>
        <w:pStyle w:val="Purple"/>
      </w:pPr>
    </w:p>
    <w:p w:rsidR="00176247" w:rsidRDefault="00DD536C" w:rsidP="00176247">
      <w:pPr>
        <w:pStyle w:val="Purple"/>
      </w:pPr>
      <w:r>
        <w:rPr>
          <w:noProof/>
        </w:rPr>
        <w:drawing>
          <wp:inline distT="0" distB="0" distL="0" distR="0">
            <wp:extent cx="5943600" cy="396684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inkstockPhotos-61402505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6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4BB9" w:rsidRDefault="00AA4BB9" w:rsidP="00176247">
      <w:pPr>
        <w:pStyle w:val="Purple"/>
      </w:pPr>
    </w:p>
    <w:p w:rsidR="00176247" w:rsidRDefault="00176247" w:rsidP="00176247">
      <w:r>
        <w:t xml:space="preserve">According to a recent study conducted by PRS IN VIVO, Americans prefer beer – and specifically </w:t>
      </w:r>
      <w:r w:rsidRPr="009D7AE6">
        <w:rPr>
          <w:b/>
        </w:rPr>
        <w:t>domestic</w:t>
      </w:r>
      <w:r>
        <w:t xml:space="preserve"> beer – as their alcoholic bevera</w:t>
      </w:r>
      <w:r w:rsidR="009D7AE6">
        <w:t xml:space="preserve">ge of choice for St. Patrick’s Day. This is true across genders and age groups. </w:t>
      </w:r>
    </w:p>
    <w:p w:rsidR="00176247" w:rsidRDefault="00176247" w:rsidP="00176247"/>
    <w:p w:rsidR="00D95468" w:rsidRDefault="00176247" w:rsidP="00176247">
      <w:r>
        <w:t>Further</w:t>
      </w:r>
      <w:r w:rsidR="00D95468">
        <w:t>more</w:t>
      </w:r>
      <w:r>
        <w:t xml:space="preserve">, </w:t>
      </w:r>
      <w:r w:rsidR="00D95468">
        <w:t xml:space="preserve">the majority of consumers prefer to drink from a </w:t>
      </w:r>
      <w:r w:rsidR="00D95468">
        <w:rPr>
          <w:b/>
        </w:rPr>
        <w:t xml:space="preserve">bottle </w:t>
      </w:r>
      <w:r w:rsidR="00D95468">
        <w:t xml:space="preserve">for these celebrations. </w:t>
      </w:r>
    </w:p>
    <w:p w:rsidR="00D95468" w:rsidRDefault="00D95468" w:rsidP="00176247"/>
    <w:p w:rsidR="00176247" w:rsidRDefault="00176247" w:rsidP="00176247">
      <w:r>
        <w:t xml:space="preserve">The survey was conducted </w:t>
      </w:r>
      <w:r w:rsidR="00D95468">
        <w:t>in early March among</w:t>
      </w:r>
      <w:r w:rsidR="00DB38D7">
        <w:t xml:space="preserve"> 2,400</w:t>
      </w:r>
      <w:r w:rsidR="00D95468">
        <w:t xml:space="preserve"> males and females ages 21 to 50 years old across the United States. </w:t>
      </w:r>
    </w:p>
    <w:p w:rsidR="00176247" w:rsidRDefault="00176247" w:rsidP="00176247">
      <w:bookmarkStart w:id="0" w:name="_GoBack"/>
      <w:bookmarkEnd w:id="0"/>
    </w:p>
    <w:p w:rsidR="00D95468" w:rsidRPr="00D95468" w:rsidRDefault="00176247" w:rsidP="00176247">
      <w:r w:rsidRPr="00D95468">
        <w:rPr>
          <w:i/>
        </w:rPr>
        <w:t>PRS IN VIV</w:t>
      </w:r>
      <w:r w:rsidR="00D95468">
        <w:rPr>
          <w:i/>
        </w:rPr>
        <w:t xml:space="preserve">O </w:t>
      </w:r>
      <w:r w:rsidR="00D95468" w:rsidRPr="00D95468">
        <w:rPr>
          <w:i/>
        </w:rPr>
        <w:t xml:space="preserve">is the World’s Expert in Packaging, Shopper Marketing and New Product Insights.   Each year, we conduct over 1,200 custom studies across 30+ countries, all of which provide actionable insights rooted in shopping behavior and behavioral economics.  </w:t>
      </w:r>
      <w:r w:rsidR="00D95468">
        <w:rPr>
          <w:i/>
        </w:rPr>
        <w:t xml:space="preserve">To learn more about PRS IN VIVO, please visit </w:t>
      </w:r>
      <w:hyperlink r:id="rId10" w:history="1">
        <w:r w:rsidR="00D95468" w:rsidRPr="0098294C">
          <w:rPr>
            <w:rStyle w:val="Hyperlink"/>
            <w:i/>
          </w:rPr>
          <w:t>www.prs-invivo.com</w:t>
        </w:r>
      </w:hyperlink>
      <w:r w:rsidR="00D95468">
        <w:rPr>
          <w:i/>
        </w:rPr>
        <w:t xml:space="preserve">. </w:t>
      </w:r>
    </w:p>
    <w:sectPr w:rsidR="00D95468" w:rsidRPr="00D95468" w:rsidSect="00414560">
      <w:headerReference w:type="default" r:id="rId11"/>
      <w:headerReference w:type="first" r:id="rId12"/>
      <w:footerReference w:type="first" r:id="rId13"/>
      <w:pgSz w:w="12240" w:h="15840"/>
      <w:pgMar w:top="1872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38B3" w:rsidRDefault="009F38B3" w:rsidP="00F6030A">
      <w:r>
        <w:separator/>
      </w:r>
    </w:p>
  </w:endnote>
  <w:endnote w:type="continuationSeparator" w:id="0">
    <w:p w:rsidR="009F38B3" w:rsidRDefault="009F38B3" w:rsidP="00F603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auphinPlain">
    <w:altName w:val="Times New Roman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4560" w:rsidRDefault="00414560" w:rsidP="00414560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841D0F8" wp14:editId="7FFA9487">
              <wp:simplePos x="0" y="0"/>
              <wp:positionH relativeFrom="margin">
                <wp:align>center</wp:align>
              </wp:positionH>
              <wp:positionV relativeFrom="paragraph">
                <wp:posOffset>90805</wp:posOffset>
              </wp:positionV>
              <wp:extent cx="5934075" cy="0"/>
              <wp:effectExtent l="0" t="0" r="9525" b="19050"/>
              <wp:wrapNone/>
              <wp:docPr id="6" name="Straight Connector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934075" cy="0"/>
                      </a:xfrm>
                      <a:prstGeom prst="line">
                        <a:avLst/>
                      </a:prstGeom>
                      <a:ln>
                        <a:solidFill>
                          <a:srgbClr val="494948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Straight Connector 6" o:spid="_x0000_s1026" style="position:absolute;z-index:251663360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7.15pt" to="467.25pt,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" strokecolor="#494948">
              <w10:wrap anchorx="margin"/>
            </v:line>
          </w:pict>
        </mc:Fallback>
      </mc:AlternateContent>
    </w:r>
  </w:p>
  <w:p w:rsidR="00414560" w:rsidRPr="00F6030A" w:rsidRDefault="00414560" w:rsidP="00414560">
    <w:pPr>
      <w:pStyle w:val="Footer"/>
      <w:jc w:val="center"/>
      <w:rPr>
        <w:sz w:val="22"/>
        <w:szCs w:val="22"/>
      </w:rPr>
    </w:pPr>
    <w:r w:rsidRPr="00F6030A">
      <w:rPr>
        <w:sz w:val="22"/>
        <w:szCs w:val="22"/>
      </w:rPr>
      <w:t>500 Frank W. Burr Blv</w:t>
    </w:r>
    <w:r w:rsidR="005F47B6">
      <w:rPr>
        <w:sz w:val="22"/>
        <w:szCs w:val="22"/>
      </w:rPr>
      <w:t xml:space="preserve">d., Suite 5, Teaneck, NJ 07666 </w:t>
    </w:r>
    <w:r w:rsidR="00B33F55">
      <w:rPr>
        <w:sz w:val="22"/>
        <w:szCs w:val="22"/>
      </w:rPr>
      <w:t xml:space="preserve">  </w:t>
    </w:r>
    <w:r w:rsidRPr="00F6030A">
      <w:rPr>
        <w:sz w:val="22"/>
        <w:szCs w:val="22"/>
      </w:rPr>
      <w:t>P: 201.346.1600</w:t>
    </w:r>
  </w:p>
  <w:p w:rsidR="00414560" w:rsidRPr="009D0C0C" w:rsidRDefault="005F47B6" w:rsidP="009D0C0C">
    <w:pPr>
      <w:pStyle w:val="Purple"/>
      <w:jc w:val="center"/>
      <w:rPr>
        <w:b/>
        <w:sz w:val="22"/>
        <w:szCs w:val="22"/>
      </w:rPr>
    </w:pPr>
    <w:r w:rsidRPr="009D0C0C">
      <w:rPr>
        <w:b/>
        <w:sz w:val="22"/>
        <w:szCs w:val="22"/>
      </w:rPr>
      <w:t>www.</w:t>
    </w:r>
    <w:r w:rsidR="00414560" w:rsidRPr="009D0C0C">
      <w:rPr>
        <w:b/>
        <w:sz w:val="22"/>
        <w:szCs w:val="22"/>
      </w:rPr>
      <w:t>prs-invivo.com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38B3" w:rsidRDefault="009F38B3" w:rsidP="00F6030A">
      <w:r>
        <w:separator/>
      </w:r>
    </w:p>
  </w:footnote>
  <w:footnote w:type="continuationSeparator" w:id="0">
    <w:p w:rsidR="009F38B3" w:rsidRDefault="009F38B3" w:rsidP="00F603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74306774"/>
      <w:docPartObj>
        <w:docPartGallery w:val="Page Numbers (Top of Page)"/>
        <w:docPartUnique/>
      </w:docPartObj>
    </w:sdtPr>
    <w:sdtEndPr>
      <w:rPr>
        <w:noProof/>
      </w:rPr>
    </w:sdtEndPr>
    <w:sdtContent>
      <w:p w:rsidR="00414560" w:rsidRDefault="00414560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A4BB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14560" w:rsidRPr="00414560" w:rsidRDefault="00414560" w:rsidP="0041456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4560" w:rsidRDefault="00414560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1BBF5542" wp14:editId="16367CCD">
          <wp:simplePos x="0" y="0"/>
          <wp:positionH relativeFrom="column">
            <wp:posOffset>-28575</wp:posOffset>
          </wp:positionH>
          <wp:positionV relativeFrom="paragraph">
            <wp:posOffset>142875</wp:posOffset>
          </wp:positionV>
          <wp:extent cx="1854119" cy="906780"/>
          <wp:effectExtent l="0" t="0" r="0" b="0"/>
          <wp:wrapNone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ich.guttzeit\Desktop\PRS IN VIVO\Robabee Design\PRS IN VIVO Logo.pn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974" t="20145" r="8974" b="23049"/>
                  <a:stretch/>
                </pic:blipFill>
                <pic:spPr bwMode="auto">
                  <a:xfrm>
                    <a:off x="0" y="0"/>
                    <a:ext cx="1854119" cy="9067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71094"/>
    <w:multiLevelType w:val="hybridMultilevel"/>
    <w:tmpl w:val="51C431C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F807F5"/>
    <w:multiLevelType w:val="hybridMultilevel"/>
    <w:tmpl w:val="F760D62A"/>
    <w:lvl w:ilvl="0" w:tplc="582CEFA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271B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9C2FC4"/>
    <w:multiLevelType w:val="hybridMultilevel"/>
    <w:tmpl w:val="F9503220"/>
    <w:lvl w:ilvl="0" w:tplc="B5C85F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05724"/>
      </w:rPr>
    </w:lvl>
    <w:lvl w:ilvl="1" w:tplc="47AAC048">
      <w:start w:val="1"/>
      <w:numFmt w:val="bullet"/>
      <w:lvlText w:val="-"/>
      <w:lvlJc w:val="left"/>
      <w:pPr>
        <w:ind w:left="1440" w:hanging="360"/>
      </w:pPr>
      <w:rPr>
        <w:rFonts w:ascii="Calibri" w:hAnsi="Calibri" w:hint="default"/>
        <w:b/>
        <w:i w:val="0"/>
        <w:color w:val="F05724"/>
      </w:rPr>
    </w:lvl>
    <w:lvl w:ilvl="2" w:tplc="836C62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F05724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9B1B8F"/>
    <w:multiLevelType w:val="hybridMultilevel"/>
    <w:tmpl w:val="01A8F838"/>
    <w:lvl w:ilvl="0" w:tplc="F49ED99A">
      <w:start w:val="1"/>
      <w:numFmt w:val="bullet"/>
      <w:lvlText w:val="▫"/>
      <w:lvlJc w:val="left"/>
      <w:pPr>
        <w:ind w:left="360" w:hanging="360"/>
      </w:pPr>
      <w:rPr>
        <w:rFonts w:ascii="Calibri" w:hAnsi="Calibri" w:hint="default"/>
        <w:color w:val="7271B4" w:themeColor="accent1"/>
      </w:rPr>
    </w:lvl>
    <w:lvl w:ilvl="1" w:tplc="04090003" w:tentative="1">
      <w:start w:val="1"/>
      <w:numFmt w:val="bullet"/>
      <w:lvlText w:val="o"/>
      <w:lvlJc w:val="left"/>
      <w:pPr>
        <w:ind w:left="-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-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</w:abstractNum>
  <w:abstractNum w:abstractNumId="4">
    <w:nsid w:val="4B71639C"/>
    <w:multiLevelType w:val="multilevel"/>
    <w:tmpl w:val="8348C71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271B4" w:themeColor="accent1"/>
      </w:rPr>
    </w:lvl>
    <w:lvl w:ilvl="1">
      <w:start w:val="1"/>
      <w:numFmt w:val="bullet"/>
      <w:lvlText w:val="◦"/>
      <w:lvlJc w:val="left"/>
      <w:pPr>
        <w:ind w:left="1440" w:hanging="360"/>
      </w:pPr>
      <w:rPr>
        <w:rFonts w:ascii="Calibri" w:hAnsi="Calibri" w:hint="default"/>
        <w:b/>
        <w:i w:val="0"/>
        <w:color w:val="7271B4" w:themeColor="accent1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7271B4" w:themeColor="accent1"/>
      </w:rPr>
    </w:lvl>
    <w:lvl w:ilvl="3">
      <w:start w:val="1"/>
      <w:numFmt w:val="bullet"/>
      <w:lvlText w:val="▫"/>
      <w:lvlJc w:val="left"/>
      <w:pPr>
        <w:ind w:left="2880" w:hanging="360"/>
      </w:pPr>
      <w:rPr>
        <w:rFonts w:ascii="Calibri" w:hAnsi="Calibri" w:hint="default"/>
        <w:color w:val="7271B4" w:themeColor="accent1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B985818"/>
    <w:multiLevelType w:val="hybridMultilevel"/>
    <w:tmpl w:val="9CFC0232"/>
    <w:lvl w:ilvl="0" w:tplc="F49ED99A">
      <w:start w:val="1"/>
      <w:numFmt w:val="bullet"/>
      <w:lvlText w:val="▫"/>
      <w:lvlJc w:val="left"/>
      <w:pPr>
        <w:ind w:left="2880" w:hanging="360"/>
      </w:pPr>
      <w:rPr>
        <w:rFonts w:ascii="Calibri" w:hAnsi="Calibri" w:hint="default"/>
        <w:color w:val="7271B4" w:themeColor="accen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BCE701E"/>
    <w:multiLevelType w:val="hybridMultilevel"/>
    <w:tmpl w:val="51A81FC2"/>
    <w:lvl w:ilvl="0" w:tplc="982A21BA">
      <w:start w:val="1"/>
      <w:numFmt w:val="decimal"/>
      <w:pStyle w:val="NumberedList"/>
      <w:lvlText w:val="%1."/>
      <w:lvlJc w:val="left"/>
      <w:pPr>
        <w:ind w:left="720" w:hanging="360"/>
      </w:pPr>
      <w:rPr>
        <w:rFonts w:hint="default"/>
        <w:color w:val="7271B4" w:themeColor="accent1"/>
      </w:rPr>
    </w:lvl>
    <w:lvl w:ilvl="1" w:tplc="89BEA19A">
      <w:start w:val="1"/>
      <w:numFmt w:val="lowerLetter"/>
      <w:lvlText w:val="%2."/>
      <w:lvlJc w:val="left"/>
      <w:pPr>
        <w:ind w:left="1440" w:hanging="360"/>
      </w:pPr>
      <w:rPr>
        <w:rFonts w:hint="default"/>
        <w:color w:val="7271B4" w:themeColor="accent1"/>
      </w:rPr>
    </w:lvl>
    <w:lvl w:ilvl="2" w:tplc="19BC9B84">
      <w:start w:val="1"/>
      <w:numFmt w:val="lowerRoman"/>
      <w:lvlText w:val="%3."/>
      <w:lvlJc w:val="right"/>
      <w:pPr>
        <w:ind w:left="2160" w:hanging="180"/>
      </w:pPr>
      <w:rPr>
        <w:rFonts w:hint="default"/>
        <w:color w:val="7271B4" w:themeColor="accent1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88C2220"/>
    <w:multiLevelType w:val="multilevel"/>
    <w:tmpl w:val="4E545D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271B4" w:themeColor="accent1"/>
      </w:rPr>
    </w:lvl>
    <w:lvl w:ilvl="1">
      <w:start w:val="1"/>
      <w:numFmt w:val="bullet"/>
      <w:lvlText w:val="◦"/>
      <w:lvlJc w:val="left"/>
      <w:pPr>
        <w:ind w:left="1080" w:hanging="360"/>
      </w:pPr>
      <w:rPr>
        <w:rFonts w:ascii="Calibri" w:hAnsi="Calibri" w:hint="default"/>
        <w:b/>
        <w:i w:val="0"/>
        <w:color w:val="7271B4" w:themeColor="accent1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7271B4" w:themeColor="accent1"/>
      </w:rPr>
    </w:lvl>
    <w:lvl w:ilvl="3">
      <w:start w:val="1"/>
      <w:numFmt w:val="bullet"/>
      <w:lvlText w:val="▫"/>
      <w:lvlJc w:val="left"/>
      <w:pPr>
        <w:ind w:left="1800" w:hanging="360"/>
      </w:pPr>
      <w:rPr>
        <w:rFonts w:ascii="Calibri" w:hAnsi="Calibri" w:hint="default"/>
        <w:color w:val="7271B4" w:themeColor="accent1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B7362A1"/>
    <w:multiLevelType w:val="multilevel"/>
    <w:tmpl w:val="14B48B66"/>
    <w:lvl w:ilvl="0">
      <w:start w:val="1"/>
      <w:numFmt w:val="bullet"/>
      <w:pStyle w:val="Bullet"/>
      <w:lvlText w:val=""/>
      <w:lvlJc w:val="left"/>
      <w:pPr>
        <w:ind w:left="576" w:hanging="216"/>
      </w:pPr>
      <w:rPr>
        <w:rFonts w:ascii="Symbol" w:hAnsi="Symbol" w:hint="default"/>
        <w:color w:val="7271B4" w:themeColor="accent1"/>
      </w:rPr>
    </w:lvl>
    <w:lvl w:ilvl="1">
      <w:start w:val="1"/>
      <w:numFmt w:val="bullet"/>
      <w:lvlText w:val="◦"/>
      <w:lvlJc w:val="left"/>
      <w:pPr>
        <w:ind w:left="792" w:hanging="216"/>
      </w:pPr>
      <w:rPr>
        <w:rFonts w:ascii="Calibri" w:hAnsi="Calibri" w:hint="default"/>
        <w:b/>
        <w:i w:val="0"/>
        <w:color w:val="7271B4" w:themeColor="accent1"/>
      </w:rPr>
    </w:lvl>
    <w:lvl w:ilvl="2">
      <w:start w:val="1"/>
      <w:numFmt w:val="bullet"/>
      <w:lvlText w:val=""/>
      <w:lvlJc w:val="left"/>
      <w:pPr>
        <w:ind w:left="1008" w:hanging="216"/>
      </w:pPr>
      <w:rPr>
        <w:rFonts w:ascii="Wingdings" w:hAnsi="Wingdings" w:hint="default"/>
        <w:color w:val="7271B4" w:themeColor="accent1"/>
      </w:rPr>
    </w:lvl>
    <w:lvl w:ilvl="3">
      <w:start w:val="1"/>
      <w:numFmt w:val="bullet"/>
      <w:lvlText w:val="▫"/>
      <w:lvlJc w:val="left"/>
      <w:pPr>
        <w:ind w:left="1224" w:hanging="216"/>
      </w:pPr>
      <w:rPr>
        <w:rFonts w:ascii="Calibri" w:hAnsi="Calibri" w:hint="default"/>
        <w:color w:val="7271B4" w:themeColor="accent1"/>
      </w:rPr>
    </w:lvl>
    <w:lvl w:ilvl="4">
      <w:start w:val="1"/>
      <w:numFmt w:val="bullet"/>
      <w:lvlText w:val="o"/>
      <w:lvlJc w:val="left"/>
      <w:pPr>
        <w:ind w:left="1440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165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1872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088" w:hanging="216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2304" w:hanging="216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8"/>
  </w:num>
  <w:num w:numId="5">
    <w:abstractNumId w:val="5"/>
  </w:num>
  <w:num w:numId="6">
    <w:abstractNumId w:val="3"/>
  </w:num>
  <w:num w:numId="7">
    <w:abstractNumId w:val="4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8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247"/>
    <w:rsid w:val="000B5D63"/>
    <w:rsid w:val="00127791"/>
    <w:rsid w:val="00135A20"/>
    <w:rsid w:val="00143FCC"/>
    <w:rsid w:val="00176247"/>
    <w:rsid w:val="00210054"/>
    <w:rsid w:val="00271ECB"/>
    <w:rsid w:val="002919A2"/>
    <w:rsid w:val="002B7E2E"/>
    <w:rsid w:val="003663CE"/>
    <w:rsid w:val="003E2F0B"/>
    <w:rsid w:val="00414560"/>
    <w:rsid w:val="004521BF"/>
    <w:rsid w:val="004F2C4F"/>
    <w:rsid w:val="0054022B"/>
    <w:rsid w:val="005913F4"/>
    <w:rsid w:val="005C0BF4"/>
    <w:rsid w:val="005F47B6"/>
    <w:rsid w:val="007B1BED"/>
    <w:rsid w:val="00897817"/>
    <w:rsid w:val="008F0BB0"/>
    <w:rsid w:val="00901A1B"/>
    <w:rsid w:val="00951939"/>
    <w:rsid w:val="00956998"/>
    <w:rsid w:val="009662EA"/>
    <w:rsid w:val="009D0C0C"/>
    <w:rsid w:val="009D592F"/>
    <w:rsid w:val="009D7AE6"/>
    <w:rsid w:val="009F38B3"/>
    <w:rsid w:val="00A663E2"/>
    <w:rsid w:val="00AA4BB9"/>
    <w:rsid w:val="00AB4B11"/>
    <w:rsid w:val="00AF2C23"/>
    <w:rsid w:val="00B202F8"/>
    <w:rsid w:val="00B33F55"/>
    <w:rsid w:val="00B351B7"/>
    <w:rsid w:val="00B64520"/>
    <w:rsid w:val="00C01F08"/>
    <w:rsid w:val="00C05AFB"/>
    <w:rsid w:val="00C254A0"/>
    <w:rsid w:val="00C82888"/>
    <w:rsid w:val="00D822FA"/>
    <w:rsid w:val="00D95468"/>
    <w:rsid w:val="00DB38D7"/>
    <w:rsid w:val="00DD536C"/>
    <w:rsid w:val="00DD5A2F"/>
    <w:rsid w:val="00E34533"/>
    <w:rsid w:val="00EA70ED"/>
    <w:rsid w:val="00EC0242"/>
    <w:rsid w:val="00EE07C6"/>
    <w:rsid w:val="00F16435"/>
    <w:rsid w:val="00F554F0"/>
    <w:rsid w:val="00F6030A"/>
    <w:rsid w:val="00FB5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/>
    <w:lsdException w:name="heading 3" w:uiPriority="9" w:qFormat="1"/>
    <w:lsdException w:name="heading 4" w:uiPriority="9"/>
    <w:lsdException w:name="heading 5" w:uiPriority="9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0242"/>
    <w:rPr>
      <w:color w:val="494948"/>
      <w:sz w:val="24"/>
      <w:szCs w:val="24"/>
    </w:rPr>
  </w:style>
  <w:style w:type="paragraph" w:styleId="Heading1">
    <w:name w:val="heading 1"/>
    <w:basedOn w:val="Normal"/>
    <w:link w:val="Heading1Char"/>
    <w:uiPriority w:val="9"/>
    <w:rsid w:val="00414560"/>
    <w:pPr>
      <w:spacing w:before="100" w:beforeAutospacing="1" w:after="100" w:afterAutospacing="1" w:line="1350" w:lineRule="atLeast"/>
      <w:outlineLvl w:val="0"/>
    </w:pPr>
    <w:rPr>
      <w:rFonts w:ascii="DauphinPlain" w:eastAsia="Times New Roman" w:hAnsi="DauphinPlain" w:cs="Times New Roman"/>
      <w:color w:val="auto"/>
      <w:kern w:val="36"/>
      <w:sz w:val="105"/>
      <w:szCs w:val="105"/>
    </w:rPr>
  </w:style>
  <w:style w:type="paragraph" w:styleId="Heading4">
    <w:name w:val="heading 4"/>
    <w:basedOn w:val="Normal"/>
    <w:link w:val="Heading4Char"/>
    <w:uiPriority w:val="9"/>
    <w:rsid w:val="00414560"/>
    <w:pPr>
      <w:spacing w:before="150" w:after="75" w:line="270" w:lineRule="atLeast"/>
      <w:ind w:left="150" w:right="150"/>
      <w:jc w:val="center"/>
      <w:outlineLvl w:val="3"/>
    </w:pPr>
    <w:rPr>
      <w:rFonts w:ascii="Times New Roman" w:eastAsia="Times New Roman" w:hAnsi="Times New Roman" w:cs="Times New Roman"/>
      <w:i/>
      <w:iCs/>
      <w:color w:val="auto"/>
      <w:sz w:val="21"/>
      <w:szCs w:val="21"/>
    </w:rPr>
  </w:style>
  <w:style w:type="paragraph" w:styleId="Heading5">
    <w:name w:val="heading 5"/>
    <w:basedOn w:val="Normal"/>
    <w:link w:val="Heading5Char"/>
    <w:uiPriority w:val="9"/>
    <w:rsid w:val="00414560"/>
    <w:pPr>
      <w:spacing w:before="75" w:after="300" w:line="210" w:lineRule="atLeast"/>
      <w:ind w:left="150" w:right="150"/>
      <w:jc w:val="center"/>
      <w:outlineLvl w:val="4"/>
    </w:pPr>
    <w:rPr>
      <w:rFonts w:ascii="Times New Roman" w:eastAsia="Times New Roman" w:hAnsi="Times New Roman" w:cs="Times New Roman"/>
      <w:color w:val="auto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71EC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1EC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71EC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1ECB"/>
  </w:style>
  <w:style w:type="paragraph" w:styleId="Footer">
    <w:name w:val="footer"/>
    <w:basedOn w:val="Normal"/>
    <w:link w:val="FooterChar"/>
    <w:uiPriority w:val="99"/>
    <w:unhideWhenUsed/>
    <w:rsid w:val="00271EC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1ECB"/>
  </w:style>
  <w:style w:type="paragraph" w:styleId="NoSpacing">
    <w:name w:val="No Spacing"/>
    <w:uiPriority w:val="1"/>
    <w:rsid w:val="00FB50C2"/>
  </w:style>
  <w:style w:type="paragraph" w:customStyle="1" w:styleId="Purple">
    <w:name w:val="Purple"/>
    <w:basedOn w:val="Normal"/>
    <w:link w:val="PurpleChar"/>
    <w:qFormat/>
    <w:rsid w:val="009D0C0C"/>
    <w:rPr>
      <w:color w:val="7271B4"/>
    </w:rPr>
  </w:style>
  <w:style w:type="paragraph" w:customStyle="1" w:styleId="Orange">
    <w:name w:val="Orange"/>
    <w:basedOn w:val="Normal"/>
    <w:link w:val="OrangeChar"/>
    <w:qFormat/>
    <w:rsid w:val="009D0C0C"/>
    <w:rPr>
      <w:color w:val="F05724"/>
    </w:rPr>
  </w:style>
  <w:style w:type="character" w:customStyle="1" w:styleId="PurpleChar">
    <w:name w:val="Purple Char"/>
    <w:basedOn w:val="DefaultParagraphFont"/>
    <w:link w:val="Purple"/>
    <w:rsid w:val="009D0C0C"/>
    <w:rPr>
      <w:color w:val="7271B4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414560"/>
    <w:rPr>
      <w:rFonts w:ascii="DauphinPlain" w:eastAsia="Times New Roman" w:hAnsi="DauphinPlain" w:cs="Times New Roman"/>
      <w:kern w:val="36"/>
      <w:sz w:val="105"/>
      <w:szCs w:val="105"/>
    </w:rPr>
  </w:style>
  <w:style w:type="character" w:customStyle="1" w:styleId="OrangeChar">
    <w:name w:val="Orange Char"/>
    <w:basedOn w:val="PurpleChar"/>
    <w:link w:val="Orange"/>
    <w:rsid w:val="00EC0242"/>
    <w:rPr>
      <w:color w:val="F05724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14560"/>
    <w:rPr>
      <w:rFonts w:ascii="Times New Roman" w:eastAsia="Times New Roman" w:hAnsi="Times New Roman" w:cs="Times New Roman"/>
      <w:i/>
      <w:iCs/>
      <w:sz w:val="21"/>
      <w:szCs w:val="21"/>
    </w:rPr>
  </w:style>
  <w:style w:type="character" w:customStyle="1" w:styleId="Heading5Char">
    <w:name w:val="Heading 5 Char"/>
    <w:basedOn w:val="DefaultParagraphFont"/>
    <w:link w:val="Heading5"/>
    <w:uiPriority w:val="9"/>
    <w:rsid w:val="00414560"/>
    <w:rPr>
      <w:rFonts w:ascii="Times New Roman" w:eastAsia="Times New Roman" w:hAnsi="Times New Roman" w:cs="Times New Roman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414560"/>
    <w:pPr>
      <w:spacing w:after="225"/>
      <w:jc w:val="both"/>
    </w:pPr>
    <w:rPr>
      <w:rFonts w:ascii="Times New Roman" w:eastAsia="Times New Roman" w:hAnsi="Times New Roman" w:cs="Times New Roman"/>
      <w:color w:val="auto"/>
    </w:rPr>
  </w:style>
  <w:style w:type="paragraph" w:styleId="ListParagraph">
    <w:name w:val="List Paragraph"/>
    <w:basedOn w:val="Normal"/>
    <w:link w:val="ListParagraphChar"/>
    <w:uiPriority w:val="34"/>
    <w:rsid w:val="00B64520"/>
    <w:pPr>
      <w:ind w:left="720"/>
      <w:contextualSpacing/>
    </w:pPr>
  </w:style>
  <w:style w:type="paragraph" w:customStyle="1" w:styleId="Bullet">
    <w:name w:val="Bullet"/>
    <w:basedOn w:val="ListParagraph"/>
    <w:link w:val="BulletChar"/>
    <w:uiPriority w:val="3"/>
    <w:qFormat/>
    <w:rsid w:val="009D0C0C"/>
    <w:pPr>
      <w:numPr>
        <w:numId w:val="4"/>
      </w:numPr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AF2C23"/>
    <w:rPr>
      <w:color w:val="494948"/>
      <w:sz w:val="24"/>
      <w:szCs w:val="24"/>
    </w:rPr>
  </w:style>
  <w:style w:type="character" w:customStyle="1" w:styleId="BulletChar">
    <w:name w:val="Bullet Char"/>
    <w:basedOn w:val="ListParagraphChar"/>
    <w:link w:val="Bullet"/>
    <w:uiPriority w:val="3"/>
    <w:rsid w:val="009D0C0C"/>
    <w:rPr>
      <w:color w:val="494948"/>
      <w:sz w:val="24"/>
      <w:szCs w:val="24"/>
    </w:rPr>
  </w:style>
  <w:style w:type="paragraph" w:customStyle="1" w:styleId="NumberedList">
    <w:name w:val="Numbered List"/>
    <w:basedOn w:val="ListParagraph"/>
    <w:link w:val="NumberedListChar"/>
    <w:uiPriority w:val="3"/>
    <w:qFormat/>
    <w:rsid w:val="00A663E2"/>
    <w:pPr>
      <w:numPr>
        <w:numId w:val="11"/>
      </w:numPr>
    </w:pPr>
  </w:style>
  <w:style w:type="character" w:customStyle="1" w:styleId="NumberedListChar">
    <w:name w:val="Numbered List Char"/>
    <w:basedOn w:val="ListParagraphChar"/>
    <w:link w:val="NumberedList"/>
    <w:uiPriority w:val="3"/>
    <w:rsid w:val="00EC0242"/>
    <w:rPr>
      <w:color w:val="494948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95468"/>
    <w:rPr>
      <w:color w:val="24248E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97817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/>
    <w:lsdException w:name="heading 3" w:uiPriority="9" w:qFormat="1"/>
    <w:lsdException w:name="heading 4" w:uiPriority="9"/>
    <w:lsdException w:name="heading 5" w:uiPriority="9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0242"/>
    <w:rPr>
      <w:color w:val="494948"/>
      <w:sz w:val="24"/>
      <w:szCs w:val="24"/>
    </w:rPr>
  </w:style>
  <w:style w:type="paragraph" w:styleId="Heading1">
    <w:name w:val="heading 1"/>
    <w:basedOn w:val="Normal"/>
    <w:link w:val="Heading1Char"/>
    <w:uiPriority w:val="9"/>
    <w:rsid w:val="00414560"/>
    <w:pPr>
      <w:spacing w:before="100" w:beforeAutospacing="1" w:after="100" w:afterAutospacing="1" w:line="1350" w:lineRule="atLeast"/>
      <w:outlineLvl w:val="0"/>
    </w:pPr>
    <w:rPr>
      <w:rFonts w:ascii="DauphinPlain" w:eastAsia="Times New Roman" w:hAnsi="DauphinPlain" w:cs="Times New Roman"/>
      <w:color w:val="auto"/>
      <w:kern w:val="36"/>
      <w:sz w:val="105"/>
      <w:szCs w:val="105"/>
    </w:rPr>
  </w:style>
  <w:style w:type="paragraph" w:styleId="Heading4">
    <w:name w:val="heading 4"/>
    <w:basedOn w:val="Normal"/>
    <w:link w:val="Heading4Char"/>
    <w:uiPriority w:val="9"/>
    <w:rsid w:val="00414560"/>
    <w:pPr>
      <w:spacing w:before="150" w:after="75" w:line="270" w:lineRule="atLeast"/>
      <w:ind w:left="150" w:right="150"/>
      <w:jc w:val="center"/>
      <w:outlineLvl w:val="3"/>
    </w:pPr>
    <w:rPr>
      <w:rFonts w:ascii="Times New Roman" w:eastAsia="Times New Roman" w:hAnsi="Times New Roman" w:cs="Times New Roman"/>
      <w:i/>
      <w:iCs/>
      <w:color w:val="auto"/>
      <w:sz w:val="21"/>
      <w:szCs w:val="21"/>
    </w:rPr>
  </w:style>
  <w:style w:type="paragraph" w:styleId="Heading5">
    <w:name w:val="heading 5"/>
    <w:basedOn w:val="Normal"/>
    <w:link w:val="Heading5Char"/>
    <w:uiPriority w:val="9"/>
    <w:rsid w:val="00414560"/>
    <w:pPr>
      <w:spacing w:before="75" w:after="300" w:line="210" w:lineRule="atLeast"/>
      <w:ind w:left="150" w:right="150"/>
      <w:jc w:val="center"/>
      <w:outlineLvl w:val="4"/>
    </w:pPr>
    <w:rPr>
      <w:rFonts w:ascii="Times New Roman" w:eastAsia="Times New Roman" w:hAnsi="Times New Roman" w:cs="Times New Roman"/>
      <w:color w:val="auto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71EC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1EC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71EC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1ECB"/>
  </w:style>
  <w:style w:type="paragraph" w:styleId="Footer">
    <w:name w:val="footer"/>
    <w:basedOn w:val="Normal"/>
    <w:link w:val="FooterChar"/>
    <w:uiPriority w:val="99"/>
    <w:unhideWhenUsed/>
    <w:rsid w:val="00271EC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1ECB"/>
  </w:style>
  <w:style w:type="paragraph" w:styleId="NoSpacing">
    <w:name w:val="No Spacing"/>
    <w:uiPriority w:val="1"/>
    <w:rsid w:val="00FB50C2"/>
  </w:style>
  <w:style w:type="paragraph" w:customStyle="1" w:styleId="Purple">
    <w:name w:val="Purple"/>
    <w:basedOn w:val="Normal"/>
    <w:link w:val="PurpleChar"/>
    <w:qFormat/>
    <w:rsid w:val="009D0C0C"/>
    <w:rPr>
      <w:color w:val="7271B4"/>
    </w:rPr>
  </w:style>
  <w:style w:type="paragraph" w:customStyle="1" w:styleId="Orange">
    <w:name w:val="Orange"/>
    <w:basedOn w:val="Normal"/>
    <w:link w:val="OrangeChar"/>
    <w:qFormat/>
    <w:rsid w:val="009D0C0C"/>
    <w:rPr>
      <w:color w:val="F05724"/>
    </w:rPr>
  </w:style>
  <w:style w:type="character" w:customStyle="1" w:styleId="PurpleChar">
    <w:name w:val="Purple Char"/>
    <w:basedOn w:val="DefaultParagraphFont"/>
    <w:link w:val="Purple"/>
    <w:rsid w:val="009D0C0C"/>
    <w:rPr>
      <w:color w:val="7271B4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414560"/>
    <w:rPr>
      <w:rFonts w:ascii="DauphinPlain" w:eastAsia="Times New Roman" w:hAnsi="DauphinPlain" w:cs="Times New Roman"/>
      <w:kern w:val="36"/>
      <w:sz w:val="105"/>
      <w:szCs w:val="105"/>
    </w:rPr>
  </w:style>
  <w:style w:type="character" w:customStyle="1" w:styleId="OrangeChar">
    <w:name w:val="Orange Char"/>
    <w:basedOn w:val="PurpleChar"/>
    <w:link w:val="Orange"/>
    <w:rsid w:val="00EC0242"/>
    <w:rPr>
      <w:color w:val="F05724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14560"/>
    <w:rPr>
      <w:rFonts w:ascii="Times New Roman" w:eastAsia="Times New Roman" w:hAnsi="Times New Roman" w:cs="Times New Roman"/>
      <w:i/>
      <w:iCs/>
      <w:sz w:val="21"/>
      <w:szCs w:val="21"/>
    </w:rPr>
  </w:style>
  <w:style w:type="character" w:customStyle="1" w:styleId="Heading5Char">
    <w:name w:val="Heading 5 Char"/>
    <w:basedOn w:val="DefaultParagraphFont"/>
    <w:link w:val="Heading5"/>
    <w:uiPriority w:val="9"/>
    <w:rsid w:val="00414560"/>
    <w:rPr>
      <w:rFonts w:ascii="Times New Roman" w:eastAsia="Times New Roman" w:hAnsi="Times New Roman" w:cs="Times New Roman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414560"/>
    <w:pPr>
      <w:spacing w:after="225"/>
      <w:jc w:val="both"/>
    </w:pPr>
    <w:rPr>
      <w:rFonts w:ascii="Times New Roman" w:eastAsia="Times New Roman" w:hAnsi="Times New Roman" w:cs="Times New Roman"/>
      <w:color w:val="auto"/>
    </w:rPr>
  </w:style>
  <w:style w:type="paragraph" w:styleId="ListParagraph">
    <w:name w:val="List Paragraph"/>
    <w:basedOn w:val="Normal"/>
    <w:link w:val="ListParagraphChar"/>
    <w:uiPriority w:val="34"/>
    <w:rsid w:val="00B64520"/>
    <w:pPr>
      <w:ind w:left="720"/>
      <w:contextualSpacing/>
    </w:pPr>
  </w:style>
  <w:style w:type="paragraph" w:customStyle="1" w:styleId="Bullet">
    <w:name w:val="Bullet"/>
    <w:basedOn w:val="ListParagraph"/>
    <w:link w:val="BulletChar"/>
    <w:uiPriority w:val="3"/>
    <w:qFormat/>
    <w:rsid w:val="009D0C0C"/>
    <w:pPr>
      <w:numPr>
        <w:numId w:val="4"/>
      </w:numPr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AF2C23"/>
    <w:rPr>
      <w:color w:val="494948"/>
      <w:sz w:val="24"/>
      <w:szCs w:val="24"/>
    </w:rPr>
  </w:style>
  <w:style w:type="character" w:customStyle="1" w:styleId="BulletChar">
    <w:name w:val="Bullet Char"/>
    <w:basedOn w:val="ListParagraphChar"/>
    <w:link w:val="Bullet"/>
    <w:uiPriority w:val="3"/>
    <w:rsid w:val="009D0C0C"/>
    <w:rPr>
      <w:color w:val="494948"/>
      <w:sz w:val="24"/>
      <w:szCs w:val="24"/>
    </w:rPr>
  </w:style>
  <w:style w:type="paragraph" w:customStyle="1" w:styleId="NumberedList">
    <w:name w:val="Numbered List"/>
    <w:basedOn w:val="ListParagraph"/>
    <w:link w:val="NumberedListChar"/>
    <w:uiPriority w:val="3"/>
    <w:qFormat/>
    <w:rsid w:val="00A663E2"/>
    <w:pPr>
      <w:numPr>
        <w:numId w:val="11"/>
      </w:numPr>
    </w:pPr>
  </w:style>
  <w:style w:type="character" w:customStyle="1" w:styleId="NumberedListChar">
    <w:name w:val="Numbered List Char"/>
    <w:basedOn w:val="ListParagraphChar"/>
    <w:link w:val="NumberedList"/>
    <w:uiPriority w:val="3"/>
    <w:rsid w:val="00EC0242"/>
    <w:rPr>
      <w:color w:val="494948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95468"/>
    <w:rPr>
      <w:color w:val="24248E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9781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861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0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20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040">
              <w:marLeft w:val="3"/>
              <w:marRight w:val="3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426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31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114741">
              <w:marLeft w:val="3"/>
              <w:marRight w:val="3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prs-invivo.com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anice.lai\Desktop\PRS%20IN%20VIVO%20Letterhead%20-%20Teaneck.dotx" TargetMode="External"/></Relationships>
</file>

<file path=word/theme/theme1.xml><?xml version="1.0" encoding="utf-8"?>
<a:theme xmlns:a="http://schemas.openxmlformats.org/drawingml/2006/main" name="Office Theme">
  <a:themeElements>
    <a:clrScheme name="PRS IN VIVO">
      <a:dk1>
        <a:srgbClr val="494948"/>
      </a:dk1>
      <a:lt1>
        <a:srgbClr val="FFFFFF"/>
      </a:lt1>
      <a:dk2>
        <a:srgbClr val="282827"/>
      </a:dk2>
      <a:lt2>
        <a:srgbClr val="EBEBEB"/>
      </a:lt2>
      <a:accent1>
        <a:srgbClr val="7271B4"/>
      </a:accent1>
      <a:accent2>
        <a:srgbClr val="F05724"/>
      </a:accent2>
      <a:accent3>
        <a:srgbClr val="FBB041"/>
      </a:accent3>
      <a:accent4>
        <a:srgbClr val="5ABE86"/>
      </a:accent4>
      <a:accent5>
        <a:srgbClr val="F04A50"/>
      </a:accent5>
      <a:accent6>
        <a:srgbClr val="24248E"/>
      </a:accent6>
      <a:hlink>
        <a:srgbClr val="24248E"/>
      </a:hlink>
      <a:folHlink>
        <a:srgbClr val="954F72"/>
      </a:folHlink>
    </a:clrScheme>
    <a:fontScheme name="Composite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41A242-7160-49D9-88BC-6312F91BEE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PRS IN VIVO Letterhead - Teaneck</Template>
  <TotalTime>7</TotalTime>
  <Pages>1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Janice Lai</dc:creator>
  <cp:lastModifiedBy>Janice Lai</cp:lastModifiedBy>
  <cp:revision>4</cp:revision>
  <dcterms:created xsi:type="dcterms:W3CDTF">2017-03-14T17:39:00Z</dcterms:created>
  <dcterms:modified xsi:type="dcterms:W3CDTF">2017-03-14T18:18:00Z</dcterms:modified>
</cp:coreProperties>
</file>