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6E9F" w:rsidRDefault="00C36E9F" w:rsidP="00A84BEF">
      <w:pPr>
        <w:pStyle w:val="Heading2"/>
      </w:pPr>
    </w:p>
    <w:p w:rsidR="00C36E9F" w:rsidRDefault="003C2C3C" w:rsidP="003C2C3C">
      <w:pPr>
        <w:pStyle w:val="Body"/>
        <w:jc w:val="left"/>
      </w:pPr>
      <w:r>
        <w:rPr>
          <w:noProof/>
          <w14:textOutline w14:w="0" w14:cap="rnd" w14:cmpd="sng" w14:algn="ctr">
            <w14:noFill/>
            <w14:prstDash w14:val="solid"/>
            <w14:bevel/>
          </w14:textOutline>
        </w:rPr>
        <w:drawing>
          <wp:inline distT="0" distB="0" distL="0" distR="0" wp14:anchorId="4551E12F" wp14:editId="7138AF79">
            <wp:extent cx="1751163" cy="1172845"/>
            <wp:effectExtent l="0" t="0" r="1905"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668477_HighResUSGSA Logo_3_031020.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84351" cy="1195073"/>
                    </a:xfrm>
                    <a:prstGeom prst="rect">
                      <a:avLst/>
                    </a:prstGeom>
                  </pic:spPr>
                </pic:pic>
              </a:graphicData>
            </a:graphic>
          </wp:inline>
        </w:drawing>
      </w:r>
    </w:p>
    <w:p w:rsidR="00C36E9F" w:rsidRDefault="00C36E9F">
      <w:pPr>
        <w:pStyle w:val="Body"/>
        <w:jc w:val="center"/>
      </w:pPr>
    </w:p>
    <w:p w:rsidR="00C36E9F" w:rsidRDefault="00C36E9F">
      <w:pPr>
        <w:pStyle w:val="Body"/>
        <w:jc w:val="center"/>
      </w:pPr>
    </w:p>
    <w:p w:rsidR="00C36E9F" w:rsidRDefault="00C36E9F">
      <w:pPr>
        <w:pStyle w:val="Body"/>
        <w:jc w:val="center"/>
      </w:pPr>
    </w:p>
    <w:p w:rsidR="00C36E9F" w:rsidRDefault="00C36E9F">
      <w:pPr>
        <w:pStyle w:val="Body"/>
        <w:jc w:val="center"/>
      </w:pPr>
    </w:p>
    <w:p w:rsidR="003C2C3C" w:rsidRDefault="00334A75" w:rsidP="003C2C3C">
      <w:pPr>
        <w:pStyle w:val="NoSpacing"/>
        <w:rPr>
          <w:rFonts w:ascii="Arial" w:eastAsia="Arial" w:hAnsi="Arial" w:cs="Arial"/>
        </w:rPr>
      </w:pPr>
      <w:r>
        <w:rPr>
          <w:rFonts w:ascii="Arial" w:hAnsi="Arial"/>
          <w:b/>
          <w:bCs/>
          <w:u w:val="single"/>
        </w:rPr>
        <w:t>FOR IMMEDIATE RELEASE</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hAnsi="Arial"/>
          <w:b/>
          <w:bCs/>
        </w:rPr>
        <w:t>Contact:</w:t>
      </w:r>
      <w:r>
        <w:rPr>
          <w:rFonts w:ascii="Arial" w:hAnsi="Arial"/>
        </w:rPr>
        <w:t xml:space="preserve"> </w:t>
      </w:r>
      <w:r w:rsidR="003C2C3C">
        <w:rPr>
          <w:rFonts w:ascii="Arial" w:hAnsi="Arial"/>
        </w:rPr>
        <w:t>Brent Poulsen, USGSA President, 817-948-4453</w:t>
      </w:r>
    </w:p>
    <w:p w:rsidR="00C36E9F" w:rsidRDefault="00334A75" w:rsidP="003C2C3C">
      <w:pPr>
        <w:pStyle w:val="NoSpacing"/>
        <w:rPr>
          <w:rFonts w:ascii="Arial" w:eastAsia="Arial" w:hAnsi="Arial" w:cs="Arial"/>
        </w:rPr>
      </w:pPr>
      <w:r>
        <w:rPr>
          <w:rFonts w:ascii="Arial" w:hAnsi="Arial"/>
          <w:b/>
          <w:bCs/>
        </w:rPr>
        <w:t>Phone:</w:t>
      </w:r>
      <w:r>
        <w:rPr>
          <w:rFonts w:ascii="Arial" w:hAnsi="Arial"/>
        </w:rPr>
        <w:t xml:space="preserve">    8</w:t>
      </w:r>
      <w:r w:rsidR="003C2C3C">
        <w:rPr>
          <w:rFonts w:ascii="Arial" w:hAnsi="Arial"/>
        </w:rPr>
        <w:t>17-948-4453</w:t>
      </w:r>
    </w:p>
    <w:p w:rsidR="00C36E9F" w:rsidRDefault="00334A75">
      <w:pPr>
        <w:pStyle w:val="NoSpacing"/>
        <w:ind w:left="5040" w:firstLine="720"/>
        <w:rPr>
          <w:rFonts w:ascii="Arial" w:eastAsia="Arial" w:hAnsi="Arial" w:cs="Arial"/>
        </w:rPr>
      </w:pPr>
      <w:r>
        <w:rPr>
          <w:rFonts w:ascii="Arial" w:hAnsi="Arial"/>
          <w:b/>
          <w:bCs/>
        </w:rPr>
        <w:t>Email:</w:t>
      </w:r>
      <w:r>
        <w:rPr>
          <w:rFonts w:ascii="Arial" w:hAnsi="Arial"/>
        </w:rPr>
        <w:t xml:space="preserve">     info@us</w:t>
      </w:r>
      <w:r>
        <w:rPr>
          <w:rFonts w:ascii="Arial" w:hAnsi="Arial"/>
        </w:rPr>
        <w:t>g</w:t>
      </w:r>
      <w:r>
        <w:rPr>
          <w:rFonts w:ascii="Arial" w:hAnsi="Arial"/>
        </w:rPr>
        <w:t>s</w:t>
      </w:r>
      <w:r>
        <w:rPr>
          <w:rFonts w:ascii="Arial" w:hAnsi="Arial"/>
        </w:rPr>
        <w:t>a</w:t>
      </w:r>
      <w:r>
        <w:rPr>
          <w:rFonts w:ascii="Arial" w:hAnsi="Arial"/>
        </w:rPr>
        <w:t>.</w:t>
      </w:r>
      <w:r>
        <w:rPr>
          <w:rFonts w:ascii="Arial" w:hAnsi="Arial"/>
        </w:rPr>
        <w:t>o</w:t>
      </w:r>
      <w:r>
        <w:rPr>
          <w:rFonts w:ascii="Arial" w:hAnsi="Arial"/>
        </w:rPr>
        <w:t>r</w:t>
      </w:r>
      <w:r>
        <w:rPr>
          <w:rFonts w:ascii="Arial" w:hAnsi="Arial"/>
        </w:rPr>
        <w:t>g</w:t>
      </w:r>
    </w:p>
    <w:p w:rsidR="00C36E9F" w:rsidRDefault="00C36E9F">
      <w:pPr>
        <w:pStyle w:val="NoSpacing"/>
        <w:rPr>
          <w:rFonts w:ascii="Arial" w:eastAsia="Arial" w:hAnsi="Arial" w:cs="Arial"/>
        </w:rPr>
      </w:pPr>
    </w:p>
    <w:p w:rsidR="00C36E9F" w:rsidRDefault="00C36E9F">
      <w:pPr>
        <w:pStyle w:val="NoSpacing"/>
        <w:rPr>
          <w:rFonts w:ascii="Arial" w:eastAsia="Arial" w:hAnsi="Arial" w:cs="Arial"/>
        </w:rPr>
        <w:sectPr w:rsidR="00C36E9F">
          <w:headerReference w:type="default" r:id="rId7"/>
          <w:footerReference w:type="default" r:id="rId8"/>
          <w:pgSz w:w="12240" w:h="15840"/>
          <w:pgMar w:top="0" w:right="1440" w:bottom="0" w:left="1440" w:header="720" w:footer="720" w:gutter="0"/>
          <w:cols w:space="720"/>
        </w:sectPr>
      </w:pPr>
    </w:p>
    <w:p w:rsidR="00C36E9F" w:rsidRDefault="00334A75">
      <w:pPr>
        <w:pStyle w:val="Body"/>
        <w:spacing w:line="302" w:lineRule="exact"/>
        <w:jc w:val="center"/>
        <w:rPr>
          <w:rFonts w:ascii="Arial" w:eastAsia="Arial" w:hAnsi="Arial" w:cs="Arial"/>
          <w:b/>
          <w:bCs/>
          <w:sz w:val="24"/>
          <w:szCs w:val="24"/>
        </w:rPr>
      </w:pPr>
      <w:r>
        <w:rPr>
          <w:rFonts w:ascii="Arial" w:hAnsi="Arial"/>
          <w:b/>
          <w:bCs/>
          <w:sz w:val="24"/>
          <w:szCs w:val="24"/>
        </w:rPr>
        <w:t>SUPPLIERS JOIN FORCES WITH USA GYMNASTICS</w:t>
      </w:r>
    </w:p>
    <w:p w:rsidR="00C36E9F" w:rsidRDefault="00334A75">
      <w:pPr>
        <w:pStyle w:val="Body"/>
        <w:spacing w:line="302" w:lineRule="exact"/>
        <w:jc w:val="center"/>
        <w:rPr>
          <w:rFonts w:ascii="Arial" w:eastAsia="Arial" w:hAnsi="Arial" w:cs="Arial"/>
          <w:b/>
          <w:bCs/>
          <w:i/>
          <w:iCs/>
        </w:rPr>
        <w:sectPr w:rsidR="00C36E9F">
          <w:type w:val="continuous"/>
          <w:pgSz w:w="12240" w:h="15840"/>
          <w:pgMar w:top="0" w:right="1440" w:bottom="0" w:left="1440" w:header="720" w:footer="720" w:gutter="0"/>
          <w:cols w:space="720"/>
        </w:sectPr>
      </w:pPr>
      <w:r>
        <w:rPr>
          <w:rFonts w:ascii="Arial" w:hAnsi="Arial"/>
          <w:b/>
          <w:bCs/>
          <w:i/>
          <w:iCs/>
          <w:sz w:val="24"/>
          <w:szCs w:val="24"/>
        </w:rPr>
        <w:t xml:space="preserve">VIRTUAL </w:t>
      </w:r>
      <w:r>
        <w:rPr>
          <w:rFonts w:ascii="Arial" w:hAnsi="Arial"/>
          <w:b/>
          <w:bCs/>
          <w:i/>
          <w:iCs/>
        </w:rPr>
        <w:t>GYMNASTICS CONGRESS A FIRST!</w:t>
      </w:r>
    </w:p>
    <w:p w:rsidR="00C36E9F" w:rsidRDefault="00C36E9F">
      <w:pPr>
        <w:pStyle w:val="Body"/>
        <w:spacing w:line="376" w:lineRule="exact"/>
        <w:jc w:val="left"/>
        <w:rPr>
          <w:rFonts w:ascii="Arial" w:eastAsia="Arial" w:hAnsi="Arial" w:cs="Arial"/>
        </w:rPr>
      </w:pPr>
    </w:p>
    <w:p w:rsidR="00C36E9F" w:rsidRDefault="003C2C3C">
      <w:pPr>
        <w:pStyle w:val="Body"/>
        <w:spacing w:line="264" w:lineRule="exact"/>
        <w:ind w:left="45" w:right="81"/>
        <w:jc w:val="left"/>
        <w:rPr>
          <w:rFonts w:ascii="Arial" w:eastAsia="Arial" w:hAnsi="Arial" w:cs="Arial"/>
        </w:rPr>
      </w:pPr>
      <w:r>
        <w:rPr>
          <w:rFonts w:ascii="Arial" w:hAnsi="Arial"/>
          <w:lang w:val="pt-PT"/>
        </w:rPr>
        <w:t>Saint Johns</w:t>
      </w:r>
      <w:r w:rsidR="00334A75">
        <w:rPr>
          <w:rFonts w:ascii="Arial" w:hAnsi="Arial"/>
        </w:rPr>
        <w:t xml:space="preserve">, </w:t>
      </w:r>
      <w:r w:rsidR="00334A75">
        <w:rPr>
          <w:rFonts w:ascii="Arial" w:hAnsi="Arial"/>
        </w:rPr>
        <w:t>MI</w:t>
      </w:r>
      <w:r w:rsidR="00334A75">
        <w:rPr>
          <w:rFonts w:ascii="Arial" w:hAnsi="Arial"/>
        </w:rPr>
        <w:t xml:space="preserve">, </w:t>
      </w:r>
      <w:r w:rsidR="00334A75">
        <w:rPr>
          <w:rFonts w:ascii="Arial" w:hAnsi="Arial"/>
        </w:rPr>
        <w:t>July</w:t>
      </w:r>
      <w:r w:rsidR="00334A75">
        <w:rPr>
          <w:rFonts w:ascii="Arial" w:hAnsi="Arial"/>
        </w:rPr>
        <w:t xml:space="preserve"> </w:t>
      </w:r>
      <w:r w:rsidR="00334A75">
        <w:rPr>
          <w:rFonts w:ascii="Arial" w:hAnsi="Arial"/>
        </w:rPr>
        <w:t>2</w:t>
      </w:r>
      <w:r>
        <w:rPr>
          <w:rFonts w:ascii="Arial" w:hAnsi="Arial"/>
        </w:rPr>
        <w:t>9</w:t>
      </w:r>
      <w:r w:rsidR="00334A75">
        <w:rPr>
          <w:rFonts w:ascii="Arial" w:hAnsi="Arial"/>
        </w:rPr>
        <w:t>—</w:t>
      </w:r>
      <w:r w:rsidR="00334A75">
        <w:rPr>
          <w:rFonts w:ascii="Arial" w:hAnsi="Arial"/>
          <w:lang w:val="pt-PT"/>
        </w:rPr>
        <w:t>]</w:t>
      </w:r>
      <w:r w:rsidR="00334A75">
        <w:rPr>
          <w:rFonts w:ascii="Arial" w:hAnsi="Arial"/>
        </w:rPr>
        <w:t xml:space="preserve"> </w:t>
      </w:r>
      <w:r w:rsidR="00334A75">
        <w:rPr>
          <w:rFonts w:ascii="Arial" w:hAnsi="Arial"/>
        </w:rPr>
        <w:t xml:space="preserve"> </w:t>
      </w:r>
      <w:r w:rsidR="00334A75">
        <w:rPr>
          <w:rFonts w:ascii="Arial" w:hAnsi="Arial"/>
        </w:rPr>
        <w:t xml:space="preserve">USA Gymnastics will hold its annual National Congress with educators, coaches, athletes and </w:t>
      </w:r>
      <w:r w:rsidR="00334A75">
        <w:rPr>
          <w:rFonts w:ascii="Arial" w:hAnsi="Arial"/>
        </w:rPr>
        <w:t>gymnastics supply vendors providing a weekend of solid gymnastics learning. The US Gymnastics Suppliers Association is also set for the virtual shopping and supporting of the industry as a whole August 8-9.</w:t>
      </w:r>
    </w:p>
    <w:p w:rsidR="00C36E9F" w:rsidRDefault="00C36E9F">
      <w:pPr>
        <w:pStyle w:val="Body"/>
        <w:spacing w:line="264" w:lineRule="exact"/>
        <w:ind w:left="45" w:right="81"/>
        <w:jc w:val="left"/>
        <w:rPr>
          <w:rFonts w:ascii="Arial" w:eastAsia="Arial" w:hAnsi="Arial" w:cs="Arial"/>
        </w:rPr>
      </w:pPr>
    </w:p>
    <w:p w:rsidR="00C36E9F" w:rsidRDefault="00334A75">
      <w:pPr>
        <w:pStyle w:val="Body"/>
        <w:spacing w:line="264" w:lineRule="exact"/>
        <w:ind w:left="45" w:right="81"/>
        <w:jc w:val="left"/>
        <w:rPr>
          <w:rFonts w:ascii="Arial" w:eastAsia="Arial" w:hAnsi="Arial" w:cs="Arial"/>
        </w:rPr>
      </w:pPr>
      <w:r>
        <w:rPr>
          <w:rFonts w:ascii="Arial" w:hAnsi="Arial"/>
        </w:rPr>
        <w:t>The Gymnastics Suppliers Association offers a wi</w:t>
      </w:r>
      <w:r>
        <w:rPr>
          <w:rFonts w:ascii="Arial" w:hAnsi="Arial"/>
        </w:rPr>
        <w:t xml:space="preserve">de variety of services and products to help keep our children on the right side of health. Attendees of USA Gymnastics Congress, August 8-9 </w:t>
      </w:r>
      <w:proofErr w:type="gramStart"/>
      <w:r>
        <w:rPr>
          <w:rFonts w:ascii="Arial" w:hAnsi="Arial"/>
        </w:rPr>
        <w:t>are able to</w:t>
      </w:r>
      <w:proofErr w:type="gramEnd"/>
      <w:r>
        <w:rPr>
          <w:rFonts w:ascii="Arial" w:hAnsi="Arial"/>
        </w:rPr>
        <w:t xml:space="preserve"> enjoy a high-quality educational experience as well as shopping in the safety and comfort of their own p</w:t>
      </w:r>
      <w:r>
        <w:rPr>
          <w:rFonts w:ascii="Arial" w:hAnsi="Arial"/>
        </w:rPr>
        <w:t>ersonal environments.</w:t>
      </w:r>
    </w:p>
    <w:p w:rsidR="00C36E9F" w:rsidRDefault="00C36E9F">
      <w:pPr>
        <w:pStyle w:val="Body"/>
        <w:spacing w:line="264" w:lineRule="exact"/>
        <w:ind w:left="45" w:right="81"/>
        <w:jc w:val="left"/>
        <w:rPr>
          <w:rFonts w:ascii="Arial" w:eastAsia="Arial" w:hAnsi="Arial" w:cs="Arial"/>
        </w:rPr>
      </w:pPr>
    </w:p>
    <w:p w:rsidR="00C36E9F" w:rsidRDefault="00334A75">
      <w:pPr>
        <w:pStyle w:val="Body"/>
        <w:spacing w:line="264" w:lineRule="exact"/>
        <w:ind w:left="45" w:right="81"/>
        <w:jc w:val="left"/>
        <w:rPr>
          <w:rFonts w:ascii="Arial" w:eastAsia="Arial" w:hAnsi="Arial" w:cs="Arial"/>
        </w:rPr>
      </w:pPr>
      <w:r>
        <w:rPr>
          <w:rFonts w:ascii="Arial" w:hAnsi="Arial"/>
        </w:rPr>
        <w:t>The US Suppliers Association has supported the annual Congress since their inception in 1902. Throughout the years, the partnership of the gymnastics suppliers and the consumer has had a rich history. The pandemic put a large wrinkle</w:t>
      </w:r>
      <w:r>
        <w:rPr>
          <w:rFonts w:ascii="Arial" w:hAnsi="Arial"/>
        </w:rPr>
        <w:t xml:space="preserve"> in the format going from live to virtual. Using an online format, coaches and gymnastics club owners will visit the virtual shops for the latest tools for teaching safe gymnastics, including home-use equipment.</w:t>
      </w:r>
    </w:p>
    <w:p w:rsidR="00C36E9F" w:rsidRDefault="00C36E9F">
      <w:pPr>
        <w:pStyle w:val="Body"/>
        <w:spacing w:line="264" w:lineRule="exact"/>
        <w:ind w:left="45" w:right="81"/>
        <w:jc w:val="left"/>
        <w:rPr>
          <w:rFonts w:ascii="Arial" w:eastAsia="Arial" w:hAnsi="Arial" w:cs="Arial"/>
        </w:rPr>
      </w:pPr>
    </w:p>
    <w:p w:rsidR="00C36E9F" w:rsidRDefault="00334A75">
      <w:pPr>
        <w:pStyle w:val="Body"/>
        <w:spacing w:line="264" w:lineRule="exact"/>
        <w:ind w:left="45" w:right="81"/>
        <w:jc w:val="left"/>
        <w:rPr>
          <w:rFonts w:ascii="Arial" w:eastAsia="Arial" w:hAnsi="Arial" w:cs="Arial"/>
        </w:rPr>
      </w:pPr>
      <w:r>
        <w:rPr>
          <w:rFonts w:ascii="Arial" w:hAnsi="Arial"/>
        </w:rPr>
        <w:t>US Gymnastics Suppliers Association</w:t>
      </w:r>
      <w:r>
        <w:rPr>
          <w:rFonts w:ascii="Arial" w:hAnsi="Arial"/>
        </w:rPr>
        <w:t>—</w:t>
      </w:r>
      <w:r>
        <w:rPr>
          <w:rFonts w:ascii="Arial" w:hAnsi="Arial"/>
        </w:rPr>
        <w:t xml:space="preserve">An </w:t>
      </w:r>
      <w:r>
        <w:rPr>
          <w:rFonts w:ascii="Arial" w:hAnsi="Arial"/>
        </w:rPr>
        <w:t>organization of member companies who supply high quality products and services to the gymnastics industry as the world</w:t>
      </w:r>
      <w:r>
        <w:rPr>
          <w:rFonts w:ascii="Arial" w:hAnsi="Arial"/>
          <w:rtl/>
        </w:rPr>
        <w:t>’</w:t>
      </w:r>
      <w:r>
        <w:rPr>
          <w:rFonts w:ascii="Arial" w:hAnsi="Arial"/>
        </w:rPr>
        <w:t>s largest association of Gymnastics Suppliers and Manufacturers who help guide, develop and lead the industry for a better future for gym</w:t>
      </w:r>
      <w:r>
        <w:rPr>
          <w:rFonts w:ascii="Arial" w:hAnsi="Arial"/>
        </w:rPr>
        <w:t>nasts, clubs and companies servicing the Gymnastics community.</w:t>
      </w:r>
    </w:p>
    <w:p w:rsidR="00C36E9F" w:rsidRDefault="00C36E9F">
      <w:pPr>
        <w:pStyle w:val="Body"/>
        <w:spacing w:line="264" w:lineRule="exact"/>
        <w:ind w:left="45" w:right="81"/>
        <w:jc w:val="left"/>
        <w:rPr>
          <w:rFonts w:ascii="Arial" w:eastAsia="Arial" w:hAnsi="Arial" w:cs="Arial"/>
        </w:rPr>
      </w:pPr>
    </w:p>
    <w:p w:rsidR="00C36E9F" w:rsidRDefault="00334A75">
      <w:pPr>
        <w:pStyle w:val="Body"/>
        <w:spacing w:line="246" w:lineRule="exact"/>
        <w:ind w:left="4540"/>
        <w:jc w:val="left"/>
        <w:rPr>
          <w:rFonts w:ascii="Arial" w:eastAsia="Arial" w:hAnsi="Arial" w:cs="Arial"/>
        </w:rPr>
      </w:pPr>
      <w:r>
        <w:rPr>
          <w:rFonts w:ascii="Arial" w:hAnsi="Arial"/>
        </w:rPr>
        <w:t>###</w:t>
      </w:r>
    </w:p>
    <w:p w:rsidR="00C36E9F" w:rsidRDefault="00C36E9F">
      <w:pPr>
        <w:pStyle w:val="Body"/>
        <w:spacing w:line="246" w:lineRule="exact"/>
        <w:ind w:left="4540"/>
        <w:jc w:val="left"/>
        <w:rPr>
          <w:rFonts w:ascii="Arial" w:eastAsia="Arial" w:hAnsi="Arial" w:cs="Arial"/>
        </w:rPr>
      </w:pPr>
    </w:p>
    <w:p w:rsidR="00C36E9F" w:rsidRDefault="00334A75">
      <w:pPr>
        <w:pStyle w:val="Body"/>
        <w:spacing w:line="303" w:lineRule="exact"/>
        <w:ind w:left="40" w:right="335"/>
        <w:jc w:val="left"/>
        <w:rPr>
          <w:rFonts w:ascii="Arial" w:eastAsia="Arial" w:hAnsi="Arial" w:cs="Arial"/>
        </w:rPr>
      </w:pPr>
      <w:r>
        <w:rPr>
          <w:rFonts w:ascii="Arial" w:hAnsi="Arial"/>
        </w:rPr>
        <w:t xml:space="preserve">If you would like more information about this topic, please </w:t>
      </w:r>
      <w:r>
        <w:rPr>
          <w:rFonts w:ascii="Arial" w:hAnsi="Arial"/>
        </w:rPr>
        <w:t>call</w:t>
      </w:r>
      <w:r>
        <w:rPr>
          <w:rFonts w:ascii="Arial" w:hAnsi="Arial"/>
        </w:rPr>
        <w:t xml:space="preserve"> </w:t>
      </w:r>
      <w:r w:rsidR="003C2C3C">
        <w:rPr>
          <w:rFonts w:ascii="Arial" w:hAnsi="Arial"/>
        </w:rPr>
        <w:t>Brent Poulsen</w:t>
      </w:r>
      <w:r>
        <w:rPr>
          <w:rFonts w:ascii="Arial" w:hAnsi="Arial"/>
          <w:lang w:val="da-DK"/>
        </w:rPr>
        <w:t xml:space="preserve"> at </w:t>
      </w:r>
      <w:r w:rsidR="003C2C3C">
        <w:rPr>
          <w:rFonts w:ascii="Arial" w:hAnsi="Arial"/>
        </w:rPr>
        <w:t xml:space="preserve">817-948-4453 or email </w:t>
      </w:r>
      <w:r>
        <w:rPr>
          <w:rFonts w:ascii="Arial" w:hAnsi="Arial"/>
        </w:rPr>
        <w:t>nfo@usgsa.org</w:t>
      </w:r>
      <w:r>
        <w:rPr>
          <w:rFonts w:ascii="Arial" w:hAnsi="Arial"/>
        </w:rPr>
        <w:t>.</w:t>
      </w:r>
    </w:p>
    <w:p w:rsidR="00C36E9F" w:rsidRDefault="00C36E9F">
      <w:pPr>
        <w:pStyle w:val="Body"/>
        <w:spacing w:line="303" w:lineRule="exact"/>
        <w:ind w:left="40" w:right="335"/>
        <w:jc w:val="left"/>
        <w:rPr>
          <w:rFonts w:ascii="Arial" w:eastAsia="Arial" w:hAnsi="Arial" w:cs="Arial"/>
        </w:rPr>
      </w:pPr>
    </w:p>
    <w:p w:rsidR="00C36E9F" w:rsidRDefault="00C36E9F">
      <w:pPr>
        <w:pStyle w:val="Body"/>
        <w:spacing w:line="303" w:lineRule="exact"/>
        <w:ind w:left="40" w:right="335"/>
        <w:jc w:val="left"/>
      </w:pPr>
      <w:bookmarkStart w:id="0" w:name="_GoBack"/>
      <w:bookmarkEnd w:id="0"/>
    </w:p>
    <w:sectPr w:rsidR="00C36E9F">
      <w:type w:val="continuous"/>
      <w:pgSz w:w="12240" w:h="15840"/>
      <w:pgMar w:top="0" w:right="1440" w:bottom="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34A75" w:rsidRDefault="00334A75">
      <w:r>
        <w:separator/>
      </w:r>
    </w:p>
  </w:endnote>
  <w:endnote w:type="continuationSeparator" w:id="0">
    <w:p w:rsidR="00334A75" w:rsidRDefault="00334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6E9F" w:rsidRDefault="00C36E9F">
    <w:pPr>
      <w:pStyle w:val="Footer"/>
      <w:tabs>
        <w:tab w:val="clear" w:pos="9360"/>
        <w:tab w:val="right" w:pos="9340"/>
      </w:tabs>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34A75" w:rsidRDefault="00334A75">
      <w:r>
        <w:separator/>
      </w:r>
    </w:p>
  </w:footnote>
  <w:footnote w:type="continuationSeparator" w:id="0">
    <w:p w:rsidR="00334A75" w:rsidRDefault="00334A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6E9F" w:rsidRDefault="00C36E9F">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1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6E9F"/>
    <w:rsid w:val="00334A75"/>
    <w:rsid w:val="003C2C3C"/>
    <w:rsid w:val="00A84BEF"/>
    <w:rsid w:val="00C36E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662205"/>
  <w15:docId w15:val="{C154409F-CB2B-4886-B8A3-04437B79C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sz w:val="24"/>
      <w:szCs w:val="24"/>
    </w:rPr>
  </w:style>
  <w:style w:type="paragraph" w:styleId="Heading2">
    <w:name w:val="heading 2"/>
    <w:basedOn w:val="Normal"/>
    <w:next w:val="Normal"/>
    <w:link w:val="Heading2Char"/>
    <w:uiPriority w:val="9"/>
    <w:unhideWhenUsed/>
    <w:qFormat/>
    <w:rsid w:val="00A84BE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Footer">
    <w:name w:val="footer"/>
    <w:pPr>
      <w:widowControl w:val="0"/>
      <w:tabs>
        <w:tab w:val="center" w:pos="4680"/>
        <w:tab w:val="right" w:pos="9360"/>
      </w:tabs>
      <w:jc w:val="both"/>
    </w:pPr>
    <w:rPr>
      <w:rFonts w:ascii="Calibri" w:hAnsi="Calibri" w:cs="Arial Unicode MS"/>
      <w:color w:val="000000"/>
      <w:sz w:val="22"/>
      <w:szCs w:val="22"/>
      <w:u w:color="000000"/>
    </w:rPr>
  </w:style>
  <w:style w:type="paragraph" w:customStyle="1" w:styleId="Body">
    <w:name w:val="Body"/>
    <w:pPr>
      <w:widowControl w:val="0"/>
      <w:spacing w:after="160" w:line="259" w:lineRule="auto"/>
      <w:jc w:val="both"/>
    </w:pPr>
    <w:rPr>
      <w:rFonts w:ascii="Calibri" w:hAnsi="Calibri" w:cs="Arial Unicode MS"/>
      <w:color w:val="000000"/>
      <w:sz w:val="22"/>
      <w:szCs w:val="22"/>
      <w:u w:color="000000"/>
      <w14:textOutline w14:w="0" w14:cap="flat" w14:cmpd="sng" w14:algn="ctr">
        <w14:noFill/>
        <w14:prstDash w14:val="solid"/>
        <w14:bevel/>
      </w14:textOutline>
    </w:rPr>
  </w:style>
  <w:style w:type="character" w:customStyle="1" w:styleId="Link">
    <w:name w:val="Link"/>
    <w:rPr>
      <w:outline w:val="0"/>
      <w:color w:val="0563C1"/>
      <w:u w:val="single" w:color="0563C1"/>
    </w:rPr>
  </w:style>
  <w:style w:type="character" w:customStyle="1" w:styleId="Hyperlink0">
    <w:name w:val="Hyperlink.0"/>
    <w:basedOn w:val="Link"/>
    <w:rPr>
      <w:rFonts w:ascii="Calibri" w:eastAsia="Calibri" w:hAnsi="Calibri" w:cs="Calibri"/>
      <w:b/>
      <w:bCs/>
      <w:outline w:val="0"/>
      <w:color w:val="0563C1"/>
      <w:u w:val="single" w:color="0563C1"/>
    </w:rPr>
  </w:style>
  <w:style w:type="paragraph" w:styleId="NoSpacing">
    <w:name w:val="No Spacing"/>
    <w:pPr>
      <w:widowControl w:val="0"/>
      <w:jc w:val="both"/>
    </w:pPr>
    <w:rPr>
      <w:rFonts w:ascii="Calibri" w:hAnsi="Calibri" w:cs="Arial Unicode MS"/>
      <w:color w:val="000000"/>
      <w:sz w:val="22"/>
      <w:szCs w:val="22"/>
      <w:u w:color="000000"/>
    </w:rPr>
  </w:style>
  <w:style w:type="character" w:customStyle="1" w:styleId="Heading2Char">
    <w:name w:val="Heading 2 Char"/>
    <w:basedOn w:val="DefaultParagraphFont"/>
    <w:link w:val="Heading2"/>
    <w:uiPriority w:val="9"/>
    <w:rsid w:val="00A84BEF"/>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269</Words>
  <Characters>1535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Brent Poulsen</dc:creator>
  <cp:lastModifiedBy>Brent Poulsen</cp:lastModifiedBy>
  <cp:revision>2</cp:revision>
  <dcterms:created xsi:type="dcterms:W3CDTF">2020-07-29T12:31:00Z</dcterms:created>
  <dcterms:modified xsi:type="dcterms:W3CDTF">2020-07-29T12:31:00Z</dcterms:modified>
</cp:coreProperties>
</file>