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7CF317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rPr>
          <w:rFonts w:ascii="Arial" w:eastAsia="Arial" w:hAnsi="Arial" w:cs="Arial"/>
          <w:color w:val="232323"/>
        </w:rPr>
      </w:pPr>
      <w:r w:rsidRPr="009C550E">
        <w:rPr>
          <w:rFonts w:ascii="Arial" w:eastAsia="Arial" w:hAnsi="Arial" w:cs="Arial"/>
          <w:noProof/>
          <w:color w:val="232323"/>
        </w:rPr>
        <w:drawing>
          <wp:inline distT="0" distB="0" distL="0" distR="0" wp14:anchorId="4F852452" wp14:editId="41CF3B86">
            <wp:extent cx="1581150" cy="412750"/>
            <wp:effectExtent l="0" t="0" r="0" b="0"/>
            <wp:docPr id="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412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9C550E">
        <w:rPr>
          <w:rFonts w:ascii="Arial" w:eastAsia="Arial" w:hAnsi="Arial" w:cs="Arial"/>
          <w:color w:val="232323"/>
        </w:rPr>
        <w:t xml:space="preserve">                </w:t>
      </w:r>
      <w:r w:rsidRPr="009C550E">
        <w:rPr>
          <w:rFonts w:ascii="Arial" w:eastAsia="Arial" w:hAnsi="Arial" w:cs="Arial"/>
          <w:color w:val="232323"/>
        </w:rPr>
        <w:tab/>
        <w:t xml:space="preserve"> </w:t>
      </w:r>
      <w:r w:rsidRPr="009C550E">
        <w:rPr>
          <w:rFonts w:ascii="Arial" w:eastAsia="Arial" w:hAnsi="Arial" w:cs="Arial"/>
          <w:color w:val="232323"/>
        </w:rPr>
        <w:tab/>
      </w:r>
      <w:r w:rsidRPr="009C550E">
        <w:rPr>
          <w:rFonts w:ascii="Arial" w:eastAsia="Arial" w:hAnsi="Arial" w:cs="Arial"/>
          <w:color w:val="232323"/>
        </w:rPr>
        <w:tab/>
      </w:r>
      <w:r w:rsidRPr="009C550E">
        <w:rPr>
          <w:rFonts w:ascii="Arial" w:eastAsia="Arial" w:hAnsi="Arial" w:cs="Arial"/>
          <w:color w:val="232323"/>
        </w:rPr>
        <w:tab/>
      </w:r>
      <w:r w:rsidRPr="009C550E">
        <w:rPr>
          <w:rFonts w:ascii="Arial" w:hAnsi="Arial" w:cs="Arial"/>
          <w:noProof/>
        </w:rPr>
        <w:drawing>
          <wp:inline distT="0" distB="0" distL="0" distR="0" wp14:anchorId="462B666F" wp14:editId="0A05999A">
            <wp:extent cx="2152650" cy="438150"/>
            <wp:effectExtent l="0" t="0" r="0" b="0"/>
            <wp:docPr id="1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l="-3198" r="-3198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438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869212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rPr>
          <w:rFonts w:ascii="Arial" w:eastAsia="Arial" w:hAnsi="Arial" w:cs="Arial"/>
          <w:color w:val="232323"/>
        </w:rPr>
      </w:pPr>
      <w:r w:rsidRPr="009C550E">
        <w:rPr>
          <w:rFonts w:ascii="Arial" w:eastAsia="Arial" w:hAnsi="Arial" w:cs="Arial"/>
          <w:color w:val="232323"/>
        </w:rPr>
        <w:t xml:space="preserve"> </w:t>
      </w:r>
    </w:p>
    <w:p w14:paraId="609E98C6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rPr>
          <w:rFonts w:ascii="Arial" w:eastAsia="Arial" w:hAnsi="Arial" w:cs="Arial"/>
          <w:color w:val="232323"/>
        </w:rPr>
      </w:pPr>
      <w:r w:rsidRPr="009C550E">
        <w:rPr>
          <w:rFonts w:ascii="Arial" w:eastAsia="Arial" w:hAnsi="Arial" w:cs="Arial"/>
          <w:color w:val="232323"/>
        </w:rPr>
        <w:t xml:space="preserve"> </w:t>
      </w:r>
    </w:p>
    <w:p w14:paraId="3F57D4C6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rPr>
          <w:rFonts w:ascii="Arial" w:eastAsia="Arial" w:hAnsi="Arial" w:cs="Arial"/>
          <w:color w:val="232323"/>
        </w:rPr>
      </w:pPr>
      <w:r w:rsidRPr="009C550E">
        <w:rPr>
          <w:rFonts w:ascii="Arial" w:eastAsia="Arial" w:hAnsi="Arial" w:cs="Arial"/>
          <w:color w:val="232323"/>
        </w:rPr>
        <w:t xml:space="preserve"> </w:t>
      </w:r>
    </w:p>
    <w:p w14:paraId="278A7889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rPr>
          <w:rFonts w:ascii="Arial" w:eastAsia="Arial" w:hAnsi="Arial" w:cs="Arial"/>
          <w:b/>
          <w:color w:val="232323"/>
          <w:sz w:val="34"/>
          <w:szCs w:val="34"/>
        </w:rPr>
      </w:pPr>
      <w:r w:rsidRPr="009C550E">
        <w:rPr>
          <w:rFonts w:ascii="Arial" w:eastAsia="Arial" w:hAnsi="Arial" w:cs="Arial"/>
          <w:b/>
          <w:color w:val="232323"/>
          <w:sz w:val="34"/>
          <w:szCs w:val="34"/>
        </w:rPr>
        <w:t>PRESS RELEASE</w:t>
      </w:r>
    </w:p>
    <w:p w14:paraId="063EF9FD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rPr>
          <w:rFonts w:ascii="Arial" w:eastAsia="Arial" w:hAnsi="Arial" w:cs="Arial"/>
          <w:b/>
          <w:color w:val="232323"/>
          <w:u w:val="single"/>
        </w:rPr>
      </w:pPr>
      <w:r w:rsidRPr="009C550E">
        <w:rPr>
          <w:rFonts w:ascii="Arial" w:eastAsia="Arial" w:hAnsi="Arial" w:cs="Arial"/>
          <w:b/>
          <w:color w:val="232323"/>
          <w:u w:val="single"/>
        </w:rPr>
        <w:t>FOR IMMEDIATE RELEASE</w:t>
      </w:r>
    </w:p>
    <w:p w14:paraId="390906B3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rPr>
          <w:rFonts w:ascii="Arial" w:eastAsia="Arial" w:hAnsi="Arial" w:cs="Arial"/>
          <w:color w:val="232323"/>
          <w:sz w:val="26"/>
          <w:szCs w:val="26"/>
        </w:rPr>
      </w:pPr>
      <w:r w:rsidRPr="009C550E">
        <w:rPr>
          <w:rFonts w:ascii="Arial" w:eastAsia="Arial" w:hAnsi="Arial" w:cs="Arial"/>
          <w:color w:val="232323"/>
          <w:sz w:val="26"/>
          <w:szCs w:val="26"/>
        </w:rPr>
        <w:t xml:space="preserve"> </w:t>
      </w:r>
    </w:p>
    <w:p w14:paraId="2A52C5D0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rPr>
          <w:rFonts w:ascii="Arial" w:eastAsia="Arial" w:hAnsi="Arial" w:cs="Arial"/>
          <w:color w:val="232323"/>
          <w:sz w:val="26"/>
          <w:szCs w:val="26"/>
        </w:rPr>
      </w:pPr>
      <w:r w:rsidRPr="009C550E">
        <w:rPr>
          <w:rFonts w:ascii="Arial" w:eastAsia="Arial" w:hAnsi="Arial" w:cs="Arial"/>
          <w:color w:val="232323"/>
          <w:sz w:val="26"/>
          <w:szCs w:val="26"/>
        </w:rPr>
        <w:t xml:space="preserve"> </w:t>
      </w:r>
    </w:p>
    <w:p w14:paraId="447B8CA9" w14:textId="77777777" w:rsidR="00BC3288" w:rsidRPr="009C550E" w:rsidRDefault="00BC3288" w:rsidP="007309FD">
      <w:pPr>
        <w:shd w:val="clear" w:color="auto" w:fill="FFFFFF"/>
        <w:spacing w:after="0" w:line="240" w:lineRule="auto"/>
        <w:ind w:left="-720" w:right="-720"/>
        <w:jc w:val="center"/>
        <w:rPr>
          <w:rFonts w:ascii="Arial" w:eastAsia="Arial" w:hAnsi="Arial" w:cs="Arial"/>
          <w:b/>
          <w:color w:val="232323"/>
          <w:sz w:val="26"/>
          <w:szCs w:val="26"/>
        </w:rPr>
      </w:pPr>
    </w:p>
    <w:p w14:paraId="52D00FE7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jc w:val="center"/>
        <w:rPr>
          <w:rFonts w:ascii="Arial" w:eastAsia="Arial" w:hAnsi="Arial" w:cs="Arial"/>
          <w:b/>
          <w:color w:val="232323"/>
          <w:sz w:val="26"/>
          <w:szCs w:val="26"/>
        </w:rPr>
      </w:pPr>
      <w:proofErr w:type="spellStart"/>
      <w:r w:rsidRPr="009C550E">
        <w:rPr>
          <w:rFonts w:ascii="Arial" w:eastAsia="Arial" w:hAnsi="Arial" w:cs="Arial"/>
          <w:b/>
          <w:color w:val="232323"/>
          <w:sz w:val="26"/>
          <w:szCs w:val="26"/>
        </w:rPr>
        <w:t>iXsystems</w:t>
      </w:r>
      <w:proofErr w:type="spellEnd"/>
      <w:r w:rsidRPr="009C550E">
        <w:rPr>
          <w:rFonts w:ascii="Arial" w:eastAsia="Arial" w:hAnsi="Arial" w:cs="Arial"/>
          <w:b/>
          <w:color w:val="232323"/>
          <w:sz w:val="26"/>
          <w:szCs w:val="26"/>
        </w:rPr>
        <w:t xml:space="preserve"> Expands </w:t>
      </w:r>
      <w:proofErr w:type="spellStart"/>
      <w:r w:rsidRPr="009C550E">
        <w:rPr>
          <w:rFonts w:ascii="Arial" w:eastAsia="Arial" w:hAnsi="Arial" w:cs="Arial"/>
          <w:b/>
          <w:color w:val="232323"/>
          <w:sz w:val="26"/>
          <w:szCs w:val="26"/>
        </w:rPr>
        <w:t>TrueNAS</w:t>
      </w:r>
      <w:proofErr w:type="spellEnd"/>
      <w:r w:rsidRPr="009C550E">
        <w:rPr>
          <w:rFonts w:ascii="Arial" w:eastAsia="Arial" w:hAnsi="Arial" w:cs="Arial"/>
          <w:b/>
          <w:color w:val="232323"/>
          <w:sz w:val="26"/>
          <w:szCs w:val="26"/>
        </w:rPr>
        <w:t xml:space="preserve"> Product Line with</w:t>
      </w:r>
    </w:p>
    <w:p w14:paraId="12FEE8F6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jc w:val="center"/>
        <w:rPr>
          <w:rFonts w:ascii="Arial" w:eastAsia="Arial" w:hAnsi="Arial" w:cs="Arial"/>
          <w:b/>
          <w:color w:val="232323"/>
          <w:sz w:val="26"/>
          <w:szCs w:val="26"/>
        </w:rPr>
      </w:pPr>
      <w:r w:rsidRPr="009C550E">
        <w:rPr>
          <w:rFonts w:ascii="Arial" w:eastAsia="Arial" w:hAnsi="Arial" w:cs="Arial"/>
          <w:b/>
          <w:color w:val="232323"/>
          <w:sz w:val="26"/>
          <w:szCs w:val="26"/>
        </w:rPr>
        <w:t>R-Series Systems and Scale-out HCI Software</w:t>
      </w:r>
    </w:p>
    <w:p w14:paraId="583BE940" w14:textId="77777777" w:rsidR="00BC3288" w:rsidRPr="009C550E" w:rsidRDefault="00BC3288" w:rsidP="007309FD">
      <w:pPr>
        <w:shd w:val="clear" w:color="auto" w:fill="FFFFFF"/>
        <w:spacing w:after="0" w:line="240" w:lineRule="auto"/>
        <w:ind w:left="-720" w:right="-720"/>
        <w:jc w:val="center"/>
        <w:rPr>
          <w:rFonts w:ascii="Arial" w:eastAsia="Arial" w:hAnsi="Arial" w:cs="Arial"/>
          <w:b/>
          <w:i/>
          <w:color w:val="232323"/>
          <w:sz w:val="18"/>
          <w:szCs w:val="18"/>
        </w:rPr>
      </w:pPr>
    </w:p>
    <w:p w14:paraId="0D702BD2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jc w:val="center"/>
        <w:rPr>
          <w:rFonts w:ascii="Arial" w:eastAsia="Arial" w:hAnsi="Arial" w:cs="Arial"/>
          <w:b/>
          <w:i/>
          <w:color w:val="232323"/>
          <w:sz w:val="18"/>
          <w:szCs w:val="18"/>
        </w:rPr>
      </w:pPr>
      <w:r w:rsidRPr="009C550E">
        <w:rPr>
          <w:rFonts w:ascii="Arial" w:eastAsia="Arial" w:hAnsi="Arial" w:cs="Arial"/>
          <w:b/>
          <w:i/>
          <w:color w:val="232323"/>
          <w:sz w:val="18"/>
          <w:szCs w:val="18"/>
        </w:rPr>
        <w:t>R-Series Appliances Deliver Open Source Economics to Enterprise</w:t>
      </w:r>
    </w:p>
    <w:p w14:paraId="234DDC86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jc w:val="center"/>
        <w:rPr>
          <w:rFonts w:ascii="Arial" w:eastAsia="Arial" w:hAnsi="Arial" w:cs="Arial"/>
          <w:b/>
          <w:i/>
          <w:color w:val="232323"/>
          <w:sz w:val="18"/>
          <w:szCs w:val="18"/>
        </w:rPr>
      </w:pPr>
      <w:r w:rsidRPr="009C550E">
        <w:rPr>
          <w:rFonts w:ascii="Arial" w:eastAsia="Arial" w:hAnsi="Arial" w:cs="Arial"/>
          <w:b/>
          <w:i/>
          <w:color w:val="232323"/>
          <w:sz w:val="18"/>
          <w:szCs w:val="18"/>
        </w:rPr>
        <w:t xml:space="preserve">Storage while </w:t>
      </w:r>
      <w:proofErr w:type="spellStart"/>
      <w:r w:rsidRPr="009C550E">
        <w:rPr>
          <w:rFonts w:ascii="Arial" w:eastAsia="Arial" w:hAnsi="Arial" w:cs="Arial"/>
          <w:b/>
          <w:i/>
          <w:color w:val="232323"/>
          <w:sz w:val="18"/>
          <w:szCs w:val="18"/>
        </w:rPr>
        <w:t>TrueNAS</w:t>
      </w:r>
      <w:proofErr w:type="spellEnd"/>
      <w:r w:rsidRPr="009C550E">
        <w:rPr>
          <w:rFonts w:ascii="Arial" w:eastAsia="Arial" w:hAnsi="Arial" w:cs="Arial"/>
          <w:b/>
          <w:i/>
          <w:color w:val="232323"/>
          <w:sz w:val="18"/>
          <w:szCs w:val="18"/>
        </w:rPr>
        <w:t xml:space="preserve"> SCALE Removes Barriers to Growth</w:t>
      </w:r>
    </w:p>
    <w:p w14:paraId="7D11D439" w14:textId="77777777" w:rsidR="00BC3288" w:rsidRPr="009C550E" w:rsidRDefault="009C550E" w:rsidP="007309FD">
      <w:pPr>
        <w:shd w:val="clear" w:color="auto" w:fill="FFFFFF"/>
        <w:spacing w:after="0" w:line="240" w:lineRule="auto"/>
        <w:ind w:left="-720" w:right="-720"/>
        <w:rPr>
          <w:rFonts w:ascii="Arial" w:eastAsia="Arial" w:hAnsi="Arial" w:cs="Arial"/>
          <w:color w:val="232323"/>
          <w:sz w:val="26"/>
          <w:szCs w:val="26"/>
        </w:rPr>
      </w:pPr>
      <w:r w:rsidRPr="009C550E">
        <w:rPr>
          <w:rFonts w:ascii="Arial" w:eastAsia="Arial" w:hAnsi="Arial" w:cs="Arial"/>
          <w:color w:val="232323"/>
          <w:sz w:val="26"/>
          <w:szCs w:val="26"/>
        </w:rPr>
        <w:t xml:space="preserve"> </w:t>
      </w:r>
    </w:p>
    <w:p w14:paraId="30077CDA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b/>
          <w:color w:val="232323"/>
        </w:rPr>
      </w:pPr>
    </w:p>
    <w:p w14:paraId="2A4D91A3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color w:val="000000"/>
        </w:rPr>
      </w:pPr>
      <w:r w:rsidRPr="009C550E">
        <w:rPr>
          <w:rFonts w:ascii="Arial" w:eastAsia="Arial" w:hAnsi="Arial" w:cs="Arial"/>
          <w:b/>
          <w:color w:val="232323"/>
        </w:rPr>
        <w:t>SAN JOSE, CA – October 20, 2020</w:t>
      </w:r>
      <w:r w:rsidRPr="009C550E">
        <w:rPr>
          <w:rFonts w:ascii="Arial" w:eastAsia="Arial" w:hAnsi="Arial" w:cs="Arial"/>
          <w:color w:val="232323"/>
        </w:rPr>
        <w:t xml:space="preserve"> -- The </w:t>
      </w:r>
      <w:hyperlink r:id="rId8">
        <w:proofErr w:type="spellStart"/>
        <w:r w:rsidRPr="009C550E">
          <w:rPr>
            <w:rFonts w:ascii="Arial" w:eastAsia="Arial" w:hAnsi="Arial" w:cs="Arial"/>
            <w:color w:val="1155CC"/>
            <w:u w:val="single"/>
          </w:rPr>
          <w:t>TrueNAS</w:t>
        </w:r>
        <w:proofErr w:type="spellEnd"/>
      </w:hyperlink>
      <w:r w:rsidRPr="009C550E">
        <w:rPr>
          <w:rFonts w:ascii="Arial" w:eastAsia="Arial" w:hAnsi="Arial" w:cs="Arial"/>
          <w:color w:val="232323"/>
        </w:rPr>
        <w:t xml:space="preserve"> </w:t>
      </w:r>
      <w:r w:rsidRPr="009C550E">
        <w:rPr>
          <w:rFonts w:ascii="Arial" w:eastAsia="Arial" w:hAnsi="Arial" w:cs="Arial"/>
          <w:color w:val="000000"/>
        </w:rPr>
        <w:t xml:space="preserve">Open Storage portfolio </w:t>
      </w:r>
      <w:r w:rsidRPr="009C550E">
        <w:rPr>
          <w:rFonts w:ascii="Arial" w:eastAsia="Arial" w:hAnsi="Arial" w:cs="Arial"/>
        </w:rPr>
        <w:t xml:space="preserve">expands with </w:t>
      </w:r>
      <w:r w:rsidRPr="009C550E">
        <w:rPr>
          <w:rFonts w:ascii="Arial" w:eastAsia="Arial" w:hAnsi="Arial" w:cs="Arial"/>
          <w:color w:val="000000"/>
        </w:rPr>
        <w:t>th</w:t>
      </w:r>
      <w:r w:rsidRPr="009C550E">
        <w:rPr>
          <w:rFonts w:ascii="Arial" w:eastAsia="Arial" w:hAnsi="Arial" w:cs="Arial"/>
        </w:rPr>
        <w:t xml:space="preserve">e </w:t>
      </w:r>
      <w:proofErr w:type="spellStart"/>
      <w:r w:rsidRPr="009C550E">
        <w:rPr>
          <w:rFonts w:ascii="Arial" w:eastAsia="Arial" w:hAnsi="Arial" w:cs="Arial"/>
          <w:color w:val="000000"/>
        </w:rPr>
        <w:t>TrueNAS</w:t>
      </w:r>
      <w:proofErr w:type="spellEnd"/>
      <w:r w:rsidRPr="009C550E">
        <w:rPr>
          <w:rFonts w:ascii="Arial" w:eastAsia="Arial" w:hAnsi="Arial" w:cs="Arial"/>
          <w:color w:val="000000"/>
        </w:rPr>
        <w:t xml:space="preserve"> R-Series </w:t>
      </w:r>
      <w:r w:rsidRPr="009C550E">
        <w:rPr>
          <w:rFonts w:ascii="Arial" w:eastAsia="Arial" w:hAnsi="Arial" w:cs="Arial"/>
        </w:rPr>
        <w:t>s</w:t>
      </w:r>
      <w:r w:rsidRPr="009C550E">
        <w:rPr>
          <w:rFonts w:ascii="Arial" w:eastAsia="Arial" w:hAnsi="Arial" w:cs="Arial"/>
          <w:color w:val="000000"/>
        </w:rPr>
        <w:t xml:space="preserve">torage </w:t>
      </w:r>
      <w:r w:rsidRPr="009C550E">
        <w:rPr>
          <w:rFonts w:ascii="Arial" w:eastAsia="Arial" w:hAnsi="Arial" w:cs="Arial"/>
        </w:rPr>
        <w:t>systems</w:t>
      </w:r>
      <w:r w:rsidRPr="009C550E">
        <w:rPr>
          <w:rFonts w:ascii="Arial" w:eastAsia="Arial" w:hAnsi="Arial" w:cs="Arial"/>
          <w:color w:val="000000"/>
        </w:rPr>
        <w:t xml:space="preserve"> and the </w:t>
      </w:r>
      <w:proofErr w:type="spellStart"/>
      <w:r w:rsidRPr="009C550E">
        <w:rPr>
          <w:rFonts w:ascii="Arial" w:eastAsia="Arial" w:hAnsi="Arial" w:cs="Arial"/>
          <w:color w:val="000000"/>
        </w:rPr>
        <w:t>TrueNAS</w:t>
      </w:r>
      <w:proofErr w:type="spellEnd"/>
      <w:r w:rsidRPr="009C550E">
        <w:rPr>
          <w:rFonts w:ascii="Arial" w:eastAsia="Arial" w:hAnsi="Arial" w:cs="Arial"/>
          <w:color w:val="000000"/>
        </w:rPr>
        <w:t xml:space="preserve"> SCALE Open Source </w:t>
      </w:r>
      <w:proofErr w:type="spellStart"/>
      <w:r w:rsidRPr="009C550E">
        <w:rPr>
          <w:rFonts w:ascii="Arial" w:eastAsia="Arial" w:hAnsi="Arial" w:cs="Arial"/>
          <w:color w:val="000000"/>
        </w:rPr>
        <w:t>HyperConverged</w:t>
      </w:r>
      <w:proofErr w:type="spellEnd"/>
      <w:r w:rsidRPr="009C550E">
        <w:rPr>
          <w:rFonts w:ascii="Arial" w:eastAsia="Arial" w:hAnsi="Arial" w:cs="Arial"/>
          <w:color w:val="000000"/>
        </w:rPr>
        <w:t xml:space="preserve"> Infrastructure (HCI) </w:t>
      </w:r>
      <w:r w:rsidRPr="009C550E">
        <w:rPr>
          <w:rFonts w:ascii="Arial" w:eastAsia="Arial" w:hAnsi="Arial" w:cs="Arial"/>
        </w:rPr>
        <w:t>software</w:t>
      </w:r>
      <w:r w:rsidRPr="009C550E">
        <w:rPr>
          <w:rFonts w:ascii="Arial" w:eastAsia="Arial" w:hAnsi="Arial" w:cs="Arial"/>
          <w:color w:val="000000"/>
        </w:rPr>
        <w:t xml:space="preserve">. The new R-Series storage </w:t>
      </w:r>
      <w:r w:rsidRPr="009C550E">
        <w:rPr>
          <w:rFonts w:ascii="Arial" w:eastAsia="Arial" w:hAnsi="Arial" w:cs="Arial"/>
        </w:rPr>
        <w:t>systems</w:t>
      </w:r>
      <w:r w:rsidRPr="009C550E">
        <w:rPr>
          <w:rFonts w:ascii="Arial" w:eastAsia="Arial" w:hAnsi="Arial" w:cs="Arial"/>
          <w:color w:val="000000"/>
        </w:rPr>
        <w:t xml:space="preserve"> include four models designed for maximum density, </w:t>
      </w:r>
      <w:r w:rsidRPr="009C550E">
        <w:rPr>
          <w:rFonts w:ascii="Arial" w:eastAsia="Arial" w:hAnsi="Arial" w:cs="Arial"/>
        </w:rPr>
        <w:t>performance</w:t>
      </w:r>
      <w:r w:rsidRPr="009C550E">
        <w:rPr>
          <w:rFonts w:ascii="Arial" w:eastAsia="Arial" w:hAnsi="Arial" w:cs="Arial"/>
          <w:color w:val="000000"/>
        </w:rPr>
        <w:t xml:space="preserve">, Open Storage flexibility, and cost savings. </w:t>
      </w:r>
      <w:proofErr w:type="spellStart"/>
      <w:r w:rsidRPr="009C550E">
        <w:rPr>
          <w:rFonts w:ascii="Arial" w:eastAsia="Arial" w:hAnsi="Arial" w:cs="Arial"/>
          <w:color w:val="000000"/>
        </w:rPr>
        <w:t>TrueNAS</w:t>
      </w:r>
      <w:proofErr w:type="spellEnd"/>
      <w:r w:rsidRPr="009C550E">
        <w:rPr>
          <w:rFonts w:ascii="Arial" w:eastAsia="Arial" w:hAnsi="Arial" w:cs="Arial"/>
          <w:color w:val="000000"/>
        </w:rPr>
        <w:t xml:space="preserve"> SCALE introduces easy</w:t>
      </w:r>
      <w:r w:rsidRPr="009C550E">
        <w:rPr>
          <w:rFonts w:ascii="Arial" w:eastAsia="Arial" w:hAnsi="Arial" w:cs="Arial"/>
        </w:rPr>
        <w:t>-</w:t>
      </w:r>
      <w:r w:rsidRPr="009C550E">
        <w:rPr>
          <w:rFonts w:ascii="Arial" w:eastAsia="Arial" w:hAnsi="Arial" w:cs="Arial"/>
          <w:color w:val="000000"/>
        </w:rPr>
        <w:t>to</w:t>
      </w:r>
      <w:r w:rsidRPr="009C550E">
        <w:rPr>
          <w:rFonts w:ascii="Arial" w:eastAsia="Arial" w:hAnsi="Arial" w:cs="Arial"/>
        </w:rPr>
        <w:t>-</w:t>
      </w:r>
      <w:r w:rsidRPr="009C550E">
        <w:rPr>
          <w:rFonts w:ascii="Arial" w:eastAsia="Arial" w:hAnsi="Arial" w:cs="Arial"/>
          <w:color w:val="000000"/>
        </w:rPr>
        <w:t>manage hyperconverge</w:t>
      </w:r>
      <w:r w:rsidRPr="009C550E">
        <w:rPr>
          <w:rFonts w:ascii="Arial" w:eastAsia="Arial" w:hAnsi="Arial" w:cs="Arial"/>
        </w:rPr>
        <w:t xml:space="preserve">nce based on scale-out </w:t>
      </w:r>
      <w:proofErr w:type="spellStart"/>
      <w:r w:rsidRPr="009C550E">
        <w:rPr>
          <w:rFonts w:ascii="Arial" w:eastAsia="Arial" w:hAnsi="Arial" w:cs="Arial"/>
        </w:rPr>
        <w:t>Open</w:t>
      </w:r>
      <w:r w:rsidRPr="009C550E">
        <w:rPr>
          <w:rFonts w:ascii="Arial" w:eastAsia="Arial" w:hAnsi="Arial" w:cs="Arial"/>
          <w:color w:val="000000"/>
        </w:rPr>
        <w:t>ZFS</w:t>
      </w:r>
      <w:proofErr w:type="spellEnd"/>
      <w:r w:rsidRPr="009C550E">
        <w:rPr>
          <w:rFonts w:ascii="Arial" w:eastAsia="Arial" w:hAnsi="Arial" w:cs="Arial"/>
          <w:color w:val="000000"/>
        </w:rPr>
        <w:t>.</w:t>
      </w:r>
    </w:p>
    <w:p w14:paraId="7CD8D6E7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</w:p>
    <w:p w14:paraId="25B96111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b/>
        </w:rPr>
      </w:pPr>
      <w:proofErr w:type="spellStart"/>
      <w:r w:rsidRPr="009C550E">
        <w:rPr>
          <w:rFonts w:ascii="Arial" w:eastAsia="Arial" w:hAnsi="Arial" w:cs="Arial"/>
          <w:b/>
        </w:rPr>
        <w:t>TrueNAS</w:t>
      </w:r>
      <w:proofErr w:type="spellEnd"/>
      <w:r w:rsidRPr="009C550E">
        <w:rPr>
          <w:rFonts w:ascii="Arial" w:eastAsia="Arial" w:hAnsi="Arial" w:cs="Arial"/>
          <w:b/>
        </w:rPr>
        <w:t xml:space="preserve"> R-Series Storage Systems</w:t>
      </w:r>
    </w:p>
    <w:p w14:paraId="53CD9A79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  <w:r w:rsidRPr="009C550E">
        <w:rPr>
          <w:rFonts w:ascii="Arial" w:eastAsia="Arial" w:hAnsi="Arial" w:cs="Arial"/>
        </w:rPr>
        <w:t xml:space="preserve">The </w:t>
      </w:r>
      <w:hyperlink r:id="rId9">
        <w:proofErr w:type="spellStart"/>
        <w:r w:rsidRPr="009C550E">
          <w:rPr>
            <w:rFonts w:ascii="Arial" w:eastAsia="Arial" w:hAnsi="Arial" w:cs="Arial"/>
            <w:color w:val="1155CC"/>
            <w:u w:val="single"/>
          </w:rPr>
          <w:t>TrueNAS</w:t>
        </w:r>
        <w:proofErr w:type="spellEnd"/>
        <w:r w:rsidRPr="009C550E">
          <w:rPr>
            <w:rFonts w:ascii="Arial" w:eastAsia="Arial" w:hAnsi="Arial" w:cs="Arial"/>
            <w:color w:val="1155CC"/>
            <w:u w:val="single"/>
          </w:rPr>
          <w:t xml:space="preserve"> R-Series</w:t>
        </w:r>
      </w:hyperlink>
      <w:r w:rsidRPr="009C550E">
        <w:rPr>
          <w:rFonts w:ascii="Arial" w:eastAsia="Arial" w:hAnsi="Arial" w:cs="Arial"/>
          <w:color w:val="000000"/>
        </w:rPr>
        <w:t xml:space="preserve"> combines the adv</w:t>
      </w:r>
      <w:r w:rsidRPr="009C550E">
        <w:rPr>
          <w:rFonts w:ascii="Arial" w:eastAsia="Arial" w:hAnsi="Arial" w:cs="Arial"/>
        </w:rPr>
        <w:t xml:space="preserve">antages of purpose-built storage systems with the flexibility of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  <w:color w:val="000000"/>
        </w:rPr>
        <w:t>, the world</w:t>
      </w:r>
      <w:r w:rsidRPr="009C550E">
        <w:rPr>
          <w:rFonts w:ascii="Arial" w:eastAsia="Arial" w:hAnsi="Arial" w:cs="Arial"/>
        </w:rPr>
        <w:t>’s most popular storage OS. The R-Series</w:t>
      </w:r>
      <w:r w:rsidRPr="009C550E">
        <w:rPr>
          <w:rFonts w:ascii="Arial" w:eastAsia="Arial" w:hAnsi="Arial" w:cs="Arial"/>
          <w:color w:val="000000"/>
        </w:rPr>
        <w:t xml:space="preserve"> includ</w:t>
      </w:r>
      <w:r w:rsidRPr="009C550E">
        <w:rPr>
          <w:rFonts w:ascii="Arial" w:eastAsia="Arial" w:hAnsi="Arial" w:cs="Arial"/>
        </w:rPr>
        <w:t>es</w:t>
      </w:r>
      <w:r w:rsidRPr="009C550E">
        <w:rPr>
          <w:rFonts w:ascii="Arial" w:eastAsia="Arial" w:hAnsi="Arial" w:cs="Arial"/>
          <w:color w:val="000000"/>
        </w:rPr>
        <w:t xml:space="preserve"> the ability to r</w:t>
      </w:r>
      <w:r w:rsidRPr="009C550E">
        <w:rPr>
          <w:rFonts w:ascii="Arial" w:eastAsia="Arial" w:hAnsi="Arial" w:cs="Arial"/>
        </w:rPr>
        <w:t xml:space="preserve">un any of three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software editions:</w:t>
      </w:r>
    </w:p>
    <w:p w14:paraId="11ABF0DF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</w:p>
    <w:p w14:paraId="0C44577B" w14:textId="77777777" w:rsidR="00BC3288" w:rsidRPr="009C550E" w:rsidRDefault="009C550E" w:rsidP="007309FD">
      <w:pPr>
        <w:shd w:val="clear" w:color="auto" w:fill="FFFFFF"/>
        <w:spacing w:after="0" w:line="360" w:lineRule="auto"/>
        <w:ind w:right="-720"/>
        <w:rPr>
          <w:rFonts w:ascii="Arial" w:eastAsia="Arial" w:hAnsi="Arial" w:cs="Arial"/>
        </w:rPr>
      </w:pPr>
      <w:proofErr w:type="spellStart"/>
      <w:r w:rsidRPr="009C550E">
        <w:rPr>
          <w:rFonts w:ascii="Arial" w:eastAsia="Arial" w:hAnsi="Arial" w:cs="Arial"/>
          <w:b/>
        </w:rPr>
        <w:t>TrueNAS</w:t>
      </w:r>
      <w:proofErr w:type="spellEnd"/>
      <w:r w:rsidRPr="009C550E">
        <w:rPr>
          <w:rFonts w:ascii="Arial" w:eastAsia="Arial" w:hAnsi="Arial" w:cs="Arial"/>
          <w:b/>
        </w:rPr>
        <w:t xml:space="preserve"> CORE:</w:t>
      </w:r>
      <w:r w:rsidRPr="009C550E">
        <w:rPr>
          <w:rFonts w:ascii="Arial" w:eastAsia="Arial" w:hAnsi="Arial" w:cs="Arial"/>
        </w:rPr>
        <w:t xml:space="preserve"> Free and Open Source, the Community edition, formerly known as </w:t>
      </w:r>
      <w:proofErr w:type="spellStart"/>
      <w:r w:rsidRPr="009C550E">
        <w:rPr>
          <w:rFonts w:ascii="Arial" w:eastAsia="Arial" w:hAnsi="Arial" w:cs="Arial"/>
        </w:rPr>
        <w:t>FreeNAS</w:t>
      </w:r>
      <w:proofErr w:type="spellEnd"/>
      <w:r w:rsidRPr="009C550E">
        <w:rPr>
          <w:rFonts w:ascii="Arial" w:eastAsia="Arial" w:hAnsi="Arial" w:cs="Arial"/>
        </w:rPr>
        <w:t>, supports File, Block, Object, and Application storage.</w:t>
      </w:r>
    </w:p>
    <w:p w14:paraId="34DCD390" w14:textId="77777777" w:rsidR="00BC3288" w:rsidRPr="009C550E" w:rsidRDefault="009C550E" w:rsidP="007309FD">
      <w:pPr>
        <w:shd w:val="clear" w:color="auto" w:fill="FFFFFF"/>
        <w:spacing w:after="0" w:line="360" w:lineRule="auto"/>
        <w:ind w:right="-720"/>
        <w:rPr>
          <w:rFonts w:ascii="Arial" w:eastAsia="Arial" w:hAnsi="Arial" w:cs="Arial"/>
        </w:rPr>
      </w:pPr>
      <w:proofErr w:type="spellStart"/>
      <w:r w:rsidRPr="009C550E">
        <w:rPr>
          <w:rFonts w:ascii="Arial" w:eastAsia="Arial" w:hAnsi="Arial" w:cs="Arial"/>
          <w:b/>
        </w:rPr>
        <w:t>TrueNAS</w:t>
      </w:r>
      <w:proofErr w:type="spellEnd"/>
      <w:r w:rsidRPr="009C550E">
        <w:rPr>
          <w:rFonts w:ascii="Arial" w:eastAsia="Arial" w:hAnsi="Arial" w:cs="Arial"/>
          <w:b/>
        </w:rPr>
        <w:t xml:space="preserve"> Enterprise:</w:t>
      </w:r>
      <w:r w:rsidRPr="009C550E">
        <w:rPr>
          <w:rFonts w:ascii="Arial" w:eastAsia="Arial" w:hAnsi="Arial" w:cs="Arial"/>
        </w:rPr>
        <w:t xml:space="preserve"> The feature-rich Enterprise edition with Enterprise-grade support provides additional security, </w:t>
      </w:r>
      <w:proofErr w:type="spellStart"/>
      <w:r w:rsidRPr="009C550E">
        <w:rPr>
          <w:rFonts w:ascii="Arial" w:eastAsia="Arial" w:hAnsi="Arial" w:cs="Arial"/>
        </w:rPr>
        <w:t>Fibre</w:t>
      </w:r>
      <w:proofErr w:type="spellEnd"/>
      <w:r w:rsidRPr="009C550E">
        <w:rPr>
          <w:rFonts w:ascii="Arial" w:eastAsia="Arial" w:hAnsi="Arial" w:cs="Arial"/>
        </w:rPr>
        <w:t xml:space="preserve"> Channe</w:t>
      </w:r>
      <w:r w:rsidRPr="009C550E">
        <w:rPr>
          <w:rFonts w:ascii="Arial" w:eastAsia="Arial" w:hAnsi="Arial" w:cs="Arial"/>
        </w:rPr>
        <w:t>l, and Enterprise integrations.</w:t>
      </w:r>
    </w:p>
    <w:p w14:paraId="16AD18E7" w14:textId="77777777" w:rsidR="00BC3288" w:rsidRPr="009C550E" w:rsidRDefault="009C550E" w:rsidP="007309FD">
      <w:pPr>
        <w:shd w:val="clear" w:color="auto" w:fill="FFFFFF"/>
        <w:spacing w:after="0" w:line="360" w:lineRule="auto"/>
        <w:ind w:right="-720"/>
        <w:rPr>
          <w:rFonts w:ascii="Arial" w:eastAsia="Arial" w:hAnsi="Arial" w:cs="Arial"/>
        </w:rPr>
      </w:pPr>
      <w:proofErr w:type="spellStart"/>
      <w:r w:rsidRPr="009C550E">
        <w:rPr>
          <w:rFonts w:ascii="Arial" w:eastAsia="Arial" w:hAnsi="Arial" w:cs="Arial"/>
          <w:b/>
        </w:rPr>
        <w:t>TrueNAS</w:t>
      </w:r>
      <w:proofErr w:type="spellEnd"/>
      <w:r w:rsidRPr="009C550E">
        <w:rPr>
          <w:rFonts w:ascii="Arial" w:eastAsia="Arial" w:hAnsi="Arial" w:cs="Arial"/>
          <w:b/>
        </w:rPr>
        <w:t xml:space="preserve"> SCALE:</w:t>
      </w:r>
      <w:r w:rsidRPr="009C550E">
        <w:rPr>
          <w:rFonts w:ascii="Arial" w:eastAsia="Arial" w:hAnsi="Arial" w:cs="Arial"/>
        </w:rPr>
        <w:t xml:space="preserve"> The new hyperconverged edition includes scale-out ZFS, KVM, and Kubernetes.</w:t>
      </w:r>
    </w:p>
    <w:p w14:paraId="09A10461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</w:p>
    <w:p w14:paraId="0131A208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color w:val="000000"/>
        </w:rPr>
      </w:pPr>
      <w:r w:rsidRPr="009C550E">
        <w:rPr>
          <w:rFonts w:ascii="Arial" w:eastAsia="Arial" w:hAnsi="Arial" w:cs="Arial"/>
        </w:rPr>
        <w:t xml:space="preserve">Unlike </w:t>
      </w:r>
      <w:r w:rsidRPr="009C550E">
        <w:rPr>
          <w:rFonts w:ascii="Arial" w:eastAsia="Arial" w:hAnsi="Arial" w:cs="Arial"/>
          <w:color w:val="000000"/>
        </w:rPr>
        <w:t>proprietary alternatives</w:t>
      </w:r>
      <w:r w:rsidRPr="009C550E">
        <w:rPr>
          <w:rFonts w:ascii="Arial" w:eastAsia="Arial" w:hAnsi="Arial" w:cs="Arial"/>
        </w:rPr>
        <w:t xml:space="preserve">, the R-Series is designed to provide </w:t>
      </w:r>
      <w:r w:rsidRPr="009C550E">
        <w:rPr>
          <w:rFonts w:ascii="Arial" w:eastAsia="Arial" w:hAnsi="Arial" w:cs="Arial"/>
          <w:color w:val="000000"/>
        </w:rPr>
        <w:t xml:space="preserve">industry-leading </w:t>
      </w:r>
      <w:proofErr w:type="spellStart"/>
      <w:r w:rsidRPr="009C550E">
        <w:rPr>
          <w:rFonts w:ascii="Arial" w:eastAsia="Arial" w:hAnsi="Arial" w:cs="Arial"/>
          <w:color w:val="000000"/>
        </w:rPr>
        <w:t>CapEx</w:t>
      </w:r>
      <w:proofErr w:type="spellEnd"/>
      <w:r w:rsidRPr="009C550E">
        <w:rPr>
          <w:rFonts w:ascii="Arial" w:eastAsia="Arial" w:hAnsi="Arial" w:cs="Arial"/>
          <w:color w:val="000000"/>
        </w:rPr>
        <w:t>/</w:t>
      </w:r>
      <w:proofErr w:type="spellStart"/>
      <w:r w:rsidRPr="009C550E">
        <w:rPr>
          <w:rFonts w:ascii="Arial" w:eastAsia="Arial" w:hAnsi="Arial" w:cs="Arial"/>
          <w:color w:val="000000"/>
        </w:rPr>
        <w:t>OpEx</w:t>
      </w:r>
      <w:proofErr w:type="spellEnd"/>
      <w:r w:rsidRPr="009C550E">
        <w:rPr>
          <w:rFonts w:ascii="Arial" w:eastAsia="Arial" w:hAnsi="Arial" w:cs="Arial"/>
          <w:color w:val="000000"/>
        </w:rPr>
        <w:t xml:space="preserve"> storage economics</w:t>
      </w:r>
      <w:r w:rsidRPr="009C550E">
        <w:rPr>
          <w:rFonts w:ascii="Arial" w:eastAsia="Arial" w:hAnsi="Arial" w:cs="Arial"/>
        </w:rPr>
        <w:t>,</w:t>
      </w:r>
      <w:r w:rsidRPr="009C550E">
        <w:rPr>
          <w:rFonts w:ascii="Arial" w:eastAsia="Arial" w:hAnsi="Arial" w:cs="Arial"/>
          <w:color w:val="000000"/>
        </w:rPr>
        <w:t xml:space="preserve"> performance, deployment flexibility, and storage density. </w:t>
      </w:r>
      <w:r w:rsidRPr="009C550E">
        <w:rPr>
          <w:rFonts w:ascii="Arial" w:eastAsia="Arial" w:hAnsi="Arial" w:cs="Arial"/>
        </w:rPr>
        <w:t>Each of the</w:t>
      </w:r>
      <w:r w:rsidRPr="009C550E">
        <w:rPr>
          <w:rFonts w:ascii="Arial" w:eastAsia="Arial" w:hAnsi="Arial" w:cs="Arial"/>
          <w:color w:val="000000"/>
        </w:rPr>
        <w:t xml:space="preserve"> </w:t>
      </w:r>
      <w:proofErr w:type="spellStart"/>
      <w:r w:rsidRPr="009C550E">
        <w:rPr>
          <w:rFonts w:ascii="Arial" w:eastAsia="Arial" w:hAnsi="Arial" w:cs="Arial"/>
          <w:color w:val="000000"/>
        </w:rPr>
        <w:t>TrueNAS</w:t>
      </w:r>
      <w:proofErr w:type="spellEnd"/>
      <w:r w:rsidRPr="009C550E">
        <w:rPr>
          <w:rFonts w:ascii="Arial" w:eastAsia="Arial" w:hAnsi="Arial" w:cs="Arial"/>
          <w:color w:val="000000"/>
        </w:rPr>
        <w:t xml:space="preserve"> R-Series m</w:t>
      </w:r>
      <w:r w:rsidRPr="009C550E">
        <w:rPr>
          <w:rFonts w:ascii="Arial" w:eastAsia="Arial" w:hAnsi="Arial" w:cs="Arial"/>
        </w:rPr>
        <w:t>odels feature Intel</w:t>
      </w:r>
      <w:sdt>
        <w:sdtPr>
          <w:rPr>
            <w:rFonts w:ascii="Arial" w:hAnsi="Arial" w:cs="Arial"/>
          </w:rPr>
          <w:tag w:val="goog_rdk_0"/>
          <w:id w:val="2076395362"/>
        </w:sdtPr>
        <w:sdtEndPr/>
        <w:sdtContent>
          <w:r w:rsidRPr="009C550E">
            <w:rPr>
              <w:rFonts w:ascii="MS Gothic" w:eastAsia="MS Gothic" w:hAnsi="MS Gothic" w:cs="MS Gothic" w:hint="eastAsia"/>
              <w:vertAlign w:val="superscript"/>
            </w:rPr>
            <w:t>Ⓡ</w:t>
          </w:r>
        </w:sdtContent>
      </w:sdt>
      <w:r w:rsidRPr="009C550E">
        <w:rPr>
          <w:rFonts w:ascii="Arial" w:eastAsia="Arial" w:hAnsi="Arial" w:cs="Arial"/>
        </w:rPr>
        <w:t xml:space="preserve"> Xeon</w:t>
      </w:r>
      <w:sdt>
        <w:sdtPr>
          <w:rPr>
            <w:rFonts w:ascii="Arial" w:hAnsi="Arial" w:cs="Arial"/>
          </w:rPr>
          <w:tag w:val="goog_rdk_1"/>
          <w:id w:val="-632250511"/>
        </w:sdtPr>
        <w:sdtEndPr/>
        <w:sdtContent>
          <w:r w:rsidRPr="009C550E">
            <w:rPr>
              <w:rFonts w:ascii="MS Gothic" w:eastAsia="MS Gothic" w:hAnsi="MS Gothic" w:cs="MS Gothic" w:hint="eastAsia"/>
              <w:vertAlign w:val="superscript"/>
            </w:rPr>
            <w:t>Ⓡ</w:t>
          </w:r>
        </w:sdtContent>
      </w:sdt>
      <w:r w:rsidRPr="009C550E">
        <w:rPr>
          <w:rFonts w:ascii="Arial" w:eastAsia="Arial" w:hAnsi="Arial" w:cs="Arial"/>
        </w:rPr>
        <w:t xml:space="preserve"> Scalable CPUs and can be configured with the processing, memory, and networking needed to deliver up to 100 Gb/s of storage performance</w:t>
      </w:r>
      <w:r w:rsidRPr="009C550E">
        <w:rPr>
          <w:rFonts w:ascii="Arial" w:eastAsia="Arial" w:hAnsi="Arial" w:cs="Arial"/>
          <w:color w:val="000000"/>
        </w:rPr>
        <w:t>:</w:t>
      </w:r>
    </w:p>
    <w:p w14:paraId="6821C780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</w:p>
    <w:p w14:paraId="72EF54FC" w14:textId="77777777" w:rsidR="00BC3288" w:rsidRPr="009C550E" w:rsidRDefault="009C550E" w:rsidP="007309F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right="-720"/>
        <w:rPr>
          <w:rFonts w:ascii="Arial" w:eastAsia="Arial" w:hAnsi="Arial" w:cs="Arial"/>
          <w:color w:val="000000"/>
        </w:rPr>
      </w:pPr>
      <w:proofErr w:type="spellStart"/>
      <w:r w:rsidRPr="009C550E">
        <w:rPr>
          <w:rFonts w:ascii="Arial" w:eastAsia="Arial" w:hAnsi="Arial" w:cs="Arial"/>
          <w:b/>
          <w:color w:val="000000"/>
        </w:rPr>
        <w:t>TrueNAS</w:t>
      </w:r>
      <w:proofErr w:type="spellEnd"/>
      <w:r w:rsidRPr="009C550E">
        <w:rPr>
          <w:rFonts w:ascii="Arial" w:eastAsia="Arial" w:hAnsi="Arial" w:cs="Arial"/>
          <w:b/>
          <w:color w:val="000000"/>
        </w:rPr>
        <w:t xml:space="preserve"> R50</w:t>
      </w:r>
      <w:r w:rsidRPr="009C550E">
        <w:rPr>
          <w:rFonts w:ascii="Arial" w:eastAsia="Arial" w:hAnsi="Arial" w:cs="Arial"/>
          <w:color w:val="000000"/>
        </w:rPr>
        <w:t xml:space="preserve">: </w:t>
      </w:r>
      <w:r w:rsidRPr="009C550E">
        <w:rPr>
          <w:rFonts w:ascii="Arial" w:eastAsia="Arial" w:hAnsi="Arial" w:cs="Arial"/>
        </w:rPr>
        <w:t>H</w:t>
      </w:r>
      <w:r w:rsidRPr="009C550E">
        <w:rPr>
          <w:rFonts w:ascii="Arial" w:eastAsia="Arial" w:hAnsi="Arial" w:cs="Arial"/>
          <w:color w:val="000000"/>
        </w:rPr>
        <w:t>igh capacity 4U</w:t>
      </w:r>
      <w:r w:rsidRPr="009C550E">
        <w:rPr>
          <w:rFonts w:ascii="Arial" w:eastAsia="Arial" w:hAnsi="Arial" w:cs="Arial"/>
        </w:rPr>
        <w:t xml:space="preserve"> with</w:t>
      </w:r>
      <w:r w:rsidRPr="009C550E">
        <w:rPr>
          <w:rFonts w:ascii="Arial" w:eastAsia="Arial" w:hAnsi="Arial" w:cs="Arial"/>
          <w:color w:val="000000"/>
        </w:rPr>
        <w:t xml:space="preserve"> 48 x 3.5" </w:t>
      </w:r>
      <w:r w:rsidRPr="009C550E">
        <w:rPr>
          <w:rFonts w:ascii="Arial" w:eastAsia="Arial" w:hAnsi="Arial" w:cs="Arial"/>
        </w:rPr>
        <w:t>&amp;</w:t>
      </w:r>
      <w:r w:rsidRPr="009C550E">
        <w:rPr>
          <w:rFonts w:ascii="Arial" w:eastAsia="Arial" w:hAnsi="Arial" w:cs="Arial"/>
          <w:color w:val="000000"/>
        </w:rPr>
        <w:t xml:space="preserve"> 4 x 2.5" </w:t>
      </w:r>
      <w:proofErr w:type="spellStart"/>
      <w:r w:rsidRPr="009C550E">
        <w:rPr>
          <w:rFonts w:ascii="Arial" w:eastAsia="Arial" w:hAnsi="Arial" w:cs="Arial"/>
          <w:color w:val="000000"/>
        </w:rPr>
        <w:t>NVMe</w:t>
      </w:r>
      <w:proofErr w:type="spellEnd"/>
      <w:r w:rsidRPr="009C550E">
        <w:rPr>
          <w:rFonts w:ascii="Arial" w:eastAsia="Arial" w:hAnsi="Arial" w:cs="Arial"/>
          <w:color w:val="000000"/>
        </w:rPr>
        <w:t xml:space="preserve"> Bay</w:t>
      </w:r>
      <w:r w:rsidRPr="009C550E">
        <w:rPr>
          <w:rFonts w:ascii="Arial" w:eastAsia="Arial" w:hAnsi="Arial" w:cs="Arial"/>
        </w:rPr>
        <w:t>, and up to</w:t>
      </w:r>
      <w:r w:rsidRPr="009C550E">
        <w:rPr>
          <w:rFonts w:ascii="Arial" w:eastAsia="Arial" w:hAnsi="Arial" w:cs="Arial"/>
          <w:color w:val="000000"/>
        </w:rPr>
        <w:t xml:space="preserve"> 890 TB capacity</w:t>
      </w:r>
      <w:r w:rsidRPr="009C550E">
        <w:rPr>
          <w:rFonts w:ascii="Arial" w:eastAsia="Arial" w:hAnsi="Arial" w:cs="Arial"/>
        </w:rPr>
        <w:t>.</w:t>
      </w:r>
      <w:r w:rsidRPr="009C550E">
        <w:rPr>
          <w:rFonts w:ascii="Arial" w:eastAsia="Arial" w:hAnsi="Arial" w:cs="Arial"/>
          <w:color w:val="000000"/>
        </w:rPr>
        <w:t xml:space="preserve">  </w:t>
      </w:r>
      <w:r w:rsidRPr="009C550E">
        <w:rPr>
          <w:rFonts w:ascii="Arial" w:eastAsia="Arial" w:hAnsi="Arial" w:cs="Arial"/>
        </w:rPr>
        <w:t xml:space="preserve">The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R50 can also scale-up to 3PB and then scale-out to 300PB.</w:t>
      </w:r>
    </w:p>
    <w:p w14:paraId="629C4AE5" w14:textId="77777777" w:rsidR="00BC3288" w:rsidRPr="009C550E" w:rsidRDefault="009C550E" w:rsidP="007309F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right="-720"/>
        <w:rPr>
          <w:rFonts w:ascii="Arial" w:eastAsia="Arial" w:hAnsi="Arial" w:cs="Arial"/>
          <w:color w:val="000000"/>
        </w:rPr>
      </w:pPr>
      <w:proofErr w:type="spellStart"/>
      <w:r w:rsidRPr="009C550E">
        <w:rPr>
          <w:rFonts w:ascii="Arial" w:eastAsia="Arial" w:hAnsi="Arial" w:cs="Arial"/>
          <w:b/>
          <w:color w:val="000000"/>
        </w:rPr>
        <w:t>TrueNAS</w:t>
      </w:r>
      <w:proofErr w:type="spellEnd"/>
      <w:r w:rsidRPr="009C550E">
        <w:rPr>
          <w:rFonts w:ascii="Arial" w:eastAsia="Arial" w:hAnsi="Arial" w:cs="Arial"/>
          <w:b/>
          <w:color w:val="000000"/>
        </w:rPr>
        <w:t xml:space="preserve"> R40</w:t>
      </w:r>
      <w:r w:rsidRPr="009C550E">
        <w:rPr>
          <w:rFonts w:ascii="Arial" w:eastAsia="Arial" w:hAnsi="Arial" w:cs="Arial"/>
          <w:color w:val="000000"/>
        </w:rPr>
        <w:t>:</w:t>
      </w:r>
      <w:r w:rsidRPr="009C550E">
        <w:rPr>
          <w:rFonts w:ascii="Arial" w:eastAsia="Arial" w:hAnsi="Arial" w:cs="Arial"/>
        </w:rPr>
        <w:t xml:space="preserve"> </w:t>
      </w:r>
      <w:r w:rsidRPr="009C550E">
        <w:rPr>
          <w:rFonts w:ascii="Arial" w:eastAsia="Arial" w:hAnsi="Arial" w:cs="Arial"/>
          <w:color w:val="000000"/>
        </w:rPr>
        <w:t>High de</w:t>
      </w:r>
      <w:r w:rsidRPr="009C550E">
        <w:rPr>
          <w:rFonts w:ascii="Arial" w:eastAsia="Arial" w:hAnsi="Arial" w:cs="Arial"/>
        </w:rPr>
        <w:t>ns</w:t>
      </w:r>
      <w:r w:rsidRPr="009C550E">
        <w:rPr>
          <w:rFonts w:ascii="Arial" w:eastAsia="Arial" w:hAnsi="Arial" w:cs="Arial"/>
          <w:color w:val="000000"/>
        </w:rPr>
        <w:t>ity 2U all-flash system with 48 x 2.5" Bays, and up to</w:t>
      </w:r>
      <w:r w:rsidRPr="009C550E">
        <w:rPr>
          <w:rFonts w:ascii="Arial" w:eastAsia="Arial" w:hAnsi="Arial" w:cs="Arial"/>
        </w:rPr>
        <w:t xml:space="preserve"> </w:t>
      </w:r>
      <w:r w:rsidRPr="009C550E">
        <w:rPr>
          <w:rFonts w:ascii="Arial" w:eastAsia="Arial" w:hAnsi="Arial" w:cs="Arial"/>
          <w:color w:val="000000"/>
        </w:rPr>
        <w:t xml:space="preserve">360 TB of </w:t>
      </w:r>
      <w:r w:rsidRPr="009C550E">
        <w:rPr>
          <w:rFonts w:ascii="Arial" w:eastAsia="Arial" w:hAnsi="Arial" w:cs="Arial"/>
        </w:rPr>
        <w:t>f</w:t>
      </w:r>
      <w:r w:rsidRPr="009C550E">
        <w:rPr>
          <w:rFonts w:ascii="Arial" w:eastAsia="Arial" w:hAnsi="Arial" w:cs="Arial"/>
          <w:color w:val="000000"/>
        </w:rPr>
        <w:t>la</w:t>
      </w:r>
      <w:r w:rsidRPr="009C550E">
        <w:rPr>
          <w:rFonts w:ascii="Arial" w:eastAsia="Arial" w:hAnsi="Arial" w:cs="Arial"/>
          <w:color w:val="000000"/>
        </w:rPr>
        <w:t xml:space="preserve">sh </w:t>
      </w:r>
      <w:r w:rsidRPr="009C550E">
        <w:rPr>
          <w:rFonts w:ascii="Arial" w:eastAsia="Arial" w:hAnsi="Arial" w:cs="Arial"/>
        </w:rPr>
        <w:t>capacity</w:t>
      </w:r>
      <w:r w:rsidRPr="009C550E">
        <w:rPr>
          <w:rFonts w:ascii="Arial" w:eastAsia="Arial" w:hAnsi="Arial" w:cs="Arial"/>
          <w:color w:val="000000"/>
        </w:rPr>
        <w:t>.</w:t>
      </w:r>
    </w:p>
    <w:p w14:paraId="20F21D11" w14:textId="77777777" w:rsidR="00BC3288" w:rsidRPr="009C550E" w:rsidRDefault="009C550E" w:rsidP="007309F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right="-720"/>
        <w:rPr>
          <w:rFonts w:ascii="Arial" w:eastAsia="Arial" w:hAnsi="Arial" w:cs="Arial"/>
        </w:rPr>
      </w:pPr>
      <w:proofErr w:type="spellStart"/>
      <w:r w:rsidRPr="009C550E">
        <w:rPr>
          <w:rFonts w:ascii="Arial" w:eastAsia="Arial" w:hAnsi="Arial" w:cs="Arial"/>
          <w:b/>
          <w:color w:val="000000"/>
        </w:rPr>
        <w:t>TrueNAS</w:t>
      </w:r>
      <w:proofErr w:type="spellEnd"/>
      <w:r w:rsidRPr="009C550E">
        <w:rPr>
          <w:rFonts w:ascii="Arial" w:eastAsia="Arial" w:hAnsi="Arial" w:cs="Arial"/>
          <w:b/>
          <w:color w:val="000000"/>
        </w:rPr>
        <w:t xml:space="preserve"> R20</w:t>
      </w:r>
      <w:r w:rsidRPr="009C550E">
        <w:rPr>
          <w:rFonts w:ascii="Arial" w:eastAsia="Arial" w:hAnsi="Arial" w:cs="Arial"/>
          <w:color w:val="000000"/>
        </w:rPr>
        <w:t>: Power efficient 2U with 12 x 3.5" and 2 x 2.5" Bays</w:t>
      </w:r>
      <w:r w:rsidRPr="009C550E">
        <w:rPr>
          <w:rFonts w:ascii="Arial" w:eastAsia="Arial" w:hAnsi="Arial" w:cs="Arial"/>
        </w:rPr>
        <w:t xml:space="preserve"> and </w:t>
      </w:r>
      <w:r w:rsidRPr="009C550E">
        <w:rPr>
          <w:rFonts w:ascii="Arial" w:eastAsia="Arial" w:hAnsi="Arial" w:cs="Arial"/>
          <w:color w:val="000000"/>
        </w:rPr>
        <w:t>up to</w:t>
      </w:r>
      <w:r w:rsidRPr="009C550E">
        <w:rPr>
          <w:rFonts w:ascii="Arial" w:eastAsia="Arial" w:hAnsi="Arial" w:cs="Arial"/>
        </w:rPr>
        <w:t xml:space="preserve"> </w:t>
      </w:r>
      <w:r w:rsidRPr="009C550E">
        <w:rPr>
          <w:rFonts w:ascii="Arial" w:eastAsia="Arial" w:hAnsi="Arial" w:cs="Arial"/>
          <w:color w:val="000000"/>
        </w:rPr>
        <w:t xml:space="preserve">230 TB capacity. </w:t>
      </w:r>
    </w:p>
    <w:p w14:paraId="0351E1E8" w14:textId="77777777" w:rsidR="00BC3288" w:rsidRPr="009C550E" w:rsidRDefault="009C550E" w:rsidP="007309F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right="-720"/>
        <w:rPr>
          <w:rFonts w:ascii="Arial" w:eastAsia="Arial" w:hAnsi="Arial" w:cs="Arial"/>
          <w:color w:val="000000"/>
        </w:rPr>
      </w:pPr>
      <w:proofErr w:type="spellStart"/>
      <w:r w:rsidRPr="009C550E">
        <w:rPr>
          <w:rFonts w:ascii="Arial" w:eastAsia="Arial" w:hAnsi="Arial" w:cs="Arial"/>
          <w:b/>
          <w:color w:val="000000"/>
        </w:rPr>
        <w:t>TrueNAS</w:t>
      </w:r>
      <w:proofErr w:type="spellEnd"/>
      <w:r w:rsidRPr="009C550E">
        <w:rPr>
          <w:rFonts w:ascii="Arial" w:eastAsia="Arial" w:hAnsi="Arial" w:cs="Arial"/>
          <w:b/>
          <w:color w:val="000000"/>
        </w:rPr>
        <w:t xml:space="preserve"> R10</w:t>
      </w:r>
      <w:r w:rsidRPr="009C550E">
        <w:rPr>
          <w:rFonts w:ascii="Arial" w:eastAsia="Arial" w:hAnsi="Arial" w:cs="Arial"/>
          <w:color w:val="000000"/>
        </w:rPr>
        <w:t>:</w:t>
      </w:r>
      <w:r w:rsidRPr="009C550E">
        <w:rPr>
          <w:rFonts w:ascii="Arial" w:eastAsia="Arial" w:hAnsi="Arial" w:cs="Arial"/>
        </w:rPr>
        <w:t xml:space="preserve"> Compact</w:t>
      </w:r>
      <w:r w:rsidRPr="009C550E">
        <w:rPr>
          <w:rFonts w:ascii="Arial" w:eastAsia="Arial" w:hAnsi="Arial" w:cs="Arial"/>
          <w:color w:val="000000"/>
        </w:rPr>
        <w:t xml:space="preserve"> 1U </w:t>
      </w:r>
      <w:r w:rsidRPr="009C550E">
        <w:rPr>
          <w:rFonts w:ascii="Arial" w:eastAsia="Arial" w:hAnsi="Arial" w:cs="Arial"/>
        </w:rPr>
        <w:t>all-flash system</w:t>
      </w:r>
      <w:r w:rsidRPr="009C550E">
        <w:rPr>
          <w:rFonts w:ascii="Arial" w:eastAsia="Arial" w:hAnsi="Arial" w:cs="Arial"/>
          <w:color w:val="000000"/>
        </w:rPr>
        <w:t xml:space="preserve"> with 16 x 2.5" Bays</w:t>
      </w:r>
      <w:r w:rsidRPr="009C550E">
        <w:rPr>
          <w:rFonts w:ascii="Arial" w:eastAsia="Arial" w:hAnsi="Arial" w:cs="Arial"/>
        </w:rPr>
        <w:t xml:space="preserve"> and </w:t>
      </w:r>
      <w:r w:rsidRPr="009C550E">
        <w:rPr>
          <w:rFonts w:ascii="Arial" w:eastAsia="Arial" w:hAnsi="Arial" w:cs="Arial"/>
          <w:color w:val="000000"/>
        </w:rPr>
        <w:t>up to 120 TB of flash capacity.</w:t>
      </w:r>
    </w:p>
    <w:p w14:paraId="775434C1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</w:p>
    <w:p w14:paraId="7478C826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  <w:r w:rsidRPr="009C550E">
        <w:rPr>
          <w:rFonts w:ascii="Arial" w:eastAsia="Arial" w:hAnsi="Arial" w:cs="Arial"/>
          <w:color w:val="222222"/>
          <w:highlight w:val="white"/>
        </w:rPr>
        <w:t>“In my experience, looking for the right storage solution at the right price can be a daunting task, with some providers charging premiums per feature and others burying those premiums into over-inflated support bundles that approach the cost of the system</w:t>
      </w:r>
      <w:r w:rsidRPr="009C550E">
        <w:rPr>
          <w:rFonts w:ascii="Arial" w:eastAsia="Arial" w:hAnsi="Arial" w:cs="Arial"/>
          <w:color w:val="222222"/>
          <w:highlight w:val="white"/>
        </w:rPr>
        <w:t xml:space="preserve"> itself,” said Peter Boleski, IT Infrastructure Manager, INFINITT North America, Inc.  “With </w:t>
      </w:r>
      <w:proofErr w:type="spellStart"/>
      <w:r w:rsidRPr="009C550E">
        <w:rPr>
          <w:rFonts w:ascii="Arial" w:eastAsia="Arial" w:hAnsi="Arial" w:cs="Arial"/>
          <w:color w:val="222222"/>
          <w:highlight w:val="white"/>
        </w:rPr>
        <w:t>iXsystems</w:t>
      </w:r>
      <w:proofErr w:type="spellEnd"/>
      <w:r w:rsidRPr="009C550E">
        <w:rPr>
          <w:rFonts w:ascii="Arial" w:eastAsia="Arial" w:hAnsi="Arial" w:cs="Arial"/>
          <w:color w:val="222222"/>
          <w:highlight w:val="white"/>
        </w:rPr>
        <w:t xml:space="preserve">’ </w:t>
      </w:r>
      <w:proofErr w:type="spellStart"/>
      <w:r w:rsidRPr="009C550E">
        <w:rPr>
          <w:rFonts w:ascii="Arial" w:eastAsia="Arial" w:hAnsi="Arial" w:cs="Arial"/>
          <w:color w:val="222222"/>
          <w:highlight w:val="white"/>
        </w:rPr>
        <w:t>TrueNAS</w:t>
      </w:r>
      <w:proofErr w:type="spellEnd"/>
      <w:r w:rsidRPr="009C550E">
        <w:rPr>
          <w:rFonts w:ascii="Arial" w:eastAsia="Arial" w:hAnsi="Arial" w:cs="Arial"/>
          <w:color w:val="222222"/>
          <w:highlight w:val="white"/>
        </w:rPr>
        <w:t xml:space="preserve">, the vast array of features </w:t>
      </w:r>
      <w:proofErr w:type="gramStart"/>
      <w:r w:rsidRPr="009C550E">
        <w:rPr>
          <w:rFonts w:ascii="Arial" w:eastAsia="Arial" w:hAnsi="Arial" w:cs="Arial"/>
          <w:color w:val="222222"/>
          <w:highlight w:val="white"/>
        </w:rPr>
        <w:t>are</w:t>
      </w:r>
      <w:proofErr w:type="gramEnd"/>
      <w:r w:rsidRPr="009C550E">
        <w:rPr>
          <w:rFonts w:ascii="Arial" w:eastAsia="Arial" w:hAnsi="Arial" w:cs="Arial"/>
          <w:color w:val="222222"/>
          <w:highlight w:val="white"/>
        </w:rPr>
        <w:t xml:space="preserve"> included and the systems are priced fairly, so I don’t need to worry about a pay-per-feature approach, artificia</w:t>
      </w:r>
      <w:r w:rsidRPr="009C550E">
        <w:rPr>
          <w:rFonts w:ascii="Arial" w:eastAsia="Arial" w:hAnsi="Arial" w:cs="Arial"/>
          <w:color w:val="222222"/>
          <w:highlight w:val="white"/>
        </w:rPr>
        <w:t xml:space="preserve">l capacity limits, or unreasonable support costs.  We’re building a cost-effective storage environment with a full suite of features throughout our data centers, with confidence our data will be safe on the robust </w:t>
      </w:r>
      <w:proofErr w:type="spellStart"/>
      <w:r w:rsidRPr="009C550E">
        <w:rPr>
          <w:rFonts w:ascii="Arial" w:eastAsia="Arial" w:hAnsi="Arial" w:cs="Arial"/>
          <w:color w:val="222222"/>
          <w:highlight w:val="white"/>
        </w:rPr>
        <w:t>OpenZFS</w:t>
      </w:r>
      <w:proofErr w:type="spellEnd"/>
      <w:r w:rsidRPr="009C550E">
        <w:rPr>
          <w:rFonts w:ascii="Arial" w:eastAsia="Arial" w:hAnsi="Arial" w:cs="Arial"/>
          <w:color w:val="222222"/>
          <w:highlight w:val="white"/>
        </w:rPr>
        <w:t xml:space="preserve"> file system.”</w:t>
      </w:r>
    </w:p>
    <w:p w14:paraId="58A34A45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</w:p>
    <w:p w14:paraId="0B652BA3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  <w:r w:rsidRPr="009C550E">
        <w:rPr>
          <w:rFonts w:ascii="Arial" w:eastAsia="Arial" w:hAnsi="Arial" w:cs="Arial"/>
          <w:color w:val="000000"/>
        </w:rPr>
        <w:t xml:space="preserve">R-Series </w:t>
      </w:r>
      <w:r w:rsidRPr="009C550E">
        <w:rPr>
          <w:rFonts w:ascii="Arial" w:eastAsia="Arial" w:hAnsi="Arial" w:cs="Arial"/>
        </w:rPr>
        <w:t>pricing</w:t>
      </w:r>
      <w:r w:rsidRPr="009C550E">
        <w:rPr>
          <w:rFonts w:ascii="Arial" w:eastAsia="Arial" w:hAnsi="Arial" w:cs="Arial"/>
          <w:color w:val="000000"/>
        </w:rPr>
        <w:t xml:space="preserve"> st</w:t>
      </w:r>
      <w:r w:rsidRPr="009C550E">
        <w:rPr>
          <w:rFonts w:ascii="Arial" w:eastAsia="Arial" w:hAnsi="Arial" w:cs="Arial"/>
          <w:color w:val="000000"/>
        </w:rPr>
        <w:t>arts at under $</w:t>
      </w:r>
      <w:r w:rsidRPr="009C550E">
        <w:rPr>
          <w:rFonts w:ascii="Arial" w:eastAsia="Arial" w:hAnsi="Arial" w:cs="Arial"/>
        </w:rPr>
        <w:t>4</w:t>
      </w:r>
      <w:r w:rsidRPr="009C550E">
        <w:rPr>
          <w:rFonts w:ascii="Arial" w:eastAsia="Arial" w:hAnsi="Arial" w:cs="Arial"/>
          <w:color w:val="000000"/>
        </w:rPr>
        <w:t xml:space="preserve">,000 and </w:t>
      </w:r>
      <w:r w:rsidRPr="009C550E">
        <w:rPr>
          <w:rFonts w:ascii="Arial" w:eastAsia="Arial" w:hAnsi="Arial" w:cs="Arial"/>
        </w:rPr>
        <w:t>grows</w:t>
      </w:r>
      <w:r w:rsidRPr="009C550E">
        <w:rPr>
          <w:rFonts w:ascii="Arial" w:eastAsia="Arial" w:hAnsi="Arial" w:cs="Arial"/>
          <w:color w:val="000000"/>
        </w:rPr>
        <w:t xml:space="preserve"> with </w:t>
      </w:r>
      <w:r w:rsidRPr="009C550E">
        <w:rPr>
          <w:rFonts w:ascii="Arial" w:eastAsia="Arial" w:hAnsi="Arial" w:cs="Arial"/>
        </w:rPr>
        <w:t xml:space="preserve">processing and storage capacity. All-flash system prices of less than $300/TB are provided with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SCALE software included.</w:t>
      </w:r>
    </w:p>
    <w:p w14:paraId="4347B547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</w:p>
    <w:p w14:paraId="31022CF3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  <w:r w:rsidRPr="009C550E">
        <w:rPr>
          <w:rFonts w:ascii="Arial" w:eastAsia="Arial" w:hAnsi="Arial" w:cs="Arial"/>
          <w:noProof/>
        </w:rPr>
        <w:drawing>
          <wp:inline distT="114300" distB="114300" distL="114300" distR="114300" wp14:anchorId="13E2644B" wp14:editId="6F2E3F53">
            <wp:extent cx="6672263" cy="2718329"/>
            <wp:effectExtent l="0" t="0" r="0" b="0"/>
            <wp:docPr id="1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l="-2237" r="-1371"/>
                    <a:stretch>
                      <a:fillRect/>
                    </a:stretch>
                  </pic:blipFill>
                  <pic:spPr>
                    <a:xfrm>
                      <a:off x="0" y="0"/>
                      <a:ext cx="6672263" cy="27183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833D0B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</w:p>
    <w:p w14:paraId="2CA50F08" w14:textId="77777777" w:rsidR="007309FD" w:rsidRPr="009C550E" w:rsidRDefault="007309FD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b/>
        </w:rPr>
      </w:pPr>
    </w:p>
    <w:p w14:paraId="1E0B4755" w14:textId="77777777" w:rsidR="007309FD" w:rsidRPr="009C550E" w:rsidRDefault="007309FD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b/>
        </w:rPr>
      </w:pPr>
    </w:p>
    <w:p w14:paraId="34C9B5E0" w14:textId="533E7495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b/>
        </w:rPr>
      </w:pPr>
      <w:proofErr w:type="spellStart"/>
      <w:r w:rsidRPr="009C550E">
        <w:rPr>
          <w:rFonts w:ascii="Arial" w:eastAsia="Arial" w:hAnsi="Arial" w:cs="Arial"/>
          <w:b/>
        </w:rPr>
        <w:lastRenderedPageBreak/>
        <w:t>TrueNAS</w:t>
      </w:r>
      <w:proofErr w:type="spellEnd"/>
      <w:r w:rsidRPr="009C550E">
        <w:rPr>
          <w:rFonts w:ascii="Arial" w:eastAsia="Arial" w:hAnsi="Arial" w:cs="Arial"/>
          <w:b/>
        </w:rPr>
        <w:t xml:space="preserve"> SCALE Hyperconvergence</w:t>
      </w:r>
    </w:p>
    <w:p w14:paraId="395314E9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b/>
        </w:rPr>
      </w:pPr>
    </w:p>
    <w:bookmarkStart w:id="0" w:name="_heading=h.gjdgxs" w:colFirst="0" w:colLast="0"/>
    <w:bookmarkEnd w:id="0"/>
    <w:p w14:paraId="435613DF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  <w:r w:rsidRPr="009C550E">
        <w:rPr>
          <w:rFonts w:ascii="Arial" w:hAnsi="Arial" w:cs="Arial"/>
        </w:rPr>
        <w:fldChar w:fldCharType="begin"/>
      </w:r>
      <w:r w:rsidRPr="009C550E">
        <w:rPr>
          <w:rFonts w:ascii="Arial" w:hAnsi="Arial" w:cs="Arial"/>
        </w:rPr>
        <w:instrText xml:space="preserve"> HYPERLINK "https://www.ixsystems.com/" \h </w:instrText>
      </w:r>
      <w:r w:rsidRPr="009C550E">
        <w:rPr>
          <w:rFonts w:ascii="Arial" w:hAnsi="Arial" w:cs="Arial"/>
        </w:rPr>
        <w:fldChar w:fldCharType="separate"/>
      </w:r>
      <w:proofErr w:type="spellStart"/>
      <w:r w:rsidRPr="009C550E">
        <w:rPr>
          <w:rFonts w:ascii="Arial" w:eastAsia="Arial" w:hAnsi="Arial" w:cs="Arial"/>
          <w:b/>
        </w:rPr>
        <w:t>iXsystems</w:t>
      </w:r>
      <w:proofErr w:type="spellEnd"/>
      <w:r w:rsidRPr="009C550E">
        <w:rPr>
          <w:rFonts w:ascii="Arial" w:eastAsia="Arial" w:hAnsi="Arial" w:cs="Arial"/>
          <w:b/>
        </w:rPr>
        <w:fldChar w:fldCharType="end"/>
      </w:r>
      <w:r w:rsidRPr="009C550E">
        <w:rPr>
          <w:rFonts w:ascii="Arial" w:eastAsia="Arial" w:hAnsi="Arial" w:cs="Arial"/>
          <w:color w:val="000000"/>
        </w:rPr>
        <w:t xml:space="preserve"> is also announcing </w:t>
      </w:r>
      <w:r w:rsidRPr="009C550E">
        <w:rPr>
          <w:rFonts w:ascii="Arial" w:eastAsia="Arial" w:hAnsi="Arial" w:cs="Arial"/>
        </w:rPr>
        <w:t xml:space="preserve">the first release </w:t>
      </w:r>
      <w:r w:rsidRPr="009C550E">
        <w:rPr>
          <w:rFonts w:ascii="Arial" w:eastAsia="Arial" w:hAnsi="Arial" w:cs="Arial"/>
          <w:color w:val="000000"/>
        </w:rPr>
        <w:t xml:space="preserve">of </w:t>
      </w:r>
      <w:hyperlink r:id="rId11">
        <w:proofErr w:type="spellStart"/>
        <w:r w:rsidRPr="009C550E">
          <w:rPr>
            <w:rFonts w:ascii="Arial" w:eastAsia="Arial" w:hAnsi="Arial" w:cs="Arial"/>
            <w:color w:val="1155CC"/>
            <w:u w:val="single"/>
          </w:rPr>
          <w:t>TrueNAS</w:t>
        </w:r>
        <w:proofErr w:type="spellEnd"/>
        <w:r w:rsidRPr="009C550E">
          <w:rPr>
            <w:rFonts w:ascii="Arial" w:eastAsia="Arial" w:hAnsi="Arial" w:cs="Arial"/>
            <w:color w:val="1155CC"/>
            <w:u w:val="single"/>
          </w:rPr>
          <w:t xml:space="preserve"> SCALE</w:t>
        </w:r>
      </w:hyperlink>
      <w:r w:rsidRPr="009C550E">
        <w:rPr>
          <w:rFonts w:ascii="Arial" w:eastAsia="Arial" w:hAnsi="Arial" w:cs="Arial"/>
        </w:rPr>
        <w:t>:</w:t>
      </w:r>
      <w:r w:rsidRPr="009C550E">
        <w:rPr>
          <w:rFonts w:ascii="Arial" w:eastAsia="Arial" w:hAnsi="Arial" w:cs="Arial"/>
          <w:color w:val="000000"/>
        </w:rPr>
        <w:t xml:space="preserve"> a unique, easy to manage</w:t>
      </w:r>
      <w:r w:rsidRPr="009C550E">
        <w:rPr>
          <w:rFonts w:ascii="Arial" w:eastAsia="Arial" w:hAnsi="Arial" w:cs="Arial"/>
          <w:color w:val="000000"/>
        </w:rPr>
        <w:t xml:space="preserve"> HCI platform for converged compute and scale-out Open ZFS storage.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SCALE</w:t>
      </w:r>
      <w:r w:rsidRPr="009C550E">
        <w:rPr>
          <w:rFonts w:ascii="Arial" w:eastAsia="Arial" w:hAnsi="Arial" w:cs="Arial"/>
          <w:color w:val="000000"/>
        </w:rPr>
        <w:t xml:space="preserve"> is available as </w:t>
      </w:r>
      <w:r w:rsidRPr="009C550E">
        <w:rPr>
          <w:rFonts w:ascii="Arial" w:eastAsia="Arial" w:hAnsi="Arial" w:cs="Arial"/>
        </w:rPr>
        <w:t xml:space="preserve">Open Source </w:t>
      </w:r>
      <w:r w:rsidRPr="009C550E">
        <w:rPr>
          <w:rFonts w:ascii="Arial" w:eastAsia="Arial" w:hAnsi="Arial" w:cs="Arial"/>
          <w:color w:val="000000"/>
        </w:rPr>
        <w:t>software built a</w:t>
      </w:r>
      <w:r w:rsidRPr="009C550E">
        <w:rPr>
          <w:rFonts w:ascii="Arial" w:eastAsia="Arial" w:hAnsi="Arial" w:cs="Arial"/>
        </w:rPr>
        <w:t>top</w:t>
      </w:r>
      <w:r w:rsidRPr="009C550E">
        <w:rPr>
          <w:rFonts w:ascii="Arial" w:eastAsia="Arial" w:hAnsi="Arial" w:cs="Arial"/>
          <w:color w:val="000000"/>
        </w:rPr>
        <w:t xml:space="preserve"> Debian Linux, or as an appliance-based solution that </w:t>
      </w:r>
      <w:r w:rsidRPr="009C550E">
        <w:rPr>
          <w:rFonts w:ascii="Arial" w:eastAsia="Arial" w:hAnsi="Arial" w:cs="Arial"/>
        </w:rPr>
        <w:t xml:space="preserve">combines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SCALE with purpose-built systems, including High-Availab</w:t>
      </w:r>
      <w:r w:rsidRPr="009C550E">
        <w:rPr>
          <w:rFonts w:ascii="Arial" w:eastAsia="Arial" w:hAnsi="Arial" w:cs="Arial"/>
        </w:rPr>
        <w:t xml:space="preserve">ility (HA) systems like the X-Series, M-Series, or the all-new R-Series systems. The Open Source economics of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SCALE changes the existing HCI playing field. </w:t>
      </w:r>
    </w:p>
    <w:p w14:paraId="58453B0F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</w:p>
    <w:p w14:paraId="72F7A19C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SCALE Open Source HCI addresses the cost of scaling compute and storage with all o</w:t>
      </w:r>
      <w:r w:rsidRPr="009C550E">
        <w:rPr>
          <w:rFonts w:ascii="Arial" w:eastAsia="Arial" w:hAnsi="Arial" w:cs="Arial"/>
        </w:rPr>
        <w:t xml:space="preserve">f the advantages of Open Storage, Open Virtualization, and Open APIs. The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>-based technology is backed by a community of more than 250,000 users worldwide and applies Open Source economics to deliver ultra-low capital and operational costs. The platf</w:t>
      </w:r>
      <w:r w:rsidRPr="009C550E">
        <w:rPr>
          <w:rFonts w:ascii="Arial" w:eastAsia="Arial" w:hAnsi="Arial" w:cs="Arial"/>
        </w:rPr>
        <w:t xml:space="preserve">orm uses best-of-breed components that deliver SMB and NFS File Sharing, iSCSI Block Storage, S3 Object API integration, and Cloud Sync with public cloud storage like S3. </w:t>
      </w:r>
    </w:p>
    <w:p w14:paraId="20FFE4D8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</w:p>
    <w:p w14:paraId="13FB0006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  <w:r w:rsidRPr="009C550E">
        <w:rPr>
          <w:rFonts w:ascii="Arial" w:eastAsia="Arial" w:hAnsi="Arial" w:cs="Arial"/>
        </w:rPr>
        <w:t xml:space="preserve">Unlike other HCI platforms, a user can get started with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SCALE on a single n</w:t>
      </w:r>
      <w:r w:rsidRPr="009C550E">
        <w:rPr>
          <w:rFonts w:ascii="Arial" w:eastAsia="Arial" w:hAnsi="Arial" w:cs="Arial"/>
        </w:rPr>
        <w:t xml:space="preserve">ode and incrementally scale up and scale out to over 100 storage nodes with many additional compute-only nodes.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SCALE is true Disaggregated HCI, meaning storage and compute can be scaled independently. Each node can support Virtual Machines (via th</w:t>
      </w:r>
      <w:r w:rsidRPr="009C550E">
        <w:rPr>
          <w:rFonts w:ascii="Arial" w:eastAsia="Arial" w:hAnsi="Arial" w:cs="Arial"/>
        </w:rPr>
        <w:t xml:space="preserve">e KVM hypervisor) as well as Docker containers via native Kubernetes. </w:t>
      </w:r>
    </w:p>
    <w:p w14:paraId="1F3C9995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color w:val="000000"/>
        </w:rPr>
      </w:pPr>
    </w:p>
    <w:p w14:paraId="72DCB3D4" w14:textId="77777777" w:rsidR="00BC3288" w:rsidRPr="009C550E" w:rsidRDefault="009C550E" w:rsidP="007309FD">
      <w:pPr>
        <w:shd w:val="clear" w:color="auto" w:fill="FFFFFF"/>
        <w:spacing w:after="0" w:line="360" w:lineRule="auto"/>
        <w:ind w:left="-720"/>
        <w:rPr>
          <w:rFonts w:ascii="Arial" w:eastAsia="Arial" w:hAnsi="Arial" w:cs="Arial"/>
        </w:rPr>
      </w:pPr>
      <w:r w:rsidRPr="009C550E">
        <w:rPr>
          <w:rFonts w:ascii="Arial" w:eastAsia="Arial" w:hAnsi="Arial" w:cs="Arial"/>
        </w:rPr>
        <w:t xml:space="preserve">"I have long admired </w:t>
      </w:r>
      <w:proofErr w:type="spellStart"/>
      <w:r w:rsidRPr="009C550E">
        <w:rPr>
          <w:rFonts w:ascii="Arial" w:eastAsia="Arial" w:hAnsi="Arial" w:cs="Arial"/>
        </w:rPr>
        <w:t>iXsystems</w:t>
      </w:r>
      <w:proofErr w:type="spellEnd"/>
      <w:r w:rsidRPr="009C550E">
        <w:rPr>
          <w:rFonts w:ascii="Arial" w:eastAsia="Arial" w:hAnsi="Arial" w:cs="Arial"/>
        </w:rPr>
        <w:t xml:space="preserve"> for its well-engineered storage systems and its leadership in Open Source storage. The new </w:t>
      </w:r>
      <w:proofErr w:type="spellStart"/>
      <w:r w:rsidRPr="009C550E">
        <w:rPr>
          <w:rFonts w:ascii="Arial" w:eastAsia="Arial" w:hAnsi="Arial" w:cs="Arial"/>
        </w:rPr>
        <w:t>iXsystems</w:t>
      </w:r>
      <w:proofErr w:type="spellEnd"/>
      <w:r w:rsidRPr="009C550E">
        <w:rPr>
          <w:rFonts w:ascii="Arial" w:eastAsia="Arial" w:hAnsi="Arial" w:cs="Arial"/>
        </w:rPr>
        <w:t xml:space="preserve">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SCALE Open Source operating system and R-Ser</w:t>
      </w:r>
      <w:r w:rsidRPr="009C550E">
        <w:rPr>
          <w:rFonts w:ascii="Arial" w:eastAsia="Arial" w:hAnsi="Arial" w:cs="Arial"/>
        </w:rPr>
        <w:t xml:space="preserve">ies arrays enable </w:t>
      </w:r>
      <w:proofErr w:type="spellStart"/>
      <w:r w:rsidRPr="009C550E">
        <w:rPr>
          <w:rFonts w:ascii="Arial" w:eastAsia="Arial" w:hAnsi="Arial" w:cs="Arial"/>
        </w:rPr>
        <w:t>iXsystems</w:t>
      </w:r>
      <w:proofErr w:type="spellEnd"/>
      <w:r w:rsidRPr="009C550E">
        <w:rPr>
          <w:rFonts w:ascii="Arial" w:eastAsia="Arial" w:hAnsi="Arial" w:cs="Arial"/>
        </w:rPr>
        <w:t xml:space="preserve"> to address much higher capacity storage environments," observes Ken Clipperton, Lead Analyst, Storage, DCIG. "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SCALE creates even more value by delivering both enterprise NAS and disaggregated hyperconverged infrastructur</w:t>
      </w:r>
      <w:r w:rsidRPr="009C550E">
        <w:rPr>
          <w:rFonts w:ascii="Arial" w:eastAsia="Arial" w:hAnsi="Arial" w:cs="Arial"/>
        </w:rPr>
        <w:t xml:space="preserve">e. </w:t>
      </w:r>
      <w:proofErr w:type="spellStart"/>
      <w:r w:rsidRPr="009C550E">
        <w:rPr>
          <w:rFonts w:ascii="Arial" w:eastAsia="Arial" w:hAnsi="Arial" w:cs="Arial"/>
        </w:rPr>
        <w:t>TrueCommand</w:t>
      </w:r>
      <w:proofErr w:type="spellEnd"/>
      <w:r w:rsidRPr="009C550E">
        <w:rPr>
          <w:rFonts w:ascii="Arial" w:eastAsia="Arial" w:hAnsi="Arial" w:cs="Arial"/>
        </w:rPr>
        <w:t xml:space="preserve"> management software--running locally on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or in the cloud--further drives down cost by simplifying the management of large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deployments."</w:t>
      </w:r>
    </w:p>
    <w:p w14:paraId="17EBCFE4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color w:val="000000"/>
        </w:rPr>
      </w:pPr>
    </w:p>
    <w:p w14:paraId="4C932BAE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  <w:r w:rsidRPr="009C550E">
        <w:rPr>
          <w:rFonts w:ascii="Arial" w:eastAsia="Arial" w:hAnsi="Arial" w:cs="Arial"/>
        </w:rPr>
        <w:t>"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is enabling a new era in Open Storage for businesses in every sector that have r</w:t>
      </w:r>
      <w:r w:rsidRPr="009C550E">
        <w:rPr>
          <w:rFonts w:ascii="Arial" w:eastAsia="Arial" w:hAnsi="Arial" w:cs="Arial"/>
        </w:rPr>
        <w:t xml:space="preserve">equirements for reliable, secure, and agile data access while removing the limitations of proprietary storage," said Brett Davis, Executive Vice President, </w:t>
      </w:r>
      <w:proofErr w:type="spellStart"/>
      <w:r w:rsidRPr="009C550E">
        <w:rPr>
          <w:rFonts w:ascii="Arial" w:eastAsia="Arial" w:hAnsi="Arial" w:cs="Arial"/>
        </w:rPr>
        <w:t>iXsystems</w:t>
      </w:r>
      <w:proofErr w:type="spellEnd"/>
      <w:r w:rsidRPr="009C550E">
        <w:rPr>
          <w:rFonts w:ascii="Arial" w:eastAsia="Arial" w:hAnsi="Arial" w:cs="Arial"/>
        </w:rPr>
        <w:t>. "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systems and solutions democratize enterprise storage by providing best-in-class </w:t>
      </w:r>
      <w:r w:rsidRPr="009C550E">
        <w:rPr>
          <w:rFonts w:ascii="Arial" w:eastAsia="Arial" w:hAnsi="Arial" w:cs="Arial"/>
        </w:rPr>
        <w:t>platform choices combined with Open Storage software to deliver ‘Storage Freedom’ and Open Source economics to our customers around the globe."</w:t>
      </w:r>
    </w:p>
    <w:p w14:paraId="44FF817C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color w:val="232323"/>
        </w:rPr>
      </w:pPr>
      <w:r w:rsidRPr="009C550E">
        <w:rPr>
          <w:rFonts w:ascii="Arial" w:eastAsia="Arial" w:hAnsi="Arial" w:cs="Arial"/>
          <w:color w:val="232323"/>
        </w:rPr>
        <w:t xml:space="preserve"> </w:t>
      </w:r>
    </w:p>
    <w:p w14:paraId="191752A2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color w:val="232323"/>
        </w:rPr>
      </w:pPr>
      <w:r w:rsidRPr="009C550E">
        <w:rPr>
          <w:rFonts w:ascii="Arial" w:eastAsia="Arial" w:hAnsi="Arial" w:cs="Arial"/>
        </w:rPr>
        <w:lastRenderedPageBreak/>
        <w:t xml:space="preserve">To learn more about how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Open Storage can help your organization, contact us via</w:t>
      </w:r>
      <w:r w:rsidRPr="009C550E">
        <w:rPr>
          <w:rFonts w:ascii="Arial" w:eastAsia="Arial" w:hAnsi="Arial" w:cs="Arial"/>
          <w:color w:val="232323"/>
        </w:rPr>
        <w:t xml:space="preserve"> </w:t>
      </w:r>
      <w:hyperlink r:id="rId12">
        <w:r w:rsidRPr="009C550E">
          <w:rPr>
            <w:rFonts w:ascii="Arial" w:eastAsia="Arial" w:hAnsi="Arial" w:cs="Arial"/>
            <w:color w:val="0096D7"/>
            <w:u w:val="single"/>
          </w:rPr>
          <w:t>https://www.truenas.com/contact-us/</w:t>
        </w:r>
      </w:hyperlink>
      <w:r w:rsidRPr="009C550E">
        <w:rPr>
          <w:rFonts w:ascii="Arial" w:eastAsia="Arial" w:hAnsi="Arial" w:cs="Arial"/>
          <w:color w:val="232323"/>
        </w:rPr>
        <w:t xml:space="preserve">, </w:t>
      </w:r>
      <w:r w:rsidRPr="009C550E">
        <w:rPr>
          <w:rFonts w:ascii="Arial" w:eastAsia="Arial" w:hAnsi="Arial" w:cs="Arial"/>
        </w:rPr>
        <w:t>or give us a call at 1-855-GREP-4-IX</w:t>
      </w:r>
      <w:r w:rsidRPr="009C550E">
        <w:rPr>
          <w:rFonts w:ascii="Arial" w:eastAsia="Arial" w:hAnsi="Arial" w:cs="Arial"/>
          <w:color w:val="232323"/>
        </w:rPr>
        <w:t>.</w:t>
      </w:r>
    </w:p>
    <w:p w14:paraId="2EC9C980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b/>
        </w:rPr>
      </w:pPr>
    </w:p>
    <w:p w14:paraId="0E43F344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color w:val="232323"/>
        </w:rPr>
      </w:pPr>
      <w:r w:rsidRPr="009C550E">
        <w:rPr>
          <w:rFonts w:ascii="Arial" w:eastAsia="Arial" w:hAnsi="Arial" w:cs="Arial"/>
          <w:b/>
        </w:rPr>
        <w:t>Tweet This</w:t>
      </w:r>
      <w:r w:rsidRPr="009C550E">
        <w:rPr>
          <w:rFonts w:ascii="Arial" w:eastAsia="Arial" w:hAnsi="Arial" w:cs="Arial"/>
        </w:rPr>
        <w:t xml:space="preserve">: </w:t>
      </w:r>
      <w:proofErr w:type="spellStart"/>
      <w:r w:rsidRPr="009C550E">
        <w:rPr>
          <w:rFonts w:ascii="Arial" w:eastAsia="Arial" w:hAnsi="Arial" w:cs="Arial"/>
        </w:rPr>
        <w:t>iXsystems</w:t>
      </w:r>
      <w:proofErr w:type="spellEnd"/>
      <w:r w:rsidRPr="009C550E">
        <w:rPr>
          <w:rFonts w:ascii="Arial" w:eastAsia="Arial" w:hAnsi="Arial" w:cs="Arial"/>
        </w:rPr>
        <w:t xml:space="preserve"> Expands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Product Line with R-Series Systems and Scale-out HCI Software</w:t>
      </w:r>
      <w:r w:rsidRPr="009C550E">
        <w:rPr>
          <w:rFonts w:ascii="Arial" w:eastAsia="Arial" w:hAnsi="Arial" w:cs="Arial"/>
          <w:color w:val="232323"/>
        </w:rPr>
        <w:t xml:space="preserve"> </w:t>
      </w:r>
      <w:r w:rsidRPr="009C550E">
        <w:rPr>
          <w:rFonts w:ascii="Arial" w:eastAsia="Arial" w:hAnsi="Arial" w:cs="Arial"/>
        </w:rPr>
        <w:t>-</w:t>
      </w:r>
      <w:hyperlink r:id="rId13">
        <w:r w:rsidRPr="009C550E">
          <w:rPr>
            <w:rFonts w:ascii="Arial" w:eastAsia="Arial" w:hAnsi="Arial" w:cs="Arial"/>
            <w:color w:val="000000"/>
          </w:rPr>
          <w:t xml:space="preserve"> </w:t>
        </w:r>
      </w:hyperlink>
      <w:hyperlink r:id="rId14">
        <w:r w:rsidRPr="009C550E">
          <w:rPr>
            <w:rFonts w:ascii="Arial" w:eastAsia="Arial" w:hAnsi="Arial" w:cs="Arial"/>
            <w:color w:val="1155CC"/>
            <w:u w:val="single"/>
          </w:rPr>
          <w:t>https://www.ixsystems.com/press-releases/</w:t>
        </w:r>
      </w:hyperlink>
    </w:p>
    <w:p w14:paraId="5FD84148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b/>
        </w:rPr>
      </w:pPr>
    </w:p>
    <w:p w14:paraId="064D4F3C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b/>
        </w:rPr>
      </w:pPr>
      <w:r w:rsidRPr="009C550E">
        <w:rPr>
          <w:rFonts w:ascii="Arial" w:eastAsia="Arial" w:hAnsi="Arial" w:cs="Arial"/>
          <w:b/>
        </w:rPr>
        <w:t>Additional Resources:</w:t>
      </w:r>
    </w:p>
    <w:p w14:paraId="5EE56FBC" w14:textId="77777777" w:rsidR="00BC3288" w:rsidRPr="009C550E" w:rsidRDefault="009C550E" w:rsidP="007309FD">
      <w:pPr>
        <w:keepLines/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  <w:r w:rsidRPr="009C550E">
        <w:rPr>
          <w:rFonts w:ascii="Arial" w:eastAsia="Arial" w:hAnsi="Arial" w:cs="Arial"/>
        </w:rPr>
        <w:t xml:space="preserve">●   To learn more about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Open Storage, visit</w:t>
      </w:r>
      <w:r w:rsidRPr="009C550E">
        <w:rPr>
          <w:rFonts w:ascii="Arial" w:eastAsia="Arial" w:hAnsi="Arial" w:cs="Arial"/>
          <w:b/>
        </w:rPr>
        <w:t>:</w:t>
      </w:r>
      <w:r w:rsidRPr="009C550E">
        <w:rPr>
          <w:rFonts w:ascii="Arial" w:eastAsia="Arial" w:hAnsi="Arial" w:cs="Arial"/>
        </w:rPr>
        <w:t xml:space="preserve"> </w:t>
      </w:r>
      <w:hyperlink r:id="rId15">
        <w:r w:rsidRPr="009C550E">
          <w:rPr>
            <w:rFonts w:ascii="Arial" w:eastAsia="Arial" w:hAnsi="Arial" w:cs="Arial"/>
            <w:color w:val="1155CC"/>
            <w:u w:val="single"/>
          </w:rPr>
          <w:t>https://www.truenas.com</w:t>
        </w:r>
      </w:hyperlink>
    </w:p>
    <w:p w14:paraId="22FC6F51" w14:textId="77777777" w:rsidR="00BC3288" w:rsidRPr="009C550E" w:rsidRDefault="009C550E" w:rsidP="007309FD">
      <w:pPr>
        <w:keepLines/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b/>
          <w:color w:val="232323"/>
        </w:rPr>
      </w:pPr>
      <w:r w:rsidRPr="009C550E">
        <w:rPr>
          <w:rFonts w:ascii="Arial" w:eastAsia="Arial" w:hAnsi="Arial" w:cs="Arial"/>
        </w:rPr>
        <w:t xml:space="preserve">●   Follow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News on Twitter at:</w:t>
      </w:r>
      <w:hyperlink r:id="rId16">
        <w:r w:rsidRPr="009C550E">
          <w:rPr>
            <w:rFonts w:ascii="Arial" w:eastAsia="Arial" w:hAnsi="Arial" w:cs="Arial"/>
            <w:color w:val="000000"/>
          </w:rPr>
          <w:t xml:space="preserve"> </w:t>
        </w:r>
      </w:hyperlink>
      <w:hyperlink r:id="rId17">
        <w:r w:rsidRPr="009C550E">
          <w:rPr>
            <w:rFonts w:ascii="Arial" w:eastAsia="Arial" w:hAnsi="Arial" w:cs="Arial"/>
            <w:color w:val="1155CC"/>
            <w:u w:val="single"/>
          </w:rPr>
          <w:t>http://twitter.com/iXsystems</w:t>
        </w:r>
      </w:hyperlink>
    </w:p>
    <w:p w14:paraId="4D4CCFFD" w14:textId="31BC3B22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b/>
          <w:color w:val="232323"/>
        </w:rPr>
      </w:pPr>
      <w:r w:rsidRPr="009C550E">
        <w:rPr>
          <w:rFonts w:ascii="Arial" w:eastAsia="Arial" w:hAnsi="Arial" w:cs="Arial"/>
          <w:b/>
          <w:color w:val="232323"/>
        </w:rPr>
        <w:t xml:space="preserve"> </w:t>
      </w:r>
    </w:p>
    <w:p w14:paraId="16D40D4E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  <w:b/>
        </w:rPr>
      </w:pPr>
      <w:r w:rsidRPr="009C550E">
        <w:rPr>
          <w:rFonts w:ascii="Arial" w:eastAsia="Arial" w:hAnsi="Arial" w:cs="Arial"/>
          <w:b/>
        </w:rPr>
        <w:t xml:space="preserve">About </w:t>
      </w:r>
      <w:proofErr w:type="spellStart"/>
      <w:r w:rsidRPr="009C550E">
        <w:rPr>
          <w:rFonts w:ascii="Arial" w:eastAsia="Arial" w:hAnsi="Arial" w:cs="Arial"/>
          <w:b/>
        </w:rPr>
        <w:t>iXsystems</w:t>
      </w:r>
      <w:proofErr w:type="spellEnd"/>
      <w:r w:rsidRPr="009C550E">
        <w:rPr>
          <w:rFonts w:ascii="Arial" w:eastAsia="Arial" w:hAnsi="Arial" w:cs="Arial"/>
          <w:b/>
        </w:rPr>
        <w:t xml:space="preserve"> and </w:t>
      </w:r>
      <w:proofErr w:type="spellStart"/>
      <w:r w:rsidRPr="009C550E">
        <w:rPr>
          <w:rFonts w:ascii="Arial" w:eastAsia="Arial" w:hAnsi="Arial" w:cs="Arial"/>
          <w:b/>
        </w:rPr>
        <w:t>TrueNAS</w:t>
      </w:r>
      <w:proofErr w:type="spellEnd"/>
    </w:p>
    <w:p w14:paraId="600F2E7E" w14:textId="77777777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  <w:r w:rsidRPr="009C550E">
        <w:rPr>
          <w:rFonts w:ascii="Arial" w:eastAsia="Arial" w:hAnsi="Arial" w:cs="Arial"/>
        </w:rPr>
        <w:t>Through decades of expertise in system design and development of Open Source software (</w:t>
      </w:r>
      <w:proofErr w:type="spellStart"/>
      <w:r w:rsidRPr="009C550E">
        <w:rPr>
          <w:rFonts w:ascii="Arial" w:eastAsia="Arial" w:hAnsi="Arial" w:cs="Arial"/>
        </w:rPr>
        <w:t>FreeNAS</w:t>
      </w:r>
      <w:proofErr w:type="spellEnd"/>
      <w:r w:rsidRPr="009C550E">
        <w:rPr>
          <w:rFonts w:ascii="Arial" w:eastAsia="Arial" w:hAnsi="Arial" w:cs="Arial"/>
        </w:rPr>
        <w:t xml:space="preserve">, FreeBSD, </w:t>
      </w:r>
      <w:proofErr w:type="spellStart"/>
      <w:r w:rsidRPr="009C550E">
        <w:rPr>
          <w:rFonts w:ascii="Arial" w:eastAsia="Arial" w:hAnsi="Arial" w:cs="Arial"/>
        </w:rPr>
        <w:t>OpenZFS</w:t>
      </w:r>
      <w:proofErr w:type="spellEnd"/>
      <w:r w:rsidRPr="009C550E">
        <w:rPr>
          <w:rFonts w:ascii="Arial" w:eastAsia="Arial" w:hAnsi="Arial" w:cs="Arial"/>
        </w:rPr>
        <w:t xml:space="preserve">, and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), </w:t>
      </w:r>
      <w:proofErr w:type="spellStart"/>
      <w:r w:rsidRPr="009C550E">
        <w:rPr>
          <w:rFonts w:ascii="Arial" w:eastAsia="Arial" w:hAnsi="Arial" w:cs="Arial"/>
        </w:rPr>
        <w:t>iXsystems</w:t>
      </w:r>
      <w:proofErr w:type="spellEnd"/>
      <w:r w:rsidRPr="009C550E">
        <w:rPr>
          <w:rFonts w:ascii="Arial" w:eastAsia="Arial" w:hAnsi="Arial" w:cs="Arial"/>
        </w:rPr>
        <w:t xml:space="preserve"> has become an innovation leader in high-availabi</w:t>
      </w:r>
      <w:r w:rsidRPr="009C550E">
        <w:rPr>
          <w:rFonts w:ascii="Arial" w:eastAsia="Arial" w:hAnsi="Arial" w:cs="Arial"/>
        </w:rPr>
        <w:t xml:space="preserve">lity storage and servers powered by Open Source solutions. With over one million deployments and backed by the legendary ZFS file system,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offers the stability and reliability required for Backup, Multimedia, Cloud Hosting, Virtualization, Hyper-con</w:t>
      </w:r>
      <w:r w:rsidRPr="009C550E">
        <w:rPr>
          <w:rFonts w:ascii="Arial" w:eastAsia="Arial" w:hAnsi="Arial" w:cs="Arial"/>
        </w:rPr>
        <w:t xml:space="preserve">verged Infrastructure, and much more. Since the founding of </w:t>
      </w:r>
      <w:proofErr w:type="spellStart"/>
      <w:r w:rsidRPr="009C550E">
        <w:rPr>
          <w:rFonts w:ascii="Arial" w:eastAsia="Arial" w:hAnsi="Arial" w:cs="Arial"/>
        </w:rPr>
        <w:t>iXsystems</w:t>
      </w:r>
      <w:proofErr w:type="spellEnd"/>
      <w:r w:rsidRPr="009C550E">
        <w:rPr>
          <w:rFonts w:ascii="Arial" w:eastAsia="Arial" w:hAnsi="Arial" w:cs="Arial"/>
        </w:rPr>
        <w:t xml:space="preserve"> in 2002, thousands of companies, universities, and government organizations have come to rely on the company’s enterprise servers, </w:t>
      </w:r>
      <w:proofErr w:type="spellStart"/>
      <w:r w:rsidRPr="009C550E">
        <w:rPr>
          <w:rFonts w:ascii="Arial" w:eastAsia="Arial" w:hAnsi="Arial" w:cs="Arial"/>
        </w:rPr>
        <w:t>TrueNAS</w:t>
      </w:r>
      <w:proofErr w:type="spellEnd"/>
      <w:r w:rsidRPr="009C550E">
        <w:rPr>
          <w:rFonts w:ascii="Arial" w:eastAsia="Arial" w:hAnsi="Arial" w:cs="Arial"/>
        </w:rPr>
        <w:t xml:space="preserve"> Open Storage, and consultative approach to buil</w:t>
      </w:r>
      <w:r w:rsidRPr="009C550E">
        <w:rPr>
          <w:rFonts w:ascii="Arial" w:eastAsia="Arial" w:hAnsi="Arial" w:cs="Arial"/>
        </w:rPr>
        <w:t xml:space="preserve">ding IT infrastructure and Private Clouds with Open Source economics.                                  </w:t>
      </w:r>
    </w:p>
    <w:p w14:paraId="41778AB7" w14:textId="77777777" w:rsidR="00BC3288" w:rsidRPr="009C550E" w:rsidRDefault="00BC3288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</w:p>
    <w:p w14:paraId="22115A63" w14:textId="64031A19" w:rsidR="00BC3288" w:rsidRPr="009C550E" w:rsidRDefault="009C550E" w:rsidP="007309FD">
      <w:pPr>
        <w:shd w:val="clear" w:color="auto" w:fill="FFFFFF"/>
        <w:spacing w:after="0" w:line="360" w:lineRule="auto"/>
        <w:ind w:left="-720" w:right="-720"/>
        <w:rPr>
          <w:rFonts w:ascii="Arial" w:eastAsia="Arial" w:hAnsi="Arial" w:cs="Arial"/>
        </w:rPr>
      </w:pPr>
      <w:r w:rsidRPr="009C550E">
        <w:rPr>
          <w:rFonts w:ascii="Arial" w:eastAsia="Arial" w:hAnsi="Arial" w:cs="Arial"/>
        </w:rPr>
        <w:tab/>
      </w:r>
      <w:r w:rsidRPr="009C550E">
        <w:rPr>
          <w:rFonts w:ascii="Arial" w:eastAsia="Arial" w:hAnsi="Arial" w:cs="Arial"/>
        </w:rPr>
        <w:tab/>
      </w:r>
      <w:r w:rsidRPr="009C550E">
        <w:rPr>
          <w:rFonts w:ascii="Arial" w:eastAsia="Arial" w:hAnsi="Arial" w:cs="Arial"/>
        </w:rPr>
        <w:tab/>
      </w:r>
      <w:r w:rsidRPr="009C550E">
        <w:rPr>
          <w:rFonts w:ascii="Arial" w:eastAsia="Arial" w:hAnsi="Arial" w:cs="Arial"/>
        </w:rPr>
        <w:tab/>
      </w:r>
      <w:r w:rsidRPr="009C550E">
        <w:rPr>
          <w:rFonts w:ascii="Arial" w:eastAsia="Arial" w:hAnsi="Arial" w:cs="Arial"/>
        </w:rPr>
        <w:tab/>
      </w:r>
      <w:r w:rsidRPr="009C550E">
        <w:rPr>
          <w:rFonts w:ascii="Arial" w:eastAsia="Arial" w:hAnsi="Arial" w:cs="Arial"/>
        </w:rPr>
        <w:tab/>
        <w:t xml:space="preserve">   </w:t>
      </w:r>
      <w:r w:rsidR="007309FD" w:rsidRPr="009C550E">
        <w:rPr>
          <w:rFonts w:ascii="Arial" w:eastAsia="Arial" w:hAnsi="Arial" w:cs="Arial"/>
        </w:rPr>
        <w:tab/>
      </w:r>
      <w:r w:rsidR="007309FD" w:rsidRPr="009C550E">
        <w:rPr>
          <w:rFonts w:ascii="Arial" w:eastAsia="Arial" w:hAnsi="Arial" w:cs="Arial"/>
        </w:rPr>
        <w:tab/>
      </w:r>
      <w:r w:rsidR="007309FD" w:rsidRPr="009C550E">
        <w:rPr>
          <w:rFonts w:ascii="Arial" w:eastAsia="Arial" w:hAnsi="Arial" w:cs="Arial"/>
        </w:rPr>
        <w:tab/>
      </w:r>
      <w:r w:rsidR="007309FD" w:rsidRPr="009C550E">
        <w:rPr>
          <w:rFonts w:ascii="Arial" w:eastAsia="Arial" w:hAnsi="Arial" w:cs="Arial"/>
        </w:rPr>
        <w:tab/>
      </w:r>
      <w:r w:rsidR="007309FD" w:rsidRPr="009C550E">
        <w:rPr>
          <w:rFonts w:ascii="Arial" w:eastAsia="Arial" w:hAnsi="Arial" w:cs="Arial"/>
        </w:rPr>
        <w:tab/>
      </w:r>
      <w:r w:rsidR="007309FD" w:rsidRPr="009C550E">
        <w:rPr>
          <w:rFonts w:ascii="Arial" w:eastAsia="Arial" w:hAnsi="Arial" w:cs="Arial"/>
        </w:rPr>
        <w:tab/>
      </w:r>
      <w:r w:rsidR="007309FD" w:rsidRPr="009C550E">
        <w:rPr>
          <w:rFonts w:ascii="Arial" w:eastAsia="Arial" w:hAnsi="Arial" w:cs="Arial"/>
        </w:rPr>
        <w:tab/>
      </w:r>
      <w:r w:rsidRPr="009C550E">
        <w:rPr>
          <w:rFonts w:ascii="Arial" w:eastAsia="Arial" w:hAnsi="Arial" w:cs="Arial"/>
        </w:rPr>
        <w:t xml:space="preserve">    - END -</w:t>
      </w:r>
    </w:p>
    <w:p w14:paraId="0EC53B85" w14:textId="77777777" w:rsidR="00BC3288" w:rsidRPr="009C550E" w:rsidRDefault="009C550E" w:rsidP="007309FD">
      <w:pPr>
        <w:spacing w:after="0" w:line="360" w:lineRule="auto"/>
        <w:ind w:left="-720" w:right="-720"/>
        <w:rPr>
          <w:rFonts w:ascii="Arial" w:eastAsia="Arial" w:hAnsi="Arial" w:cs="Arial"/>
        </w:rPr>
      </w:pPr>
      <w:r w:rsidRPr="009C550E">
        <w:rPr>
          <w:rFonts w:ascii="Arial" w:eastAsia="Arial" w:hAnsi="Arial" w:cs="Arial"/>
        </w:rPr>
        <w:t xml:space="preserve"> </w:t>
      </w:r>
    </w:p>
    <w:p w14:paraId="3F890F98" w14:textId="77777777" w:rsidR="00BC3288" w:rsidRPr="009C550E" w:rsidRDefault="00BC3288" w:rsidP="007309FD">
      <w:pPr>
        <w:spacing w:after="0" w:line="360" w:lineRule="auto"/>
        <w:ind w:left="-720" w:right="-720"/>
        <w:rPr>
          <w:rFonts w:ascii="Arial" w:eastAsia="Arial" w:hAnsi="Arial" w:cs="Arial"/>
          <w:color w:val="232323"/>
        </w:rPr>
      </w:pPr>
    </w:p>
    <w:p w14:paraId="08280F7E" w14:textId="77777777" w:rsidR="00BC3288" w:rsidRPr="009C550E" w:rsidRDefault="00BC3288" w:rsidP="007309FD">
      <w:pPr>
        <w:spacing w:after="0" w:line="360" w:lineRule="auto"/>
        <w:ind w:left="-720" w:right="-720"/>
        <w:rPr>
          <w:rFonts w:ascii="Arial" w:eastAsia="Arial" w:hAnsi="Arial" w:cs="Arial"/>
        </w:rPr>
      </w:pPr>
    </w:p>
    <w:p w14:paraId="03E6FD04" w14:textId="77777777" w:rsidR="00BC3288" w:rsidRPr="009C550E" w:rsidRDefault="00BC3288" w:rsidP="007309FD">
      <w:pPr>
        <w:spacing w:after="0" w:line="360" w:lineRule="auto"/>
        <w:ind w:left="-720" w:right="-720"/>
        <w:rPr>
          <w:rFonts w:ascii="Arial" w:hAnsi="Arial" w:cs="Arial"/>
        </w:rPr>
      </w:pPr>
    </w:p>
    <w:sectPr w:rsidR="00BC3288" w:rsidRPr="009C550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142E64"/>
    <w:multiLevelType w:val="hybridMultilevel"/>
    <w:tmpl w:val="CAC0CA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3288"/>
    <w:rsid w:val="007309FD"/>
    <w:rsid w:val="009C550E"/>
    <w:rsid w:val="00BC3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E4F27"/>
  <w15:docId w15:val="{6AD73124-2B38-47DD-BCC6-3442B8670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168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semiHidden/>
    <w:unhideWhenUsed/>
    <w:rsid w:val="00C8716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A1720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ruenas.com/m-series/?utm_source=dynamic&amp;utm_medium=press&amp;utm_campaign=r-series+launch" TargetMode="External"/><Relationship Id="rId13" Type="http://schemas.openxmlformats.org/officeDocument/2006/relationships/hyperlink" Target="https://www.ixsystems.com/press-releases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www.truenas.com/contact-us/?utm_source=dynamic&amp;utm_medium=press&amp;utm_campaign=r-series+launch" TargetMode="External"/><Relationship Id="rId17" Type="http://schemas.openxmlformats.org/officeDocument/2006/relationships/hyperlink" Target="http://twitter.com/iXsystem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twitter.com/ixsystems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truenas.com/truenas-scale/?utm_source=dynamic&amp;utm_medium=press&amp;utm_campaign=r-series+launc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truenas.com/?utm_source=dynamic&amp;utm_medium=press&amp;utm_campaign=r-series+launch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truenas.com/r-series/?utm_source=dynamic&amp;utm_medium=press&amp;utm_campaign=r-series+launch" TargetMode="External"/><Relationship Id="rId14" Type="http://schemas.openxmlformats.org/officeDocument/2006/relationships/hyperlink" Target="https://www.ixsystems.com/press-releas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7NsSGb//GdCO+S/fuThOgVxeQw==">AMUW2mWgQvCUDRfwnug5gK1oHIgcmGKx2Ft5fKv98J8x6DSnvWQk25OxJRbylN1njsYVXaDi5M3sfbm7bJvUPQKAEff1IZTnDLe0tG37rpOgCh5i0RunUUFSSwi4zFzOC5RJqQaDbFYgUeJ5jWU2+dkr5CPoM/Vv3tY9rwmOsNRFurAw3Png3gTvnBaoE0KSIGDYRzx6Pt11BWpwaJKxL+EY9FQx+xbGViA5los3ALoKr1sKE7n4s4kUACB4B0wEhDQ1F7e7GQy7sF4nwJtrCo8K/0vC2gTVp1DHMge5LNSec4lT/D1hYUXFBjPm/cIr98HuuXIb84+uH3pGMBbNJ0PSX21tJf8CswARbnFae7TTXALb1z6F7X4wjNpYk+aYPhw1Iju3bRLeGmRKPvwUb+hphu5OohNfJ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1178</Words>
  <Characters>6721</Characters>
  <Application>Microsoft Office Word</Application>
  <DocSecurity>0</DocSecurity>
  <Lines>56</Lines>
  <Paragraphs>15</Paragraphs>
  <ScaleCrop>false</ScaleCrop>
  <Company/>
  <LinksUpToDate>false</LinksUpToDate>
  <CharactersWithSpaces>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 Austin</dc:creator>
  <cp:lastModifiedBy>Joe Austin</cp:lastModifiedBy>
  <cp:revision>3</cp:revision>
  <dcterms:created xsi:type="dcterms:W3CDTF">2020-09-30T20:56:00Z</dcterms:created>
  <dcterms:modified xsi:type="dcterms:W3CDTF">2020-10-19T20:33:00Z</dcterms:modified>
</cp:coreProperties>
</file>