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078E63" w14:textId="75EF245D" w:rsidR="00516485" w:rsidRDefault="00DC2BDF" w:rsidP="19DF3E7A">
      <w:pPr>
        <w:jc w:val="center"/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0109B8F7" wp14:editId="3F253391">
                <wp:simplePos x="0" y="0"/>
                <wp:positionH relativeFrom="margin">
                  <wp:posOffset>5248275</wp:posOffset>
                </wp:positionH>
                <wp:positionV relativeFrom="paragraph">
                  <wp:posOffset>-27940</wp:posOffset>
                </wp:positionV>
                <wp:extent cx="1066800" cy="1009650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68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7FD92A" w14:textId="725308A1" w:rsidR="00E76BA2" w:rsidRDefault="00DC2BDF" w:rsidP="00E76BA2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67F0AA3" wp14:editId="79546805">
                                  <wp:extent cx="828675" cy="828675"/>
                                  <wp:effectExtent l="0" t="0" r="9525" b="9525"/>
                                  <wp:docPr id="2" name="Picture 2" descr="A picture containing text, device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Picture 2" descr="A picture containing text, device&#10;&#10;Description automatically generate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8675" cy="8286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09B8F7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413.25pt;margin-top:-2.2pt;width:84pt;height:79.5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" stroked="f">
                <v:textbox>
                  <w:txbxContent>
                    <w:p w14:paraId="227FD92A" w14:textId="725308A1" w:rsidR="00E76BA2" w:rsidRDefault="00DC2BDF" w:rsidP="00E76BA2">
                      <w:r>
                        <w:rPr>
                          <w:noProof/>
                        </w:rPr>
                        <w:drawing>
                          <wp:inline distT="0" distB="0" distL="0" distR="0" wp14:anchorId="767F0AA3" wp14:editId="79546805">
                            <wp:extent cx="828675" cy="828675"/>
                            <wp:effectExtent l="0" t="0" r="9525" b="9525"/>
                            <wp:docPr id="2" name="Picture 2" descr="A picture containing text, device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Picture 2" descr="A picture containing text, device&#10;&#10;Description automatically generate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8675" cy="8286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C7DC8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C187951" wp14:editId="5526C8AC">
                <wp:simplePos x="0" y="0"/>
                <wp:positionH relativeFrom="margin">
                  <wp:posOffset>1609725</wp:posOffset>
                </wp:positionH>
                <wp:positionV relativeFrom="paragraph">
                  <wp:posOffset>693420</wp:posOffset>
                </wp:positionV>
                <wp:extent cx="3562350" cy="1123950"/>
                <wp:effectExtent l="0" t="0" r="0" b="0"/>
                <wp:wrapTopAndBottom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62350" cy="1123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EB795D" w14:textId="4C661825" w:rsidR="00271A48" w:rsidRDefault="00271A48" w:rsidP="00271A48"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61F2FD47" wp14:editId="63BC5DC4">
                                  <wp:extent cx="2943225" cy="1085850"/>
                                  <wp:effectExtent l="0" t="0" r="0" b="0"/>
                                  <wp:docPr id="4" name="Picture 4" descr="Shape&#10;&#10;Description automatically generated with medium confidenc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274594192" descr="Shape&#10;&#10;Description automatically generated with medium confidenc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43225" cy="10858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187951" id="Text Box 5" o:spid="_x0000_s1027" type="#_x0000_t202" style="position:absolute;left:0;text-align:left;margin-left:126.75pt;margin-top:54.6pt;width:280.5pt;height:88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" stroked="f">
                <v:textbox>
                  <w:txbxContent>
                    <w:p w14:paraId="41EB795D" w14:textId="4C661825" w:rsidR="00271A48" w:rsidRDefault="00271A48" w:rsidP="00271A48"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61F2FD47" wp14:editId="63BC5DC4">
                            <wp:extent cx="2943225" cy="1085850"/>
                            <wp:effectExtent l="0" t="0" r="0" b="0"/>
                            <wp:docPr id="4" name="Picture 4" descr="Shape&#10;&#10;Description automatically generated with medium confidenc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274594192" descr="Shape&#10;&#10;Description automatically generated with medium confidenc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43225" cy="10858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DC7DC8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7B246E74" wp14:editId="4B820CDF">
                <wp:simplePos x="0" y="0"/>
                <wp:positionH relativeFrom="column">
                  <wp:posOffset>4286250</wp:posOffset>
                </wp:positionH>
                <wp:positionV relativeFrom="paragraph">
                  <wp:posOffset>0</wp:posOffset>
                </wp:positionV>
                <wp:extent cx="952500" cy="952500"/>
                <wp:effectExtent l="0" t="0" r="0" b="0"/>
                <wp:wrapSquare wrapText="bothSides"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2500" cy="952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B0AC02" w14:textId="439FD127" w:rsidR="00DC7DC8" w:rsidRDefault="00DC7DC8" w:rsidP="00DC7DC8"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3FAE6049" wp14:editId="5300F5B1">
                                  <wp:extent cx="895350" cy="844478"/>
                                  <wp:effectExtent l="0" t="0" r="0" b="0"/>
                                  <wp:docPr id="6" name="Picture 6" descr="Logo, company name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914082519" descr="Logo, company name&#10;&#10;Description automatically generate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b="5682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97284" cy="84630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246E74" id="Text Box 8" o:spid="_x0000_s1028" type="#_x0000_t202" style="position:absolute;left:0;text-align:left;margin-left:337.5pt;margin-top:0;width:75pt;height:7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" stroked="f">
                <v:textbox>
                  <w:txbxContent>
                    <w:p w14:paraId="1FB0AC02" w14:textId="439FD127" w:rsidR="00DC7DC8" w:rsidRDefault="00DC7DC8" w:rsidP="00DC7DC8"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3FAE6049" wp14:editId="5300F5B1">
                            <wp:extent cx="895350" cy="844478"/>
                            <wp:effectExtent l="0" t="0" r="0" b="0"/>
                            <wp:docPr id="6" name="Picture 6" descr="Logo, company name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914082519" descr="Logo, company name&#10;&#10;Description automatically generate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b="5682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97284" cy="84630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71A48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57116B0" wp14:editId="594042FD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2171700" cy="847725"/>
                <wp:effectExtent l="0" t="0" r="0" b="9525"/>
                <wp:wrapSquare wrapText="bothSides"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801DED" w14:textId="77777777" w:rsidR="00271A48" w:rsidRPr="00DC2BDF" w:rsidRDefault="00271A48" w:rsidP="00271A48">
                            <w:pPr>
                              <w:spacing w:after="0" w:line="240" w:lineRule="auto"/>
                              <w:rPr>
                                <w:rFonts w:eastAsiaTheme="minorEastAsia"/>
                                <w:color w:val="000000" w:themeColor="text1"/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DC2BDF">
                              <w:rPr>
                                <w:rFonts w:eastAsiaTheme="minorEastAsi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val="es-ES"/>
                              </w:rPr>
                              <w:t xml:space="preserve">Media </w:t>
                            </w:r>
                            <w:proofErr w:type="spellStart"/>
                            <w:r w:rsidRPr="00DC2BDF">
                              <w:rPr>
                                <w:rFonts w:eastAsiaTheme="minorEastAsi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val="es-ES"/>
                              </w:rPr>
                              <w:t>Contact</w:t>
                            </w:r>
                            <w:proofErr w:type="spellEnd"/>
                            <w:r w:rsidRPr="00DC2BDF">
                              <w:rPr>
                                <w:rFonts w:eastAsiaTheme="minorEastAsi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val="es-ES"/>
                              </w:rPr>
                              <w:t>:</w:t>
                            </w:r>
                            <w:r w:rsidRPr="00DC2BDF">
                              <w:rPr>
                                <w:lang w:val="es-ES"/>
                              </w:rPr>
                              <w:br/>
                            </w:r>
                            <w:r w:rsidRPr="00DC2BDF">
                              <w:rPr>
                                <w:rFonts w:eastAsiaTheme="minorEastAsia"/>
                                <w:color w:val="000000" w:themeColor="text1"/>
                                <w:sz w:val="20"/>
                                <w:szCs w:val="20"/>
                                <w:lang w:val="es-ES"/>
                              </w:rPr>
                              <w:t>Victoria Camargo</w:t>
                            </w:r>
                          </w:p>
                          <w:p w14:paraId="2408EB96" w14:textId="77777777" w:rsidR="00271A48" w:rsidRPr="00DC2BDF" w:rsidRDefault="00271A48" w:rsidP="00271A48">
                            <w:pPr>
                              <w:spacing w:after="0" w:line="240" w:lineRule="auto"/>
                              <w:rPr>
                                <w:rFonts w:eastAsiaTheme="minorEastAsia"/>
                                <w:color w:val="000000" w:themeColor="text1"/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DC2BDF">
                              <w:rPr>
                                <w:rFonts w:eastAsiaTheme="minorEastAsia"/>
                                <w:color w:val="000000" w:themeColor="text1"/>
                                <w:sz w:val="20"/>
                                <w:szCs w:val="20"/>
                                <w:lang w:val="es-ES"/>
                              </w:rPr>
                              <w:t xml:space="preserve">Deussen Global </w:t>
                            </w:r>
                            <w:proofErr w:type="spellStart"/>
                            <w:r w:rsidRPr="00DC2BDF">
                              <w:rPr>
                                <w:rFonts w:eastAsiaTheme="minorEastAsia"/>
                                <w:color w:val="000000" w:themeColor="text1"/>
                                <w:sz w:val="20"/>
                                <w:szCs w:val="20"/>
                                <w:lang w:val="es-ES"/>
                              </w:rPr>
                              <w:t>Communications</w:t>
                            </w:r>
                            <w:proofErr w:type="spellEnd"/>
                            <w:r w:rsidRPr="00DC2BDF">
                              <w:rPr>
                                <w:rFonts w:eastAsiaTheme="minorEastAsia"/>
                                <w:color w:val="000000" w:themeColor="text1"/>
                                <w:sz w:val="20"/>
                                <w:szCs w:val="20"/>
                                <w:lang w:val="es-ES"/>
                              </w:rPr>
                              <w:t xml:space="preserve">, Inc. </w:t>
                            </w:r>
                          </w:p>
                          <w:p w14:paraId="05428ED8" w14:textId="77777777" w:rsidR="00271A48" w:rsidRDefault="00DC2BDF" w:rsidP="00271A48">
                            <w:pPr>
                              <w:spacing w:after="0" w:line="240" w:lineRule="auto"/>
                              <w:rPr>
                                <w:rFonts w:eastAsiaTheme="minorEastAsia"/>
                                <w:color w:val="0070C0"/>
                                <w:sz w:val="20"/>
                                <w:szCs w:val="20"/>
                              </w:rPr>
                            </w:pPr>
                            <w:hyperlink r:id="rId9" w:history="1">
                              <w:r w:rsidR="00271A48">
                                <w:rPr>
                                  <w:rStyle w:val="Hyperlink"/>
                                  <w:rFonts w:eastAsiaTheme="minorEastAsia"/>
                                  <w:color w:val="0070C0"/>
                                  <w:sz w:val="20"/>
                                  <w:szCs w:val="20"/>
                                </w:rPr>
                                <w:t>vcamargo@deussenglobal.com</w:t>
                              </w:r>
                            </w:hyperlink>
                            <w:r w:rsidR="00271A48">
                              <w:rPr>
                                <w:rFonts w:eastAsiaTheme="minorEastAsia"/>
                                <w:color w:val="0070C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656EB488" w14:textId="77777777" w:rsidR="00271A48" w:rsidRDefault="00271A48" w:rsidP="00271A48">
                            <w:pPr>
                              <w:spacing w:after="0" w:line="240" w:lineRule="auto"/>
                              <w:rPr>
                                <w:rFonts w:eastAsiaTheme="minorEastAsia"/>
                                <w:color w:val="0070C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Theme="minorEastAsia"/>
                                <w:color w:val="000000" w:themeColor="text1"/>
                                <w:sz w:val="20"/>
                                <w:szCs w:val="20"/>
                              </w:rPr>
                              <w:t>m. 786-271-4641</w:t>
                            </w:r>
                          </w:p>
                          <w:p w14:paraId="6310AADB" w14:textId="77777777" w:rsidR="00271A48" w:rsidRDefault="00271A48" w:rsidP="00271A48"/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7116B0" id="Text Box 7" o:spid="_x0000_s1029" type="#_x0000_t202" style="position:absolute;left:0;text-align:left;margin-left:0;margin-top:0;width:171pt;height:66.75pt;z-index:25166540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" stroked="f">
                <v:textbox>
                  <w:txbxContent>
                    <w:p w14:paraId="4E801DED" w14:textId="77777777" w:rsidR="00271A48" w:rsidRPr="00DC2BDF" w:rsidRDefault="00271A48" w:rsidP="00271A48">
                      <w:pPr>
                        <w:spacing w:after="0" w:line="240" w:lineRule="auto"/>
                        <w:rPr>
                          <w:rFonts w:eastAsiaTheme="minorEastAsia"/>
                          <w:color w:val="000000" w:themeColor="text1"/>
                          <w:sz w:val="18"/>
                          <w:szCs w:val="18"/>
                          <w:lang w:val="es-ES"/>
                        </w:rPr>
                      </w:pPr>
                      <w:r w:rsidRPr="00DC2BDF">
                        <w:rPr>
                          <w:rFonts w:eastAsiaTheme="minorEastAsia"/>
                          <w:b/>
                          <w:bCs/>
                          <w:color w:val="000000" w:themeColor="text1"/>
                          <w:sz w:val="20"/>
                          <w:szCs w:val="20"/>
                          <w:lang w:val="es-ES"/>
                        </w:rPr>
                        <w:t xml:space="preserve">Media </w:t>
                      </w:r>
                      <w:proofErr w:type="spellStart"/>
                      <w:r w:rsidRPr="00DC2BDF">
                        <w:rPr>
                          <w:rFonts w:eastAsiaTheme="minorEastAsia"/>
                          <w:b/>
                          <w:bCs/>
                          <w:color w:val="000000" w:themeColor="text1"/>
                          <w:sz w:val="20"/>
                          <w:szCs w:val="20"/>
                          <w:lang w:val="es-ES"/>
                        </w:rPr>
                        <w:t>Contact</w:t>
                      </w:r>
                      <w:proofErr w:type="spellEnd"/>
                      <w:r w:rsidRPr="00DC2BDF">
                        <w:rPr>
                          <w:rFonts w:eastAsiaTheme="minorEastAsia"/>
                          <w:b/>
                          <w:bCs/>
                          <w:color w:val="000000" w:themeColor="text1"/>
                          <w:sz w:val="20"/>
                          <w:szCs w:val="20"/>
                          <w:lang w:val="es-ES"/>
                        </w:rPr>
                        <w:t>:</w:t>
                      </w:r>
                      <w:r w:rsidRPr="00DC2BDF">
                        <w:rPr>
                          <w:lang w:val="es-ES"/>
                        </w:rPr>
                        <w:br/>
                      </w:r>
                      <w:r w:rsidRPr="00DC2BDF">
                        <w:rPr>
                          <w:rFonts w:eastAsiaTheme="minorEastAsia"/>
                          <w:color w:val="000000" w:themeColor="text1"/>
                          <w:sz w:val="20"/>
                          <w:szCs w:val="20"/>
                          <w:lang w:val="es-ES"/>
                        </w:rPr>
                        <w:t>Victoria Camargo</w:t>
                      </w:r>
                    </w:p>
                    <w:p w14:paraId="2408EB96" w14:textId="77777777" w:rsidR="00271A48" w:rsidRPr="00DC2BDF" w:rsidRDefault="00271A48" w:rsidP="00271A48">
                      <w:pPr>
                        <w:spacing w:after="0" w:line="240" w:lineRule="auto"/>
                        <w:rPr>
                          <w:rFonts w:eastAsiaTheme="minorEastAsia"/>
                          <w:color w:val="000000" w:themeColor="text1"/>
                          <w:sz w:val="18"/>
                          <w:szCs w:val="18"/>
                          <w:lang w:val="es-ES"/>
                        </w:rPr>
                      </w:pPr>
                      <w:r w:rsidRPr="00DC2BDF">
                        <w:rPr>
                          <w:rFonts w:eastAsiaTheme="minorEastAsia"/>
                          <w:color w:val="000000" w:themeColor="text1"/>
                          <w:sz w:val="20"/>
                          <w:szCs w:val="20"/>
                          <w:lang w:val="es-ES"/>
                        </w:rPr>
                        <w:t xml:space="preserve">Deussen Global </w:t>
                      </w:r>
                      <w:proofErr w:type="spellStart"/>
                      <w:r w:rsidRPr="00DC2BDF">
                        <w:rPr>
                          <w:rFonts w:eastAsiaTheme="minorEastAsia"/>
                          <w:color w:val="000000" w:themeColor="text1"/>
                          <w:sz w:val="20"/>
                          <w:szCs w:val="20"/>
                          <w:lang w:val="es-ES"/>
                        </w:rPr>
                        <w:t>Communications</w:t>
                      </w:r>
                      <w:proofErr w:type="spellEnd"/>
                      <w:r w:rsidRPr="00DC2BDF">
                        <w:rPr>
                          <w:rFonts w:eastAsiaTheme="minorEastAsia"/>
                          <w:color w:val="000000" w:themeColor="text1"/>
                          <w:sz w:val="20"/>
                          <w:szCs w:val="20"/>
                          <w:lang w:val="es-ES"/>
                        </w:rPr>
                        <w:t xml:space="preserve">, Inc. </w:t>
                      </w:r>
                    </w:p>
                    <w:p w14:paraId="05428ED8" w14:textId="77777777" w:rsidR="00271A48" w:rsidRDefault="00DC2BDF" w:rsidP="00271A48">
                      <w:pPr>
                        <w:spacing w:after="0" w:line="240" w:lineRule="auto"/>
                        <w:rPr>
                          <w:rFonts w:eastAsiaTheme="minorEastAsia"/>
                          <w:color w:val="0070C0"/>
                          <w:sz w:val="20"/>
                          <w:szCs w:val="20"/>
                        </w:rPr>
                      </w:pPr>
                      <w:hyperlink r:id="rId10" w:history="1">
                        <w:r w:rsidR="00271A48">
                          <w:rPr>
                            <w:rStyle w:val="Hyperlink"/>
                            <w:rFonts w:eastAsiaTheme="minorEastAsia"/>
                            <w:color w:val="0070C0"/>
                            <w:sz w:val="20"/>
                            <w:szCs w:val="20"/>
                          </w:rPr>
                          <w:t>vcamargo@deussenglobal.com</w:t>
                        </w:r>
                      </w:hyperlink>
                      <w:r w:rsidR="00271A48">
                        <w:rPr>
                          <w:rFonts w:eastAsiaTheme="minorEastAsia"/>
                          <w:color w:val="0070C0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656EB488" w14:textId="77777777" w:rsidR="00271A48" w:rsidRDefault="00271A48" w:rsidP="00271A48">
                      <w:pPr>
                        <w:spacing w:after="0" w:line="240" w:lineRule="auto"/>
                        <w:rPr>
                          <w:rFonts w:eastAsiaTheme="minorEastAsia"/>
                          <w:color w:val="0070C0"/>
                          <w:sz w:val="20"/>
                          <w:szCs w:val="20"/>
                        </w:rPr>
                      </w:pPr>
                      <w:r>
                        <w:rPr>
                          <w:rFonts w:eastAsiaTheme="minorEastAsia"/>
                          <w:color w:val="000000" w:themeColor="text1"/>
                          <w:sz w:val="20"/>
                          <w:szCs w:val="20"/>
                        </w:rPr>
                        <w:t>m. 786-271-4641</w:t>
                      </w:r>
                    </w:p>
                    <w:p w14:paraId="6310AADB" w14:textId="77777777" w:rsidR="00271A48" w:rsidRDefault="00271A48" w:rsidP="00271A48"/>
                  </w:txbxContent>
                </v:textbox>
                <w10:wrap type="square" anchorx="margin"/>
              </v:shape>
            </w:pict>
          </mc:Fallback>
        </mc:AlternateContent>
      </w:r>
    </w:p>
    <w:p w14:paraId="63A57C58" w14:textId="53E2B847" w:rsidR="0DAF22CF" w:rsidRPr="00271A48" w:rsidRDefault="00271A48" w:rsidP="19DF3E7A">
      <w:pPr>
        <w:jc w:val="center"/>
        <w:rPr>
          <w:rFonts w:ascii="Calibri" w:eastAsia="Calibri" w:hAnsi="Calibri" w:cs="Calibri"/>
          <w:color w:val="000000" w:themeColor="text1"/>
          <w:sz w:val="48"/>
          <w:szCs w:val="48"/>
        </w:rPr>
      </w:pPr>
      <w:r w:rsidRPr="00271A48">
        <w:rPr>
          <w:rFonts w:ascii="Calibri" w:eastAsia="Calibri" w:hAnsi="Calibri" w:cs="Calibri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0A12317" wp14:editId="2C981CB3">
                <wp:simplePos x="0" y="0"/>
                <wp:positionH relativeFrom="column">
                  <wp:posOffset>-295275</wp:posOffset>
                </wp:positionH>
                <wp:positionV relativeFrom="paragraph">
                  <wp:posOffset>2069465</wp:posOffset>
                </wp:positionV>
                <wp:extent cx="1790700" cy="4048125"/>
                <wp:effectExtent l="0" t="0" r="0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0700" cy="404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F5B58F" w14:textId="5C5A7C21" w:rsidR="00E76BA2" w:rsidRDefault="00E76BA2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C137D62" wp14:editId="02BDD5F9">
                                  <wp:extent cx="1785378" cy="4133881"/>
                                  <wp:effectExtent l="0" t="0" r="0" b="0"/>
                                  <wp:docPr id="1" name="Picture 1" descr="A picture containing text, lighter, beverage, alcohol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67619281" name="Picture 1367619281" descr="A picture containing text, lighter, beverage, alcohol&#10;&#10;Description automatically generated"/>
                                          <pic:cNvPicPr/>
                                        </pic:nvPicPr>
                                        <pic:blipFill>
                                          <a:blip r:embed="rId11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8750" t="19583" r="30625" b="1770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85378" cy="413388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A12317" id="Text Box 2" o:spid="_x0000_s1030" type="#_x0000_t202" style="position:absolute;left:0;text-align:left;margin-left:-23.25pt;margin-top:162.95pt;width:141pt;height:318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" stroked="f">
                <v:textbox>
                  <w:txbxContent>
                    <w:p w14:paraId="6CF5B58F" w14:textId="5C5A7C21" w:rsidR="00E76BA2" w:rsidRDefault="00E76BA2">
                      <w:r>
                        <w:rPr>
                          <w:noProof/>
                        </w:rPr>
                        <w:drawing>
                          <wp:inline distT="0" distB="0" distL="0" distR="0" wp14:anchorId="2C137D62" wp14:editId="02BDD5F9">
                            <wp:extent cx="1785378" cy="4133881"/>
                            <wp:effectExtent l="0" t="0" r="0" b="0"/>
                            <wp:docPr id="1" name="Picture 1" descr="A picture containing text, lighter, beverage, alcohol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67619281" name="Picture 1367619281" descr="A picture containing text, lighter, beverage, alcohol&#10;&#10;Description automatically generated"/>
                                    <pic:cNvPicPr/>
                                  </pic:nvPicPr>
                                  <pic:blipFill>
                                    <a:blip r:embed="rId1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8750" t="19583" r="30625" b="1770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85378" cy="413388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hyperlink r:id="rId16" w:history="1">
        <w:r w:rsidR="0DAF22CF" w:rsidRPr="002975CB">
          <w:rPr>
            <w:rStyle w:val="Hyperlink"/>
            <w:rFonts w:ascii="Calibri" w:eastAsia="Calibri" w:hAnsi="Calibri" w:cs="Calibri"/>
            <w:b/>
            <w:bCs/>
            <w:sz w:val="48"/>
            <w:szCs w:val="48"/>
          </w:rPr>
          <w:t>DE-NADA</w:t>
        </w:r>
      </w:hyperlink>
      <w:r w:rsidR="0DAF22CF" w:rsidRPr="00271A48">
        <w:rPr>
          <w:rFonts w:ascii="Calibri" w:eastAsia="Arial" w:hAnsi="Calibri" w:cs="Calibri"/>
          <w:b/>
          <w:bCs/>
          <w:color w:val="000000" w:themeColor="text1"/>
          <w:sz w:val="44"/>
          <w:szCs w:val="44"/>
        </w:rPr>
        <w:t>® Tequila Reposado</w:t>
      </w:r>
      <w:r w:rsidR="0DAF22CF" w:rsidRPr="00271A48">
        <w:rPr>
          <w:rFonts w:ascii="Calibri" w:eastAsia="Calibri" w:hAnsi="Calibri" w:cs="Calibri"/>
          <w:b/>
          <w:bCs/>
          <w:color w:val="000000" w:themeColor="text1"/>
          <w:sz w:val="48"/>
          <w:szCs w:val="48"/>
        </w:rPr>
        <w:t xml:space="preserve"> </w:t>
      </w:r>
    </w:p>
    <w:p w14:paraId="38122E23" w14:textId="77777777" w:rsidR="00A44644" w:rsidRDefault="00A44644" w:rsidP="00A44644">
      <w:pPr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2A31DAA2">
        <w:rPr>
          <w:b/>
          <w:bCs/>
          <w:color w:val="000000" w:themeColor="text1"/>
          <w:sz w:val="24"/>
          <w:szCs w:val="24"/>
        </w:rPr>
        <w:t xml:space="preserve">About DE-NADA Tequila: </w:t>
      </w:r>
      <w:r w:rsidRPr="2A31DAA2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Hlk95229963"/>
      <w:r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With a name that means “of nothing,” DE-NADA is one of only 61 Tequila brands that are currently </w:t>
      </w:r>
      <w:hyperlink r:id="rId17" w:history="1">
        <w:r w:rsidRPr="00823430">
          <w:rPr>
            <w:rStyle w:val="Hyperlink"/>
            <w:sz w:val="24"/>
            <w:szCs w:val="24"/>
          </w:rPr>
          <w:t>Confirmed Additive Free</w:t>
        </w:r>
      </w:hyperlink>
      <w:r w:rsidRPr="5199D2D6">
        <w:rPr>
          <w:sz w:val="24"/>
          <w:szCs w:val="24"/>
        </w:rPr>
        <w:t>: even within the spirits industry, few know that Tequila can legally have hundreds of additives, including artificial color, flavorings, and added sugar; high market demand leaves few brands prioritizing quality over quantity.</w:t>
      </w:r>
      <w:r>
        <w:rPr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Conversely, DE-NADA </w:t>
      </w:r>
      <w:r>
        <w:rPr>
          <w:rFonts w:ascii="Calibri" w:eastAsia="Calibri" w:hAnsi="Calibri" w:cs="Calibri"/>
          <w:color w:val="000000" w:themeColor="text1"/>
          <w:sz w:val="24"/>
          <w:szCs w:val="24"/>
        </w:rPr>
        <w:softHyphen/>
        <w:t>– crafted field to bottle at the</w:t>
      </w:r>
      <w:r w:rsidRPr="2A31DAA2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5</w:t>
      </w:r>
      <w:r w:rsidRPr="2A31DAA2">
        <w:rPr>
          <w:rFonts w:ascii="Calibri" w:eastAsia="Calibri" w:hAnsi="Calibri" w:cs="Calibri"/>
          <w:color w:val="000000" w:themeColor="text1"/>
          <w:sz w:val="24"/>
          <w:szCs w:val="24"/>
          <w:vertAlign w:val="superscript"/>
        </w:rPr>
        <w:t>th</w:t>
      </w:r>
      <w:r w:rsidRPr="2A31DAA2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-generation </w:t>
      </w:r>
      <w:proofErr w:type="spellStart"/>
      <w:r w:rsidRPr="2A31DAA2">
        <w:rPr>
          <w:rFonts w:ascii="Calibri" w:eastAsia="Calibri" w:hAnsi="Calibri" w:cs="Calibri"/>
          <w:color w:val="000000" w:themeColor="text1"/>
          <w:sz w:val="24"/>
          <w:szCs w:val="24"/>
        </w:rPr>
        <w:t>Vivanco</w:t>
      </w:r>
      <w:proofErr w:type="spellEnd"/>
      <w:r w:rsidRPr="2A31DAA2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family distillery</w:t>
      </w:r>
      <w:r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– is literally pure agave. DE-NADA is proud to be part of the additive-free movement, encouraging labeling transparency and authenticity between brands and consumers. </w:t>
      </w:r>
    </w:p>
    <w:p w14:paraId="2C80CBDC" w14:textId="77777777" w:rsidR="00A44644" w:rsidRPr="00C930CD" w:rsidRDefault="00A44644" w:rsidP="00A4464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>In less than 12 months DE-NADA moved f</w:t>
      </w:r>
      <w:r w:rsidRPr="2A31DAA2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rom humble car trunk beginnings to being sipped on </w:t>
      </w:r>
      <w:r w:rsidRPr="007C5B68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national television during CNN’s </w:t>
      </w:r>
      <w:hyperlink r:id="rId18">
        <w:r w:rsidRPr="007C5B68">
          <w:rPr>
            <w:rStyle w:val="Hyperlink"/>
            <w:rFonts w:ascii="Calibri" w:eastAsia="Calibri" w:hAnsi="Calibri" w:cs="Calibri"/>
            <w:sz w:val="24"/>
            <w:szCs w:val="24"/>
          </w:rPr>
          <w:t>New Year’s Eve Live with Andy Cohen and Anderson Cooper</w:t>
        </w:r>
      </w:hyperlink>
      <w:r w:rsidRPr="007C5B68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and </w:t>
      </w:r>
      <w:hyperlink r:id="rId19" w:history="1">
        <w:r w:rsidRPr="007C5B68">
          <w:rPr>
            <w:rStyle w:val="Hyperlink"/>
            <w:rFonts w:ascii="Calibri" w:eastAsia="Calibri" w:hAnsi="Calibri" w:cs="Calibri"/>
            <w:sz w:val="24"/>
            <w:szCs w:val="24"/>
          </w:rPr>
          <w:t>The Tonight Show with Jimmy Fallon</w:t>
        </w:r>
      </w:hyperlink>
      <w:r w:rsidRPr="007C5B68">
        <w:rPr>
          <w:rFonts w:ascii="Calibri" w:eastAsia="Calibri" w:hAnsi="Calibri" w:cs="Calibri"/>
          <w:color w:val="000000" w:themeColor="text1"/>
          <w:sz w:val="24"/>
          <w:szCs w:val="24"/>
        </w:rPr>
        <w:t>.</w:t>
      </w:r>
    </w:p>
    <w:bookmarkEnd w:id="0"/>
    <w:p w14:paraId="5D2AA907" w14:textId="05A38DB2" w:rsidR="003C29DF" w:rsidRDefault="0DAF22CF" w:rsidP="003C29DF">
      <w:pPr>
        <w:jc w:val="both"/>
        <w:rPr>
          <w:color w:val="000000" w:themeColor="text1"/>
          <w:sz w:val="24"/>
          <w:szCs w:val="24"/>
        </w:rPr>
      </w:pPr>
      <w:r w:rsidRPr="19DF3E7A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About DE-NADA Tequila Reposado</w:t>
      </w:r>
      <w:r w:rsidR="003C29DF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3C29DF">
        <w:rPr>
          <w:b/>
          <w:bCs/>
          <w:color w:val="000000" w:themeColor="text1"/>
          <w:sz w:val="24"/>
          <w:szCs w:val="24"/>
        </w:rPr>
        <w:t xml:space="preserve">(NOM 1414; Jalisco [Highlands]):  </w:t>
      </w:r>
      <w:r w:rsidR="003C29DF">
        <w:rPr>
          <w:color w:val="000000" w:themeColor="text1"/>
          <w:sz w:val="24"/>
          <w:szCs w:val="24"/>
        </w:rPr>
        <w:t>M</w:t>
      </w:r>
      <w:bookmarkStart w:id="1" w:name="_Hlk93673401"/>
      <w:r w:rsidR="003C29DF">
        <w:rPr>
          <w:color w:val="000000" w:themeColor="text1"/>
          <w:sz w:val="24"/>
          <w:szCs w:val="24"/>
        </w:rPr>
        <w:t>ade from 100% estate-grown blue Weber agave, t</w:t>
      </w:r>
      <w:r w:rsidR="003C29DF" w:rsidRPr="248FE443">
        <w:rPr>
          <w:color w:val="000000" w:themeColor="text1"/>
          <w:sz w:val="24"/>
          <w:szCs w:val="24"/>
        </w:rPr>
        <w:t>he heart</w:t>
      </w:r>
      <w:r w:rsidR="003C29DF">
        <w:rPr>
          <w:color w:val="000000" w:themeColor="text1"/>
          <w:sz w:val="24"/>
          <w:szCs w:val="24"/>
        </w:rPr>
        <w:t>s</w:t>
      </w:r>
      <w:r w:rsidR="003C29DF" w:rsidRPr="248FE443">
        <w:rPr>
          <w:color w:val="000000" w:themeColor="text1"/>
          <w:sz w:val="24"/>
          <w:szCs w:val="24"/>
        </w:rPr>
        <w:t xml:space="preserve"> of </w:t>
      </w:r>
      <w:r w:rsidR="003C29DF">
        <w:rPr>
          <w:color w:val="000000" w:themeColor="text1"/>
          <w:sz w:val="24"/>
          <w:szCs w:val="24"/>
        </w:rPr>
        <w:t xml:space="preserve">which are </w:t>
      </w:r>
      <w:proofErr w:type="spellStart"/>
      <w:r w:rsidR="003C29DF">
        <w:rPr>
          <w:color w:val="000000" w:themeColor="text1"/>
          <w:sz w:val="24"/>
          <w:szCs w:val="24"/>
        </w:rPr>
        <w:t>horno</w:t>
      </w:r>
      <w:proofErr w:type="spellEnd"/>
      <w:r w:rsidR="003C29DF">
        <w:rPr>
          <w:color w:val="000000" w:themeColor="text1"/>
          <w:sz w:val="24"/>
          <w:szCs w:val="24"/>
        </w:rPr>
        <w:t>-baked</w:t>
      </w:r>
      <w:r w:rsidR="003C29DF" w:rsidRPr="248FE443">
        <w:rPr>
          <w:color w:val="000000" w:themeColor="text1"/>
          <w:sz w:val="24"/>
          <w:szCs w:val="24"/>
        </w:rPr>
        <w:t xml:space="preserve"> for </w:t>
      </w:r>
      <w:r w:rsidR="003C29DF">
        <w:rPr>
          <w:color w:val="000000" w:themeColor="text1"/>
          <w:sz w:val="24"/>
          <w:szCs w:val="24"/>
        </w:rPr>
        <w:t>more than</w:t>
      </w:r>
      <w:r w:rsidR="003C29DF" w:rsidRPr="248FE443">
        <w:rPr>
          <w:color w:val="000000" w:themeColor="text1"/>
          <w:sz w:val="24"/>
          <w:szCs w:val="24"/>
        </w:rPr>
        <w:t xml:space="preserve"> 48 hours at </w:t>
      </w:r>
      <w:r w:rsidR="003C29DF">
        <w:rPr>
          <w:color w:val="000000" w:themeColor="text1"/>
          <w:sz w:val="24"/>
          <w:szCs w:val="24"/>
        </w:rPr>
        <w:t>201</w:t>
      </w:r>
      <w:r w:rsidR="003C29DF" w:rsidRPr="00913F2F">
        <w:rPr>
          <w:rFonts w:cstheme="minorHAnsi"/>
          <w:color w:val="000000" w:themeColor="text1"/>
          <w:sz w:val="24"/>
          <w:szCs w:val="24"/>
        </w:rPr>
        <w:t>°</w:t>
      </w:r>
      <w:r w:rsidR="003C29DF">
        <w:rPr>
          <w:color w:val="000000" w:themeColor="text1"/>
          <w:sz w:val="24"/>
          <w:szCs w:val="24"/>
        </w:rPr>
        <w:t xml:space="preserve"> F (94</w:t>
      </w:r>
      <w:r w:rsidR="003C29DF" w:rsidRPr="00913F2F">
        <w:rPr>
          <w:rFonts w:cstheme="minorHAnsi"/>
          <w:color w:val="000000" w:themeColor="text1"/>
          <w:sz w:val="24"/>
          <w:szCs w:val="24"/>
        </w:rPr>
        <w:t>°</w:t>
      </w:r>
      <w:r w:rsidR="003C29DF">
        <w:rPr>
          <w:rFonts w:cstheme="minorHAnsi"/>
          <w:color w:val="000000" w:themeColor="text1"/>
          <w:sz w:val="24"/>
          <w:szCs w:val="24"/>
        </w:rPr>
        <w:t xml:space="preserve">C) </w:t>
      </w:r>
      <w:r w:rsidR="003C29DF">
        <w:rPr>
          <w:color w:val="000000" w:themeColor="text1"/>
          <w:sz w:val="24"/>
          <w:szCs w:val="24"/>
        </w:rPr>
        <w:t>and then</w:t>
      </w:r>
      <w:r w:rsidR="003C29DF" w:rsidRPr="248FE443">
        <w:rPr>
          <w:color w:val="000000" w:themeColor="text1"/>
          <w:sz w:val="24"/>
          <w:szCs w:val="24"/>
        </w:rPr>
        <w:t xml:space="preserve"> roll-milled to extract the sweet juices.</w:t>
      </w:r>
      <w:r w:rsidR="003C29DF">
        <w:rPr>
          <w:color w:val="000000" w:themeColor="text1"/>
          <w:sz w:val="24"/>
          <w:szCs w:val="24"/>
        </w:rPr>
        <w:t xml:space="preserve"> This essence is fermented using natural yeast while classical music plays at high volumes to help optimize sugar conversion.</w:t>
      </w:r>
    </w:p>
    <w:p w14:paraId="48A35439" w14:textId="5DE17726" w:rsidR="003C29DF" w:rsidRDefault="003C29DF" w:rsidP="003C29DF">
      <w:pPr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After double distillation in alembic copper pot stills, DE-NADA </w:t>
      </w:r>
      <w:r w:rsidR="00624E6E">
        <w:rPr>
          <w:color w:val="000000" w:themeColor="text1"/>
          <w:sz w:val="24"/>
          <w:szCs w:val="24"/>
        </w:rPr>
        <w:t>Reposado</w:t>
      </w:r>
      <w:r>
        <w:rPr>
          <w:color w:val="000000" w:themeColor="text1"/>
          <w:sz w:val="24"/>
          <w:szCs w:val="24"/>
        </w:rPr>
        <w:t xml:space="preserve"> is </w:t>
      </w:r>
      <w:r w:rsidR="00624E6E">
        <w:rPr>
          <w:color w:val="000000" w:themeColor="text1"/>
          <w:sz w:val="24"/>
          <w:szCs w:val="24"/>
        </w:rPr>
        <w:t>aged in ex-bourbon American oak barrels for a minimum of four months</w:t>
      </w:r>
      <w:r>
        <w:rPr>
          <w:color w:val="000000" w:themeColor="text1"/>
          <w:sz w:val="24"/>
          <w:szCs w:val="24"/>
        </w:rPr>
        <w:t xml:space="preserve">. DE-NADA is additive-free, meaning there are no added sweeteners, perfumes, flavoring, or coloring, delivering a clean, premium, sipping tequila. </w:t>
      </w:r>
    </w:p>
    <w:bookmarkEnd w:id="1"/>
    <w:p w14:paraId="75EF31BE" w14:textId="5FE5A684" w:rsidR="0DAF22CF" w:rsidRDefault="0DAF22CF" w:rsidP="003C29DF">
      <w:pPr>
        <w:jc w:val="both"/>
        <w:rPr>
          <w:rFonts w:ascii="Calibri" w:eastAsia="Calibri" w:hAnsi="Calibri" w:cs="Calibri"/>
          <w:sz w:val="27"/>
          <w:szCs w:val="27"/>
        </w:rPr>
      </w:pPr>
      <w:r w:rsidRPr="19DF3E7A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Tasting Notes:</w:t>
      </w:r>
      <w:r w:rsidR="3493117B" w:rsidRPr="19DF3E7A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3C29DF">
        <w:rPr>
          <w:rFonts w:ascii="Calibri" w:eastAsia="Calibri" w:hAnsi="Calibri" w:cs="Calibri"/>
          <w:color w:val="000000" w:themeColor="text1"/>
          <w:sz w:val="24"/>
          <w:szCs w:val="24"/>
        </w:rPr>
        <w:t>Silky</w:t>
      </w:r>
      <w:r w:rsidR="3493117B" w:rsidRPr="19DF3E7A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aged tequila </w:t>
      </w:r>
      <w:r w:rsidR="003C29DF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with </w:t>
      </w:r>
      <w:r w:rsidR="77AE45FB" w:rsidRPr="19DF3E7A">
        <w:rPr>
          <w:rFonts w:ascii="Calibri" w:eastAsia="Calibri" w:hAnsi="Calibri" w:cs="Calibri"/>
          <w:color w:val="000000" w:themeColor="text1"/>
          <w:sz w:val="24"/>
          <w:szCs w:val="24"/>
        </w:rPr>
        <w:t>aroma</w:t>
      </w:r>
      <w:r w:rsidR="003C29DF">
        <w:rPr>
          <w:rFonts w:ascii="Calibri" w:eastAsia="Calibri" w:hAnsi="Calibri" w:cs="Calibri"/>
          <w:color w:val="000000" w:themeColor="text1"/>
          <w:sz w:val="24"/>
          <w:szCs w:val="24"/>
        </w:rPr>
        <w:t>s</w:t>
      </w:r>
      <w:r w:rsidR="77AE45FB" w:rsidRPr="19DF3E7A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of roasted agave, peach, and pineapple</w:t>
      </w:r>
      <w:r w:rsidR="003C29DF">
        <w:rPr>
          <w:rFonts w:ascii="Calibri" w:eastAsia="Calibri" w:hAnsi="Calibri" w:cs="Calibri"/>
          <w:color w:val="000000" w:themeColor="text1"/>
          <w:sz w:val="24"/>
          <w:szCs w:val="24"/>
        </w:rPr>
        <w:t>,</w:t>
      </w:r>
      <w:r w:rsidR="77AE45FB" w:rsidRPr="19DF3E7A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with </w:t>
      </w:r>
      <w:r w:rsidR="3493117B" w:rsidRPr="19DF3E7A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notes of almond, cinnamon, </w:t>
      </w:r>
      <w:r w:rsidR="00E76BA2" w:rsidRPr="19DF3E7A">
        <w:rPr>
          <w:rFonts w:ascii="Calibri" w:eastAsia="Calibri" w:hAnsi="Calibri" w:cs="Calibri"/>
          <w:color w:val="000000" w:themeColor="text1"/>
          <w:sz w:val="24"/>
          <w:szCs w:val="24"/>
        </w:rPr>
        <w:t>caramel,</w:t>
      </w:r>
      <w:r w:rsidR="3493117B" w:rsidRPr="19DF3E7A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and vanilla. </w:t>
      </w:r>
    </w:p>
    <w:p w14:paraId="10FE9F31" w14:textId="00BCB76F" w:rsidR="19DF3E7A" w:rsidRPr="003C29DF" w:rsidRDefault="003C29DF" w:rsidP="003C29DF">
      <w:r w:rsidRPr="007C5B68">
        <w:rPr>
          <w:b/>
          <w:bCs/>
          <w:noProof/>
          <w:color w:val="000000" w:themeColor="text1"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4BD75BE4" wp14:editId="183280E1">
                <wp:simplePos x="0" y="0"/>
                <wp:positionH relativeFrom="page">
                  <wp:posOffset>4492336</wp:posOffset>
                </wp:positionH>
                <wp:positionV relativeFrom="paragraph">
                  <wp:posOffset>116</wp:posOffset>
                </wp:positionV>
                <wp:extent cx="2905125" cy="2390775"/>
                <wp:effectExtent l="0" t="0" r="9525" b="9525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5125" cy="2390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89ECA8" w14:textId="14C1327A" w:rsidR="003C29DF" w:rsidRDefault="003C29DF" w:rsidP="003C29DF">
                            <w:pPr>
                              <w:spacing w:after="0"/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2A31DAA2">
                              <w:rPr>
                                <w:rFonts w:eastAsiaTheme="minorEastAsi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UPC: </w:t>
                            </w:r>
                            <w:r w:rsidRPr="002975CB"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  <w:t>8 60002 0564</w:t>
                            </w:r>
                            <w:r w:rsidR="002975CB" w:rsidRPr="002975CB"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  <w:t>1</w:t>
                            </w:r>
                            <w:r w:rsidRPr="002975CB"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2975CB" w:rsidRPr="002975CB"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  <w:t>8</w:t>
                            </w:r>
                          </w:p>
                          <w:p w14:paraId="6848A3FF" w14:textId="77777777" w:rsidR="003C29DF" w:rsidRDefault="003C29DF" w:rsidP="003C29DF">
                            <w:pPr>
                              <w:spacing w:after="0"/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248FE443">
                              <w:rPr>
                                <w:rFonts w:eastAsiaTheme="minorEastAsi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Case Dimensions: </w:t>
                            </w:r>
                            <w:r w:rsidRPr="248FE443"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  <w:t>6/750m</w:t>
                            </w:r>
                            <w:r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  <w:t>L:</w:t>
                            </w:r>
                            <w:r w:rsidRPr="248FE443"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  <w:t>H</w:t>
                            </w:r>
                            <w:r w:rsidRPr="248FE443"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  <w:t>=13.5” x L=8.75 x W=7.5”</w:t>
                            </w:r>
                          </w:p>
                          <w:p w14:paraId="45C86BF7" w14:textId="77777777" w:rsidR="003C29DF" w:rsidRDefault="003C29DF" w:rsidP="003C29DF">
                            <w:pPr>
                              <w:spacing w:after="0"/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248FE443">
                              <w:rPr>
                                <w:rFonts w:eastAsiaTheme="minorEastAsi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Cases/Pallet: </w:t>
                            </w:r>
                            <w:r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  <w:t>100</w:t>
                            </w:r>
                          </w:p>
                          <w:p w14:paraId="34E2C603" w14:textId="34B2C653" w:rsidR="003C29DF" w:rsidRDefault="003C29DF" w:rsidP="003C29DF">
                            <w:pPr>
                              <w:spacing w:after="0"/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248FE443">
                              <w:rPr>
                                <w:rFonts w:eastAsiaTheme="minorEastAsi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Case Weight: </w:t>
                            </w:r>
                            <w:r w:rsidRPr="248FE443"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20lbs </w:t>
                            </w:r>
                            <w:r w:rsidR="002975CB"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  <w:t>per</w:t>
                            </w:r>
                            <w:r w:rsidRPr="248FE443"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6/750m</w:t>
                            </w:r>
                            <w:r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  <w:t>L</w:t>
                            </w:r>
                          </w:p>
                          <w:p w14:paraId="7AD32E6A" w14:textId="77777777" w:rsidR="003C29DF" w:rsidRDefault="003C29DF" w:rsidP="003C29DF">
                            <w:pPr>
                              <w:spacing w:after="0"/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248FE443">
                              <w:rPr>
                                <w:rFonts w:eastAsiaTheme="minorEastAsi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Packed:</w:t>
                            </w:r>
                            <w:r w:rsidRPr="248FE443"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  <w:t>6 750mL/case</w:t>
                            </w:r>
                          </w:p>
                          <w:p w14:paraId="12A883BC" w14:textId="77777777" w:rsidR="003C29DF" w:rsidRDefault="003C29DF" w:rsidP="003C29DF">
                            <w:pPr>
                              <w:spacing w:after="0"/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248FE443">
                              <w:rPr>
                                <w:rFonts w:eastAsiaTheme="minorEastAsi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Alcohol by Volume (ABV):</w:t>
                            </w:r>
                            <w:r w:rsidRPr="248FE443"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40%</w:t>
                            </w:r>
                          </w:p>
                          <w:p w14:paraId="65D27413" w14:textId="5E38B054" w:rsidR="003C29DF" w:rsidRDefault="003C29DF" w:rsidP="003C29DF">
                            <w:pPr>
                              <w:spacing w:after="0"/>
                            </w:pPr>
                            <w:r w:rsidRPr="248FE443">
                              <w:rPr>
                                <w:rFonts w:eastAsiaTheme="minorEastAsi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SRP: </w:t>
                            </w:r>
                            <w:r w:rsidRPr="248FE443"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  <w:t>$</w:t>
                            </w:r>
                            <w:r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  <w:t>43</w:t>
                            </w:r>
                            <w:r w:rsidRPr="248FE443"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  <w:t>.00</w:t>
                            </w:r>
                          </w:p>
                          <w:p w14:paraId="55BBE042" w14:textId="77777777" w:rsidR="003C29DF" w:rsidRDefault="003C29DF" w:rsidP="003C29DF">
                            <w:pPr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23971846" w14:textId="77777777" w:rsidR="003C29DF" w:rsidRDefault="003C29DF" w:rsidP="003C29DF">
                            <w:pPr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768AF62A" w14:textId="77777777" w:rsidR="003C29DF" w:rsidRDefault="003C29DF" w:rsidP="003C29D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D75BE4" id="_x0000_t202" coordsize="21600,21600" o:spt="202" path="m,l,21600r21600,l21600,xe">
                <v:stroke joinstyle="miter"/>
                <v:path gradientshapeok="t" o:connecttype="rect"/>
              </v:shapetype>
              <v:shape id="_x0000_s1031" type="#_x0000_t202" style="position:absolute;margin-left:353.75pt;margin-top:0;width:228.75pt;height:188.2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" stroked="f">
                <v:textbox>
                  <w:txbxContent>
                    <w:p w14:paraId="0A89ECA8" w14:textId="14C1327A" w:rsidR="003C29DF" w:rsidRDefault="003C29DF" w:rsidP="003C29DF">
                      <w:pPr>
                        <w:spacing w:after="0"/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</w:pPr>
                      <w:r w:rsidRPr="2A31DAA2">
                        <w:rPr>
                          <w:rFonts w:eastAsiaTheme="minorEastAsi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UPC: </w:t>
                      </w:r>
                      <w:r w:rsidRPr="002975CB"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  <w:t>8 60002 0564</w:t>
                      </w:r>
                      <w:r w:rsidR="002975CB" w:rsidRPr="002975CB"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  <w:t>1</w:t>
                      </w:r>
                      <w:r w:rsidRPr="002975CB"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="002975CB" w:rsidRPr="002975CB"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  <w:t>8</w:t>
                      </w:r>
                    </w:p>
                    <w:p w14:paraId="6848A3FF" w14:textId="77777777" w:rsidR="003C29DF" w:rsidRDefault="003C29DF" w:rsidP="003C29DF">
                      <w:pPr>
                        <w:spacing w:after="0"/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</w:pPr>
                      <w:r w:rsidRPr="248FE443">
                        <w:rPr>
                          <w:rFonts w:eastAsiaTheme="minorEastAsi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Case Dimensions: </w:t>
                      </w:r>
                      <w:r w:rsidRPr="248FE443"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  <w:t>6/750m</w:t>
                      </w:r>
                      <w:r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  <w:t>L:</w:t>
                      </w:r>
                      <w:r w:rsidRPr="248FE443"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  <w:t>H</w:t>
                      </w:r>
                      <w:r w:rsidRPr="248FE443"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  <w:t>=13.5” x L=8.75 x W=7.5”</w:t>
                      </w:r>
                    </w:p>
                    <w:p w14:paraId="45C86BF7" w14:textId="77777777" w:rsidR="003C29DF" w:rsidRDefault="003C29DF" w:rsidP="003C29DF">
                      <w:pPr>
                        <w:spacing w:after="0"/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</w:pPr>
                      <w:r w:rsidRPr="248FE443">
                        <w:rPr>
                          <w:rFonts w:eastAsiaTheme="minorEastAsi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Cases/Pallet: </w:t>
                      </w:r>
                      <w:r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  <w:t>100</w:t>
                      </w:r>
                    </w:p>
                    <w:p w14:paraId="34E2C603" w14:textId="34B2C653" w:rsidR="003C29DF" w:rsidRDefault="003C29DF" w:rsidP="003C29DF">
                      <w:pPr>
                        <w:spacing w:after="0"/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</w:pPr>
                      <w:r w:rsidRPr="248FE443">
                        <w:rPr>
                          <w:rFonts w:eastAsiaTheme="minorEastAsi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Case Weight: </w:t>
                      </w:r>
                      <w:r w:rsidRPr="248FE443"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  <w:t xml:space="preserve">20lbs </w:t>
                      </w:r>
                      <w:r w:rsidR="002975CB"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  <w:t>per</w:t>
                      </w:r>
                      <w:r w:rsidRPr="248FE443"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  <w:t xml:space="preserve"> 6/750m</w:t>
                      </w:r>
                      <w:r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  <w:t>L</w:t>
                      </w:r>
                    </w:p>
                    <w:p w14:paraId="7AD32E6A" w14:textId="77777777" w:rsidR="003C29DF" w:rsidRDefault="003C29DF" w:rsidP="003C29DF">
                      <w:pPr>
                        <w:spacing w:after="0"/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</w:pPr>
                      <w:r w:rsidRPr="248FE443">
                        <w:rPr>
                          <w:rFonts w:eastAsiaTheme="minorEastAsi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Packed:</w:t>
                      </w:r>
                      <w:r w:rsidRPr="248FE443"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  <w:t>6 750mL/case</w:t>
                      </w:r>
                    </w:p>
                    <w:p w14:paraId="12A883BC" w14:textId="77777777" w:rsidR="003C29DF" w:rsidRDefault="003C29DF" w:rsidP="003C29DF">
                      <w:pPr>
                        <w:spacing w:after="0"/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</w:pPr>
                      <w:r w:rsidRPr="248FE443">
                        <w:rPr>
                          <w:rFonts w:eastAsiaTheme="minorEastAsi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Alcohol by Volume (ABV):</w:t>
                      </w:r>
                      <w:r w:rsidRPr="248FE443"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  <w:t xml:space="preserve"> 40%</w:t>
                      </w:r>
                    </w:p>
                    <w:p w14:paraId="65D27413" w14:textId="5E38B054" w:rsidR="003C29DF" w:rsidRDefault="003C29DF" w:rsidP="003C29DF">
                      <w:pPr>
                        <w:spacing w:after="0"/>
                      </w:pPr>
                      <w:r w:rsidRPr="248FE443">
                        <w:rPr>
                          <w:rFonts w:eastAsiaTheme="minorEastAsi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SRP: </w:t>
                      </w:r>
                      <w:r w:rsidRPr="248FE443"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  <w:t>$</w:t>
                      </w:r>
                      <w:r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  <w:t>43</w:t>
                      </w:r>
                      <w:r w:rsidRPr="248FE443"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  <w:t>.00</w:t>
                      </w:r>
                    </w:p>
                    <w:p w14:paraId="55BBE042" w14:textId="77777777" w:rsidR="003C29DF" w:rsidRDefault="003C29DF" w:rsidP="003C29DF">
                      <w:pPr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23971846" w14:textId="77777777" w:rsidR="003C29DF" w:rsidRDefault="003C29DF" w:rsidP="003C29DF">
                      <w:pPr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768AF62A" w14:textId="77777777" w:rsidR="003C29DF" w:rsidRDefault="003C29DF" w:rsidP="003C29DF"/>
                  </w:txbxContent>
                </v:textbox>
                <w10:wrap type="square" anchorx="page"/>
              </v:shape>
            </w:pict>
          </mc:Fallback>
        </mc:AlternateContent>
      </w:r>
      <w:r w:rsidRPr="007C5B68">
        <w:rPr>
          <w:b/>
          <w:bCs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2F35A967" wp14:editId="22BE253D">
                <wp:simplePos x="0" y="0"/>
                <wp:positionH relativeFrom="margin">
                  <wp:posOffset>0</wp:posOffset>
                </wp:positionH>
                <wp:positionV relativeFrom="paragraph">
                  <wp:posOffset>173</wp:posOffset>
                </wp:positionV>
                <wp:extent cx="3581400" cy="2200275"/>
                <wp:effectExtent l="0" t="0" r="0" b="9525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1400" cy="2200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0D83E1" w14:textId="77777777" w:rsidR="003C29DF" w:rsidRDefault="003C29DF" w:rsidP="003C29DF">
                            <w:pPr>
                              <w:spacing w:after="0"/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2A31DAA2">
                              <w:rPr>
                                <w:rFonts w:eastAsiaTheme="minorEastAsi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State:</w:t>
                            </w:r>
                            <w:r w:rsidRPr="2A31DAA2"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Jalisco</w:t>
                            </w:r>
                          </w:p>
                          <w:p w14:paraId="3C89261B" w14:textId="77777777" w:rsidR="003C29DF" w:rsidRDefault="003C29DF" w:rsidP="003C29DF">
                            <w:pPr>
                              <w:spacing w:after="0"/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248FE443">
                              <w:rPr>
                                <w:rFonts w:eastAsiaTheme="minorEastAsi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Country:</w:t>
                            </w:r>
                            <w:r w:rsidRPr="248FE443"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Mexico</w:t>
                            </w:r>
                          </w:p>
                          <w:p w14:paraId="7487ABB4" w14:textId="77777777" w:rsidR="003C29DF" w:rsidRDefault="003C29DF" w:rsidP="003C29DF">
                            <w:pPr>
                              <w:spacing w:after="0"/>
                              <w:rPr>
                                <w:rFonts w:eastAsiaTheme="minorEastAsi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248FE443">
                              <w:rPr>
                                <w:rFonts w:eastAsiaTheme="minorEastAsi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Where to Find it: </w:t>
                            </w:r>
                          </w:p>
                          <w:p w14:paraId="13D306B0" w14:textId="77777777" w:rsidR="003C29DF" w:rsidRPr="00270E2C" w:rsidRDefault="003C29DF" w:rsidP="003C29DF">
                            <w:pPr>
                              <w:spacing w:after="0"/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270E2C"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Traditional Distribution</w:t>
                            </w:r>
                            <w:r w:rsidRPr="00270E2C"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  <w:t>: NY</w:t>
                            </w:r>
                            <w:r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(Empire Merchants)</w:t>
                            </w:r>
                            <w:r w:rsidRPr="00270E2C"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  <w:t>, NJ</w:t>
                            </w:r>
                            <w:r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(Allied Beverage Group)</w:t>
                            </w:r>
                          </w:p>
                          <w:p w14:paraId="21B44FCD" w14:textId="77777777" w:rsidR="003C29DF" w:rsidRPr="0081547D" w:rsidRDefault="003C29DF" w:rsidP="003C29DF">
                            <w:pPr>
                              <w:spacing w:after="0"/>
                              <w:rPr>
                                <w:rFonts w:eastAsiaTheme="minorEastAsi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AE6E4D"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Available on-line in the following states</w:t>
                            </w:r>
                            <w:r w:rsidRPr="00270E2C"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  <w:t>:</w:t>
                            </w:r>
                            <w:r>
                              <w:rPr>
                                <w:rFonts w:eastAsiaTheme="minorEastAsi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248FE443"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AZ, </w:t>
                            </w:r>
                            <w:r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CA, </w:t>
                            </w:r>
                            <w:r w:rsidRPr="248FE443"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  <w:t>CO, CT, DC,</w:t>
                            </w:r>
                            <w:r>
                              <w:rPr>
                                <w:rFonts w:eastAsiaTheme="minorEastAsi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248FE443"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DE, FL, </w:t>
                            </w:r>
                            <w:r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IA, </w:t>
                            </w:r>
                            <w:r w:rsidRPr="248FE443"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IN, LA, </w:t>
                            </w:r>
                            <w:r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MO, </w:t>
                            </w:r>
                            <w:r w:rsidRPr="248FE443"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MT, ND, NE, NH, </w:t>
                            </w:r>
                          </w:p>
                          <w:p w14:paraId="1D66385A" w14:textId="77777777" w:rsidR="003C29DF" w:rsidRDefault="003C29DF" w:rsidP="003C29DF">
                            <w:pPr>
                              <w:spacing w:after="0"/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248FE443"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  <w:t>NJ,</w:t>
                            </w:r>
                            <w:r>
                              <w:rPr>
                                <w:rFonts w:eastAsiaTheme="minorEastAsi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248FE443"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NM, NV, NY, </w:t>
                            </w:r>
                            <w:r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OK, </w:t>
                            </w:r>
                            <w:r w:rsidRPr="248FE443"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OR, </w:t>
                            </w:r>
                            <w:r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SD, </w:t>
                            </w:r>
                            <w:r w:rsidRPr="248FE443"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  <w:t>TX, WA, WI</w:t>
                            </w:r>
                            <w:r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  <w:t>,</w:t>
                            </w:r>
                            <w:r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  <w:tab/>
                            </w:r>
                          </w:p>
                          <w:p w14:paraId="758C961B" w14:textId="77777777" w:rsidR="003C29DF" w:rsidRDefault="003C29DF" w:rsidP="003C29DF">
                            <w:pPr>
                              <w:spacing w:after="0"/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248FE443">
                              <w:rPr>
                                <w:rFonts w:eastAsiaTheme="minorEastAsia"/>
                                <w:color w:val="000000" w:themeColor="text1"/>
                                <w:sz w:val="24"/>
                                <w:szCs w:val="24"/>
                              </w:rPr>
                              <w:t>WV, WY</w:t>
                            </w:r>
                          </w:p>
                          <w:p w14:paraId="2D67799A" w14:textId="77777777" w:rsidR="003C29DF" w:rsidRDefault="003C29DF" w:rsidP="003C29D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35A967" id="_x0000_s1032" type="#_x0000_t202" style="position:absolute;margin-left:0;margin-top:0;width:282pt;height:173.2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" stroked="f">
                <v:textbox>
                  <w:txbxContent>
                    <w:p w14:paraId="570D83E1" w14:textId="77777777" w:rsidR="003C29DF" w:rsidRDefault="003C29DF" w:rsidP="003C29DF">
                      <w:pPr>
                        <w:spacing w:after="0"/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</w:pPr>
                      <w:r w:rsidRPr="2A31DAA2">
                        <w:rPr>
                          <w:rFonts w:eastAsiaTheme="minorEastAsi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State:</w:t>
                      </w:r>
                      <w:r w:rsidRPr="2A31DAA2"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  <w:t xml:space="preserve"> Jalisco</w:t>
                      </w:r>
                    </w:p>
                    <w:p w14:paraId="3C89261B" w14:textId="77777777" w:rsidR="003C29DF" w:rsidRDefault="003C29DF" w:rsidP="003C29DF">
                      <w:pPr>
                        <w:spacing w:after="0"/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</w:pPr>
                      <w:r w:rsidRPr="248FE443">
                        <w:rPr>
                          <w:rFonts w:eastAsiaTheme="minorEastAsi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Country:</w:t>
                      </w:r>
                      <w:r w:rsidRPr="248FE443"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  <w:t xml:space="preserve"> Mexico</w:t>
                      </w:r>
                    </w:p>
                    <w:p w14:paraId="7487ABB4" w14:textId="77777777" w:rsidR="003C29DF" w:rsidRDefault="003C29DF" w:rsidP="003C29DF">
                      <w:pPr>
                        <w:spacing w:after="0"/>
                        <w:rPr>
                          <w:rFonts w:eastAsiaTheme="minorEastAsi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248FE443">
                        <w:rPr>
                          <w:rFonts w:eastAsiaTheme="minorEastAsi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Where to Find it: </w:t>
                      </w:r>
                    </w:p>
                    <w:p w14:paraId="13D306B0" w14:textId="77777777" w:rsidR="003C29DF" w:rsidRPr="00270E2C" w:rsidRDefault="003C29DF" w:rsidP="003C29DF">
                      <w:pPr>
                        <w:spacing w:after="0"/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</w:pPr>
                      <w:r w:rsidRPr="00270E2C"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  <w:u w:val="single"/>
                        </w:rPr>
                        <w:t>Traditional Distribution</w:t>
                      </w:r>
                      <w:r w:rsidRPr="00270E2C"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  <w:t>: NY</w:t>
                      </w:r>
                      <w:r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  <w:t xml:space="preserve"> (Empire Merchants)</w:t>
                      </w:r>
                      <w:r w:rsidRPr="00270E2C"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  <w:t>, NJ</w:t>
                      </w:r>
                      <w:r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  <w:t xml:space="preserve"> (Allied Beverage Group)</w:t>
                      </w:r>
                    </w:p>
                    <w:p w14:paraId="21B44FCD" w14:textId="77777777" w:rsidR="003C29DF" w:rsidRPr="0081547D" w:rsidRDefault="003C29DF" w:rsidP="003C29DF">
                      <w:pPr>
                        <w:spacing w:after="0"/>
                        <w:rPr>
                          <w:rFonts w:eastAsiaTheme="minorEastAsi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AE6E4D"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  <w:u w:val="single"/>
                        </w:rPr>
                        <w:t>Available on-line in the following states</w:t>
                      </w:r>
                      <w:r w:rsidRPr="00270E2C"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  <w:t>:</w:t>
                      </w:r>
                      <w:r>
                        <w:rPr>
                          <w:rFonts w:eastAsiaTheme="minorEastAsi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 </w:t>
                      </w:r>
                      <w:r w:rsidRPr="248FE443"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  <w:t xml:space="preserve">AZ, </w:t>
                      </w:r>
                      <w:r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  <w:t xml:space="preserve">CA, </w:t>
                      </w:r>
                      <w:r w:rsidRPr="248FE443"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  <w:t>CO, CT, DC,</w:t>
                      </w:r>
                      <w:r>
                        <w:rPr>
                          <w:rFonts w:eastAsiaTheme="minorEastAsi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248FE443"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  <w:t xml:space="preserve">DE, FL, </w:t>
                      </w:r>
                      <w:r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  <w:t xml:space="preserve">IA, </w:t>
                      </w:r>
                      <w:r w:rsidRPr="248FE443"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  <w:t xml:space="preserve">IN, LA, </w:t>
                      </w:r>
                      <w:r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  <w:t xml:space="preserve">MO, </w:t>
                      </w:r>
                      <w:r w:rsidRPr="248FE443"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  <w:t xml:space="preserve">MT, ND, NE, NH, </w:t>
                      </w:r>
                    </w:p>
                    <w:p w14:paraId="1D66385A" w14:textId="77777777" w:rsidR="003C29DF" w:rsidRDefault="003C29DF" w:rsidP="003C29DF">
                      <w:pPr>
                        <w:spacing w:after="0"/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</w:pPr>
                      <w:r w:rsidRPr="248FE443"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  <w:t>NJ,</w:t>
                      </w:r>
                      <w:r>
                        <w:rPr>
                          <w:rFonts w:eastAsiaTheme="minorEastAsi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248FE443"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  <w:t xml:space="preserve">NM, NV, NY, </w:t>
                      </w:r>
                      <w:r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  <w:t xml:space="preserve">OK, </w:t>
                      </w:r>
                      <w:r w:rsidRPr="248FE443"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  <w:t xml:space="preserve">OR, </w:t>
                      </w:r>
                      <w:r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  <w:t xml:space="preserve">SD, </w:t>
                      </w:r>
                      <w:r w:rsidRPr="248FE443"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  <w:t>TX, WA, WI</w:t>
                      </w:r>
                      <w:r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  <w:t>,</w:t>
                      </w:r>
                      <w:r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  <w:tab/>
                      </w:r>
                    </w:p>
                    <w:p w14:paraId="758C961B" w14:textId="77777777" w:rsidR="003C29DF" w:rsidRDefault="003C29DF" w:rsidP="003C29DF">
                      <w:pPr>
                        <w:spacing w:after="0"/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</w:pPr>
                      <w:r w:rsidRPr="248FE443">
                        <w:rPr>
                          <w:rFonts w:eastAsiaTheme="minorEastAsia"/>
                          <w:color w:val="000000" w:themeColor="text1"/>
                          <w:sz w:val="24"/>
                          <w:szCs w:val="24"/>
                        </w:rPr>
                        <w:t>WV, WY</w:t>
                      </w:r>
                    </w:p>
                    <w:p w14:paraId="2D67799A" w14:textId="77777777" w:rsidR="003C29DF" w:rsidRDefault="003C29DF" w:rsidP="003C29DF"/>
                  </w:txbxContent>
                </v:textbox>
                <w10:wrap type="square" anchorx="margin"/>
              </v:shape>
            </w:pict>
          </mc:Fallback>
        </mc:AlternateContent>
      </w:r>
    </w:p>
    <w:p w14:paraId="5D41C1A7" w14:textId="77777777" w:rsidR="003D069B" w:rsidRDefault="003D069B" w:rsidP="003D069B">
      <w:pPr>
        <w:pStyle w:val="NormalWeb"/>
        <w:spacing w:before="0" w:beforeAutospacing="0" w:after="160" w:afterAutospacing="0" w:line="276" w:lineRule="auto"/>
        <w:jc w:val="center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t>More information, media samples, hi-res imagery and video, recipes, and interviews available upon request.</w:t>
      </w:r>
    </w:p>
    <w:p w14:paraId="3EAF059A" w14:textId="160BC22B" w:rsidR="003D069B" w:rsidRDefault="003D069B" w:rsidP="003D069B">
      <w:pPr>
        <w:pStyle w:val="NormalWeb"/>
        <w:spacing w:before="0" w:beforeAutospacing="0" w:after="160" w:afterAutospacing="0"/>
        <w:jc w:val="center"/>
        <w:rPr>
          <w:rFonts w:ascii="Calibri" w:hAnsi="Calibri" w:cs="Calibri"/>
          <w:color w:val="000000"/>
          <w:sz w:val="20"/>
          <w:szCs w:val="20"/>
        </w:rPr>
      </w:pPr>
      <w:r>
        <w:rPr>
          <w:rFonts w:ascii="Calibri" w:hAnsi="Calibri" w:cs="Calibri"/>
          <w:color w:val="000000"/>
          <w:sz w:val="20"/>
          <w:szCs w:val="20"/>
        </w:rPr>
        <w:t>Please drink responsibly. DE-NADA is imported exclusively by DNA Spirits, Manhasset, NY.</w:t>
      </w:r>
    </w:p>
    <w:p w14:paraId="0393B849" w14:textId="77777777" w:rsidR="003C29DF" w:rsidRDefault="003C29DF" w:rsidP="003C29DF">
      <w:pPr>
        <w:pStyle w:val="NormalWeb"/>
        <w:spacing w:before="0" w:beforeAutospacing="0" w:after="0" w:afterAutospacing="0"/>
        <w:jc w:val="center"/>
        <w:rPr>
          <w:rFonts w:ascii="Calibri" w:hAnsi="Calibri" w:cs="Calibri"/>
          <w:color w:val="000000"/>
          <w:sz w:val="20"/>
          <w:szCs w:val="20"/>
        </w:rPr>
      </w:pPr>
    </w:p>
    <w:p w14:paraId="55117254" w14:textId="77777777" w:rsidR="003C29DF" w:rsidRDefault="003C29DF" w:rsidP="003C29DF">
      <w:pPr>
        <w:pStyle w:val="NormalWeb"/>
        <w:spacing w:before="0" w:beforeAutospacing="0" w:after="0" w:afterAutospacing="0"/>
        <w:jc w:val="center"/>
        <w:rPr>
          <w:rFonts w:ascii="Calibri" w:hAnsi="Calibri" w:cs="Calibri"/>
          <w:color w:val="000000" w:themeColor="text1"/>
          <w:sz w:val="20"/>
          <w:szCs w:val="20"/>
        </w:rPr>
      </w:pPr>
      <w:r w:rsidRPr="224528F6">
        <w:rPr>
          <w:rFonts w:ascii="Calibri" w:hAnsi="Calibri" w:cs="Calibri"/>
          <w:color w:val="000000" w:themeColor="text1"/>
          <w:sz w:val="20"/>
          <w:szCs w:val="20"/>
        </w:rPr>
        <w:t xml:space="preserve">Instagram: </w:t>
      </w:r>
      <w:hyperlink r:id="rId20">
        <w:r w:rsidRPr="224528F6">
          <w:rPr>
            <w:rStyle w:val="Hyperlink"/>
            <w:rFonts w:ascii="Calibri" w:hAnsi="Calibri" w:cs="Calibri"/>
            <w:sz w:val="20"/>
            <w:szCs w:val="20"/>
          </w:rPr>
          <w:t>@denadatequila</w:t>
        </w:r>
      </w:hyperlink>
      <w:r w:rsidRPr="224528F6">
        <w:rPr>
          <w:rFonts w:ascii="Calibri" w:hAnsi="Calibri" w:cs="Calibri"/>
          <w:color w:val="000000" w:themeColor="text1"/>
          <w:sz w:val="20"/>
          <w:szCs w:val="20"/>
        </w:rPr>
        <w:t xml:space="preserve"> </w:t>
      </w:r>
    </w:p>
    <w:p w14:paraId="195BE7FF" w14:textId="77777777" w:rsidR="003C29DF" w:rsidRDefault="003C29DF" w:rsidP="003C29DF">
      <w:pPr>
        <w:pStyle w:val="NormalWeb"/>
        <w:spacing w:before="0" w:beforeAutospacing="0" w:after="0" w:afterAutospacing="0"/>
        <w:jc w:val="center"/>
        <w:rPr>
          <w:color w:val="000000" w:themeColor="text1"/>
        </w:rPr>
      </w:pPr>
      <w:r w:rsidRPr="224528F6">
        <w:rPr>
          <w:rFonts w:ascii="Calibri" w:hAnsi="Calibri" w:cs="Calibri"/>
          <w:color w:val="000000" w:themeColor="text1"/>
          <w:sz w:val="20"/>
          <w:szCs w:val="20"/>
        </w:rPr>
        <w:t xml:space="preserve">Facebook: </w:t>
      </w:r>
      <w:hyperlink r:id="rId21">
        <w:r w:rsidRPr="224528F6">
          <w:rPr>
            <w:rStyle w:val="Hyperlink"/>
            <w:rFonts w:ascii="Calibri" w:hAnsi="Calibri" w:cs="Calibri"/>
            <w:sz w:val="20"/>
            <w:szCs w:val="20"/>
          </w:rPr>
          <w:t>@denadatequila</w:t>
        </w:r>
      </w:hyperlink>
    </w:p>
    <w:p w14:paraId="75DFCF31" w14:textId="77777777" w:rsidR="003C29DF" w:rsidRDefault="003C29DF" w:rsidP="003C29DF">
      <w:pPr>
        <w:pStyle w:val="NormalWeb"/>
        <w:spacing w:before="0" w:beforeAutospacing="0" w:after="0" w:afterAutospacing="0"/>
        <w:jc w:val="center"/>
        <w:rPr>
          <w:rFonts w:ascii="Calibri" w:eastAsia="Calibri" w:hAnsi="Calibri" w:cs="Calibri"/>
          <w:color w:val="000000" w:themeColor="text1"/>
          <w:sz w:val="19"/>
          <w:szCs w:val="19"/>
        </w:rPr>
      </w:pPr>
      <w:r w:rsidRPr="224528F6">
        <w:rPr>
          <w:rFonts w:ascii="Calibri" w:hAnsi="Calibri" w:cs="Calibri"/>
          <w:color w:val="000000" w:themeColor="text1"/>
          <w:sz w:val="20"/>
          <w:szCs w:val="20"/>
        </w:rPr>
        <w:t xml:space="preserve">Twitter: </w:t>
      </w:r>
      <w:hyperlink r:id="rId22">
        <w:r w:rsidRPr="224528F6">
          <w:rPr>
            <w:rStyle w:val="Hyperlink"/>
            <w:rFonts w:ascii="Calibri" w:eastAsia="Calibri" w:hAnsi="Calibri" w:cs="Calibri"/>
            <w:sz w:val="19"/>
            <w:szCs w:val="19"/>
          </w:rPr>
          <w:t>@denadatequila</w:t>
        </w:r>
      </w:hyperlink>
    </w:p>
    <w:p w14:paraId="5C249C79" w14:textId="77777777" w:rsidR="003C29DF" w:rsidRDefault="003C29DF" w:rsidP="003D069B">
      <w:pPr>
        <w:pStyle w:val="NormalWeb"/>
        <w:spacing w:before="0" w:beforeAutospacing="0" w:after="160" w:afterAutospacing="0"/>
        <w:jc w:val="center"/>
      </w:pPr>
    </w:p>
    <w:p w14:paraId="08648941" w14:textId="47221DED" w:rsidR="19DF3E7A" w:rsidRDefault="19DF3E7A" w:rsidP="19DF3E7A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4D1254C8" w14:textId="602CC600" w:rsidR="19DF3E7A" w:rsidRDefault="19DF3E7A" w:rsidP="19DF3E7A"/>
    <w:p w14:paraId="72F7A8A5" w14:textId="59B1DC46" w:rsidR="19DF3E7A" w:rsidRDefault="19DF3E7A" w:rsidP="19DF3E7A">
      <w:pPr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sectPr w:rsidR="19DF3E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382AD3" w14:textId="77777777" w:rsidR="000C1079" w:rsidRDefault="000C1079" w:rsidP="003C29DF">
      <w:pPr>
        <w:spacing w:after="0" w:line="240" w:lineRule="auto"/>
      </w:pPr>
      <w:r>
        <w:separator/>
      </w:r>
    </w:p>
  </w:endnote>
  <w:endnote w:type="continuationSeparator" w:id="0">
    <w:p w14:paraId="6260F16A" w14:textId="77777777" w:rsidR="000C1079" w:rsidRDefault="000C1079" w:rsidP="003C29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D4C10C" w14:textId="77777777" w:rsidR="000C1079" w:rsidRDefault="000C1079" w:rsidP="003C29DF">
      <w:pPr>
        <w:spacing w:after="0" w:line="240" w:lineRule="auto"/>
      </w:pPr>
      <w:r>
        <w:separator/>
      </w:r>
    </w:p>
  </w:footnote>
  <w:footnote w:type="continuationSeparator" w:id="0">
    <w:p w14:paraId="376E7169" w14:textId="77777777" w:rsidR="000C1079" w:rsidRDefault="000C1079" w:rsidP="003C29D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DDC9667"/>
    <w:rsid w:val="000C1079"/>
    <w:rsid w:val="00133029"/>
    <w:rsid w:val="00271A48"/>
    <w:rsid w:val="002975CB"/>
    <w:rsid w:val="00297745"/>
    <w:rsid w:val="002A34BF"/>
    <w:rsid w:val="003C29DF"/>
    <w:rsid w:val="003D069B"/>
    <w:rsid w:val="003F714D"/>
    <w:rsid w:val="00516485"/>
    <w:rsid w:val="00624E6E"/>
    <w:rsid w:val="006D7239"/>
    <w:rsid w:val="006E2ACB"/>
    <w:rsid w:val="00730520"/>
    <w:rsid w:val="009C479F"/>
    <w:rsid w:val="00A44644"/>
    <w:rsid w:val="00A82100"/>
    <w:rsid w:val="00C12C33"/>
    <w:rsid w:val="00D15CA6"/>
    <w:rsid w:val="00DC2BDF"/>
    <w:rsid w:val="00DC7DC8"/>
    <w:rsid w:val="00E34CD6"/>
    <w:rsid w:val="00E76BA2"/>
    <w:rsid w:val="08D62206"/>
    <w:rsid w:val="0DAF22CF"/>
    <w:rsid w:val="0DDC9667"/>
    <w:rsid w:val="171FEBD3"/>
    <w:rsid w:val="19DF3E7A"/>
    <w:rsid w:val="1ABD98B1"/>
    <w:rsid w:val="20271FE7"/>
    <w:rsid w:val="217FE4CD"/>
    <w:rsid w:val="21A127CF"/>
    <w:rsid w:val="22B09F57"/>
    <w:rsid w:val="2D1A3498"/>
    <w:rsid w:val="2E399CC3"/>
    <w:rsid w:val="30959D59"/>
    <w:rsid w:val="3493117B"/>
    <w:rsid w:val="3950AA32"/>
    <w:rsid w:val="3DAFDD7C"/>
    <w:rsid w:val="3FBFEBB6"/>
    <w:rsid w:val="4905DD56"/>
    <w:rsid w:val="4977A42C"/>
    <w:rsid w:val="4F8FE9A1"/>
    <w:rsid w:val="52289BD3"/>
    <w:rsid w:val="5465540A"/>
    <w:rsid w:val="562C3ADB"/>
    <w:rsid w:val="615DA077"/>
    <w:rsid w:val="671F44E7"/>
    <w:rsid w:val="6C116E0D"/>
    <w:rsid w:val="71215121"/>
    <w:rsid w:val="71E18ACD"/>
    <w:rsid w:val="759F27F6"/>
    <w:rsid w:val="77AE45FB"/>
    <w:rsid w:val="79640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DC9667"/>
  <w15:chartTrackingRefBased/>
  <w15:docId w15:val="{B2F233BE-3614-4C55-82ED-C68D2BF89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15CA6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3D06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3C29DF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C29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29DF"/>
  </w:style>
  <w:style w:type="paragraph" w:styleId="Footer">
    <w:name w:val="footer"/>
    <w:basedOn w:val="Normal"/>
    <w:link w:val="FooterChar"/>
    <w:uiPriority w:val="99"/>
    <w:unhideWhenUsed/>
    <w:rsid w:val="003C29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29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41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8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13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69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47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8" Type="http://schemas.openxmlformats.org/officeDocument/2006/relationships/hyperlink" Target="https://cnnpressroom.blogs.cnn.com/2021/12/14/anderson-cooper-and-andy-cohen-ring-in-2022-on-cnns-new-years-eve-celebration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facebook.com/denadatequila" TargetMode="External"/><Relationship Id="rId7" Type="http://schemas.openxmlformats.org/officeDocument/2006/relationships/image" Target="media/image2.png"/><Relationship Id="rId17" Type="http://schemas.openxmlformats.org/officeDocument/2006/relationships/hyperlink" Target="https://tastetequila.com/2021/confirmed-additive-free-tequila-brands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denadatequila.com" TargetMode="External"/><Relationship Id="rId20" Type="http://schemas.openxmlformats.org/officeDocument/2006/relationships/hyperlink" Target="https://www.instagram.com/denadatequila/" TargetMode="Externa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4.jpeg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40.jpeg"/><Relationship Id="rId23" Type="http://schemas.openxmlformats.org/officeDocument/2006/relationships/fontTable" Target="fontTable.xml"/><Relationship Id="rId10" Type="http://schemas.openxmlformats.org/officeDocument/2006/relationships/hyperlink" Target="mailto:vcamargo@deussenglobal.com" TargetMode="External"/><Relationship Id="rId19" Type="http://schemas.openxmlformats.org/officeDocument/2006/relationships/hyperlink" Target="https://drive.google.com/drive/folders/1-jRYU2iXZTYDEb0fIqW44vRGHaJOaGFw?usp=sharing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vcamargo@deussenglobal.com" TargetMode="External"/><Relationship Id="rId22" Type="http://schemas.openxmlformats.org/officeDocument/2006/relationships/hyperlink" Target="https://twitter.com/denadatequil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374</Words>
  <Characters>2135</Characters>
  <Application>Microsoft Office Word</Application>
  <DocSecurity>4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Apricena</dc:creator>
  <cp:keywords/>
  <dc:description/>
  <cp:lastModifiedBy>Alejandro Vich</cp:lastModifiedBy>
  <cp:revision>2</cp:revision>
  <dcterms:created xsi:type="dcterms:W3CDTF">2022-04-18T18:17:00Z</dcterms:created>
  <dcterms:modified xsi:type="dcterms:W3CDTF">2022-04-18T18:17:00Z</dcterms:modified>
</cp:coreProperties>
</file>