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3B8A72" w14:textId="4D0C6152" w:rsidR="000922C6" w:rsidRPr="003B344A" w:rsidRDefault="00160FD3" w:rsidP="000922C6">
      <w:pPr>
        <w:tabs>
          <w:tab w:val="left" w:pos="2040"/>
          <w:tab w:val="center" w:pos="4680"/>
        </w:tabs>
        <w:spacing w:after="0" w:line="240" w:lineRule="auto"/>
        <w:rPr>
          <w:b/>
          <w:color w:val="8B7C4E"/>
          <w:sz w:val="24"/>
          <w:szCs w:val="24"/>
        </w:rPr>
      </w:pPr>
      <w:bookmarkStart w:id="0" w:name="_Hlk65416601"/>
      <w:bookmarkEnd w:id="0"/>
      <w:r>
        <w:rPr>
          <w:b/>
          <w:color w:val="8B7C4E"/>
          <w:sz w:val="24"/>
          <w:szCs w:val="24"/>
        </w:rPr>
        <w:t xml:space="preserve"> </w:t>
      </w:r>
      <w:r w:rsidR="000922C6" w:rsidRPr="003B344A">
        <w:rPr>
          <w:b/>
          <w:color w:val="8B7C4E"/>
          <w:sz w:val="24"/>
          <w:szCs w:val="24"/>
        </w:rPr>
        <w:t>NEWS RELEASE</w:t>
      </w:r>
    </w:p>
    <w:p w14:paraId="1A3B00FF" w14:textId="77777777" w:rsidR="000922C6" w:rsidRPr="009A6252" w:rsidRDefault="000922C6" w:rsidP="000922C6">
      <w:pPr>
        <w:tabs>
          <w:tab w:val="left" w:pos="2040"/>
          <w:tab w:val="center" w:pos="4680"/>
        </w:tabs>
        <w:spacing w:after="0" w:line="240" w:lineRule="auto"/>
        <w:jc w:val="center"/>
        <w:rPr>
          <w:sz w:val="24"/>
          <w:szCs w:val="24"/>
        </w:rPr>
      </w:pPr>
    </w:p>
    <w:p w14:paraId="5057ADCF" w14:textId="77777777" w:rsidR="008736C3" w:rsidRDefault="00FD02E7" w:rsidP="005F58B4">
      <w:pPr>
        <w:tabs>
          <w:tab w:val="left" w:pos="2040"/>
          <w:tab w:val="center" w:pos="4680"/>
        </w:tabs>
        <w:spacing w:after="0" w:line="240" w:lineRule="auto"/>
        <w:jc w:val="center"/>
        <w:rPr>
          <w:b/>
          <w:sz w:val="28"/>
          <w:szCs w:val="26"/>
        </w:rPr>
      </w:pPr>
      <w:bookmarkStart w:id="1" w:name="_Hlk51249931"/>
      <w:r w:rsidRPr="00FD02E7">
        <w:rPr>
          <w:b/>
          <w:sz w:val="28"/>
          <w:szCs w:val="26"/>
        </w:rPr>
        <w:t xml:space="preserve">First Mining </w:t>
      </w:r>
      <w:r w:rsidR="007221D2">
        <w:rPr>
          <w:b/>
          <w:sz w:val="28"/>
          <w:szCs w:val="26"/>
        </w:rPr>
        <w:t xml:space="preserve">Expands </w:t>
      </w:r>
      <w:r w:rsidR="007136FA">
        <w:rPr>
          <w:b/>
          <w:sz w:val="28"/>
          <w:szCs w:val="26"/>
        </w:rPr>
        <w:t xml:space="preserve">and Advances </w:t>
      </w:r>
      <w:r w:rsidR="003931DF">
        <w:rPr>
          <w:b/>
          <w:sz w:val="28"/>
          <w:szCs w:val="26"/>
        </w:rPr>
        <w:t>H</w:t>
      </w:r>
      <w:r w:rsidR="002B3E7D">
        <w:rPr>
          <w:b/>
          <w:sz w:val="28"/>
          <w:szCs w:val="26"/>
        </w:rPr>
        <w:t>igh</w:t>
      </w:r>
      <w:r w:rsidR="00C11691">
        <w:rPr>
          <w:b/>
          <w:sz w:val="28"/>
          <w:szCs w:val="26"/>
        </w:rPr>
        <w:t>-</w:t>
      </w:r>
      <w:r w:rsidR="002B3E7D">
        <w:rPr>
          <w:b/>
          <w:sz w:val="28"/>
          <w:szCs w:val="26"/>
        </w:rPr>
        <w:t xml:space="preserve">Grade </w:t>
      </w:r>
      <w:r w:rsidR="00850A01">
        <w:rPr>
          <w:b/>
          <w:sz w:val="28"/>
          <w:szCs w:val="26"/>
        </w:rPr>
        <w:t xml:space="preserve">Gold </w:t>
      </w:r>
    </w:p>
    <w:p w14:paraId="1245274E" w14:textId="732E3FEF" w:rsidR="005477A1" w:rsidRPr="00EA37CF" w:rsidRDefault="003931DF" w:rsidP="005F58B4">
      <w:pPr>
        <w:tabs>
          <w:tab w:val="left" w:pos="2040"/>
          <w:tab w:val="center" w:pos="4680"/>
        </w:tabs>
        <w:spacing w:after="0" w:line="240" w:lineRule="auto"/>
        <w:jc w:val="center"/>
        <w:rPr>
          <w:b/>
          <w:sz w:val="28"/>
          <w:szCs w:val="26"/>
        </w:rPr>
      </w:pPr>
      <w:r w:rsidRPr="00EA37CF">
        <w:rPr>
          <w:b/>
          <w:sz w:val="28"/>
          <w:szCs w:val="26"/>
        </w:rPr>
        <w:t>Discovery a</w:t>
      </w:r>
      <w:r w:rsidR="0090137A" w:rsidRPr="00EA37CF">
        <w:rPr>
          <w:b/>
          <w:sz w:val="28"/>
          <w:szCs w:val="26"/>
        </w:rPr>
        <w:t xml:space="preserve">t </w:t>
      </w:r>
      <w:r w:rsidR="00245403" w:rsidRPr="00EA37CF">
        <w:rPr>
          <w:b/>
          <w:sz w:val="28"/>
          <w:szCs w:val="26"/>
        </w:rPr>
        <w:t>its</w:t>
      </w:r>
      <w:r w:rsidR="00E60797" w:rsidRPr="00EA37CF">
        <w:rPr>
          <w:b/>
          <w:sz w:val="28"/>
          <w:szCs w:val="26"/>
        </w:rPr>
        <w:t xml:space="preserve"> </w:t>
      </w:r>
      <w:r w:rsidR="00D313A7" w:rsidRPr="00EA37CF">
        <w:rPr>
          <w:b/>
          <w:sz w:val="28"/>
          <w:szCs w:val="26"/>
        </w:rPr>
        <w:t>Birch</w:t>
      </w:r>
      <w:r w:rsidR="00D53B13" w:rsidRPr="00EA37CF">
        <w:rPr>
          <w:b/>
          <w:sz w:val="28"/>
          <w:szCs w:val="26"/>
        </w:rPr>
        <w:t>-</w:t>
      </w:r>
      <w:proofErr w:type="spellStart"/>
      <w:r w:rsidR="00D313A7" w:rsidRPr="00EA37CF">
        <w:rPr>
          <w:b/>
          <w:sz w:val="28"/>
          <w:szCs w:val="26"/>
        </w:rPr>
        <w:t>Uchi</w:t>
      </w:r>
      <w:proofErr w:type="spellEnd"/>
      <w:r w:rsidR="00D313A7" w:rsidRPr="00EA37CF">
        <w:rPr>
          <w:b/>
          <w:sz w:val="28"/>
          <w:szCs w:val="26"/>
        </w:rPr>
        <w:t xml:space="preserve"> Greenstone Belt Project</w:t>
      </w:r>
    </w:p>
    <w:p w14:paraId="50F6409A" w14:textId="77777777" w:rsidR="006E22B3" w:rsidRPr="00EA37CF" w:rsidRDefault="006E22B3" w:rsidP="005F58B4">
      <w:pPr>
        <w:tabs>
          <w:tab w:val="left" w:pos="2040"/>
          <w:tab w:val="center" w:pos="4680"/>
        </w:tabs>
        <w:spacing w:after="0" w:line="240" w:lineRule="auto"/>
        <w:jc w:val="center"/>
        <w:rPr>
          <w:b/>
          <w:sz w:val="28"/>
          <w:szCs w:val="26"/>
        </w:rPr>
      </w:pPr>
    </w:p>
    <w:p w14:paraId="1FC7A243" w14:textId="4566B0A3" w:rsidR="002C761C" w:rsidRPr="00EA37CF" w:rsidRDefault="008A2122" w:rsidP="00DB4B10">
      <w:pPr>
        <w:jc w:val="both"/>
      </w:pPr>
      <w:r w:rsidRPr="00EA37CF">
        <w:rPr>
          <w:b/>
          <w:bCs/>
        </w:rPr>
        <w:t>Septem</w:t>
      </w:r>
      <w:r w:rsidR="0090137A" w:rsidRPr="00EA37CF">
        <w:rPr>
          <w:b/>
          <w:bCs/>
        </w:rPr>
        <w:t>ber</w:t>
      </w:r>
      <w:r w:rsidR="001E6AA3" w:rsidRPr="00EA37CF">
        <w:rPr>
          <w:b/>
          <w:bCs/>
        </w:rPr>
        <w:t xml:space="preserve"> </w:t>
      </w:r>
      <w:r w:rsidR="008736C3" w:rsidRPr="00EA37CF">
        <w:rPr>
          <w:b/>
          <w:bCs/>
        </w:rPr>
        <w:t xml:space="preserve">9, </w:t>
      </w:r>
      <w:r w:rsidR="7827F77A" w:rsidRPr="00EA37CF">
        <w:rPr>
          <w:b/>
          <w:bCs/>
        </w:rPr>
        <w:t>20</w:t>
      </w:r>
      <w:r w:rsidR="243415A5" w:rsidRPr="00EA37CF">
        <w:rPr>
          <w:b/>
          <w:bCs/>
        </w:rPr>
        <w:t>2</w:t>
      </w:r>
      <w:r w:rsidRPr="00EA37CF">
        <w:rPr>
          <w:b/>
          <w:bCs/>
        </w:rPr>
        <w:t>4</w:t>
      </w:r>
      <w:r w:rsidR="7827F77A" w:rsidRPr="00EA37CF">
        <w:rPr>
          <w:b/>
          <w:bCs/>
        </w:rPr>
        <w:t xml:space="preserve"> – Vancouver, </w:t>
      </w:r>
      <w:r w:rsidR="5BB1B02E" w:rsidRPr="00EA37CF">
        <w:rPr>
          <w:b/>
          <w:bCs/>
        </w:rPr>
        <w:t>Canada</w:t>
      </w:r>
      <w:r w:rsidR="7827F77A" w:rsidRPr="00EA37CF">
        <w:rPr>
          <w:b/>
          <w:bCs/>
        </w:rPr>
        <w:t xml:space="preserve"> – First Mining Gold Corp. (“First Mining” or the “Company”)</w:t>
      </w:r>
      <w:r w:rsidR="7827F77A" w:rsidRPr="00EA37CF">
        <w:t xml:space="preserve"> </w:t>
      </w:r>
      <w:r w:rsidR="7827F77A" w:rsidRPr="00EA37CF">
        <w:rPr>
          <w:b/>
          <w:bCs/>
        </w:rPr>
        <w:t>(TSX: FF) (OTCQX: FFMGF) (FRANKFURT: FMG)</w:t>
      </w:r>
      <w:r w:rsidR="7827F77A" w:rsidRPr="00EA37CF">
        <w:t xml:space="preserve"> </w:t>
      </w:r>
      <w:r w:rsidR="31CA4F74" w:rsidRPr="00EA37CF">
        <w:t xml:space="preserve">is pleased </w:t>
      </w:r>
      <w:r w:rsidR="5F8B600B" w:rsidRPr="00EA37CF">
        <w:t xml:space="preserve">to </w:t>
      </w:r>
      <w:r w:rsidR="41BBBE46" w:rsidRPr="00EA37CF">
        <w:t xml:space="preserve">announce </w:t>
      </w:r>
      <w:r w:rsidR="00DB0389" w:rsidRPr="00EA37CF">
        <w:t>new</w:t>
      </w:r>
      <w:r w:rsidR="00672AA4" w:rsidRPr="00EA37CF">
        <w:t xml:space="preserve"> assay</w:t>
      </w:r>
      <w:r w:rsidR="00163671" w:rsidRPr="00EA37CF">
        <w:t xml:space="preserve"> results</w:t>
      </w:r>
      <w:r w:rsidR="00672AA4" w:rsidRPr="00EA37CF">
        <w:t xml:space="preserve"> </w:t>
      </w:r>
      <w:r w:rsidR="0077773E" w:rsidRPr="00EA37CF">
        <w:t xml:space="preserve">for </w:t>
      </w:r>
      <w:r w:rsidR="00F46CAB" w:rsidRPr="00EA37CF">
        <w:t xml:space="preserve">the </w:t>
      </w:r>
      <w:r w:rsidR="00BD6431" w:rsidRPr="00EA37CF">
        <w:t>Challenger</w:t>
      </w:r>
      <w:r w:rsidR="00D07AB6" w:rsidRPr="00EA37CF">
        <w:t xml:space="preserve"> </w:t>
      </w:r>
      <w:r w:rsidR="00E20EC1" w:rsidRPr="00EA37CF">
        <w:t xml:space="preserve">high-grade gold </w:t>
      </w:r>
      <w:r w:rsidR="00D07AB6" w:rsidRPr="00EA37CF">
        <w:t>discovery</w:t>
      </w:r>
      <w:r w:rsidR="00BC1753" w:rsidRPr="00EA37CF">
        <w:t xml:space="preserve"> </w:t>
      </w:r>
      <w:r w:rsidR="00116119" w:rsidRPr="00EA37CF">
        <w:t>at the Company’s Birch-</w:t>
      </w:r>
      <w:proofErr w:type="spellStart"/>
      <w:r w:rsidR="00116119" w:rsidRPr="00EA37CF">
        <w:t>Uchi</w:t>
      </w:r>
      <w:proofErr w:type="spellEnd"/>
      <w:r w:rsidR="00116119" w:rsidRPr="00EA37CF">
        <w:t xml:space="preserve"> Greenstone Belt Project (“</w:t>
      </w:r>
      <w:r w:rsidR="00116119" w:rsidRPr="00EA37CF">
        <w:rPr>
          <w:b/>
          <w:bCs/>
        </w:rPr>
        <w:t>BUGB</w:t>
      </w:r>
      <w:r w:rsidR="00116119" w:rsidRPr="00EA37CF">
        <w:t xml:space="preserve"> </w:t>
      </w:r>
      <w:r w:rsidR="00116119" w:rsidRPr="00EA37CF">
        <w:rPr>
          <w:b/>
          <w:bCs/>
        </w:rPr>
        <w:t>Project</w:t>
      </w:r>
      <w:r w:rsidR="00116119" w:rsidRPr="00EA37CF">
        <w:t>” or the “</w:t>
      </w:r>
      <w:r w:rsidR="00116119" w:rsidRPr="00EA37CF">
        <w:rPr>
          <w:b/>
          <w:bCs/>
        </w:rPr>
        <w:t>Project</w:t>
      </w:r>
      <w:r w:rsidR="00116119" w:rsidRPr="00EA37CF">
        <w:t xml:space="preserve">”) located in northwestern Ontario, Canada.  The Challenger target area is located 12 km southwest of the </w:t>
      </w:r>
      <w:r w:rsidR="00FB0929" w:rsidRPr="00EA37CF">
        <w:t xml:space="preserve">First Mining’s </w:t>
      </w:r>
      <w:r w:rsidR="00116119" w:rsidRPr="00EA37CF">
        <w:t>flagship Springpole Gold Project and has become one of several high priority exploration targets</w:t>
      </w:r>
      <w:r w:rsidR="00FB0929" w:rsidRPr="00EA37CF">
        <w:t xml:space="preserve"> for the Company</w:t>
      </w:r>
      <w:r w:rsidR="00116119" w:rsidRPr="00EA37CF">
        <w:t>.</w:t>
      </w:r>
      <w:r w:rsidR="00BF561B" w:rsidRPr="00EA37CF">
        <w:t xml:space="preserve"> </w:t>
      </w:r>
    </w:p>
    <w:p w14:paraId="20E726D3" w14:textId="7EDCC1C6" w:rsidR="00AA34B5" w:rsidRPr="00EA37CF" w:rsidRDefault="002C761C" w:rsidP="00DB4B10">
      <w:pPr>
        <w:jc w:val="both"/>
      </w:pPr>
      <w:r w:rsidRPr="00EA37CF">
        <w:t xml:space="preserve">The </w:t>
      </w:r>
      <w:r w:rsidR="00BF561B" w:rsidRPr="00EA37CF">
        <w:t>2024</w:t>
      </w:r>
      <w:r w:rsidR="00BC1753" w:rsidRPr="00EA37CF">
        <w:t xml:space="preserve"> f</w:t>
      </w:r>
      <w:r w:rsidR="00742BA3" w:rsidRPr="00EA37CF">
        <w:t>ollow</w:t>
      </w:r>
      <w:r w:rsidR="00B6544A" w:rsidRPr="00EA37CF">
        <w:t>-</w:t>
      </w:r>
      <w:r w:rsidR="00742BA3" w:rsidRPr="00EA37CF">
        <w:t>up field mapping</w:t>
      </w:r>
      <w:r w:rsidR="008E5927" w:rsidRPr="00EA37CF">
        <w:t xml:space="preserve"> program</w:t>
      </w:r>
      <w:r w:rsidR="00742BA3" w:rsidRPr="00EA37CF">
        <w:t xml:space="preserve"> has yielded </w:t>
      </w:r>
      <w:r w:rsidR="000A21EF" w:rsidRPr="00EA37CF">
        <w:t xml:space="preserve">four </w:t>
      </w:r>
      <w:r w:rsidR="00086208" w:rsidRPr="00EA37CF">
        <w:t>new</w:t>
      </w:r>
      <w:r w:rsidR="00F47F7B" w:rsidRPr="00EA37CF">
        <w:t xml:space="preserve"> </w:t>
      </w:r>
      <w:r w:rsidR="00742BA3" w:rsidRPr="00EA37CF">
        <w:t>gold occurrences</w:t>
      </w:r>
      <w:r w:rsidR="00B21409" w:rsidRPr="00EA37CF">
        <w:t>, including visible gold</w:t>
      </w:r>
      <w:r w:rsidR="00E463F7" w:rsidRPr="00EA37CF">
        <w:t xml:space="preserve"> in grab </w:t>
      </w:r>
      <w:r w:rsidR="006D2332" w:rsidRPr="00EA37CF">
        <w:t xml:space="preserve">and channel </w:t>
      </w:r>
      <w:r w:rsidR="00E463F7" w:rsidRPr="00EA37CF">
        <w:t>samples</w:t>
      </w:r>
      <w:r w:rsidR="00B21409" w:rsidRPr="00EA37CF">
        <w:t>,</w:t>
      </w:r>
      <w:r w:rsidR="00BC1753" w:rsidRPr="00EA37CF">
        <w:t xml:space="preserve"> </w:t>
      </w:r>
      <w:r w:rsidR="00742BA3" w:rsidRPr="00EA37CF">
        <w:t>that are proximal to the original 2023 discovery area</w:t>
      </w:r>
      <w:r w:rsidR="00460094" w:rsidRPr="00EA37CF">
        <w:t xml:space="preserve">. </w:t>
      </w:r>
      <w:r w:rsidR="007C6AF7" w:rsidRPr="00EA37CF">
        <w:t>T</w:t>
      </w:r>
      <w:r w:rsidR="00F24CA2" w:rsidRPr="00EA37CF">
        <w:t xml:space="preserve">he new results </w:t>
      </w:r>
      <w:r w:rsidR="002514BE" w:rsidRPr="00EA37CF">
        <w:t xml:space="preserve">also </w:t>
      </w:r>
      <w:r w:rsidR="00F24CA2" w:rsidRPr="00EA37CF">
        <w:t xml:space="preserve">include detailed channel sampling </w:t>
      </w:r>
      <w:r w:rsidR="0061303C" w:rsidRPr="00EA37CF">
        <w:t>ac</w:t>
      </w:r>
      <w:r w:rsidR="00F24CA2" w:rsidRPr="00EA37CF">
        <w:t xml:space="preserve">ross the </w:t>
      </w:r>
      <w:r w:rsidR="004B5C68" w:rsidRPr="00EA37CF">
        <w:t xml:space="preserve">discovery </w:t>
      </w:r>
      <w:r w:rsidR="00F24CA2" w:rsidRPr="00EA37CF">
        <w:t xml:space="preserve">area </w:t>
      </w:r>
      <w:r w:rsidR="00763E6B" w:rsidRPr="00EA37CF">
        <w:t xml:space="preserve">with </w:t>
      </w:r>
      <w:r w:rsidR="00F24CA2" w:rsidRPr="00EA37CF">
        <w:t>assay</w:t>
      </w:r>
      <w:r w:rsidR="00763E6B" w:rsidRPr="00EA37CF">
        <w:t xml:space="preserve"> highlight</w:t>
      </w:r>
      <w:r w:rsidR="00F24CA2" w:rsidRPr="00EA37CF">
        <w:t>s of 6.53 g/t Au over 3 m (including 57.</w:t>
      </w:r>
      <w:r w:rsidR="00106D5B" w:rsidRPr="00EA37CF">
        <w:t>8</w:t>
      </w:r>
      <w:r w:rsidR="00F24CA2" w:rsidRPr="00EA37CF">
        <w:t xml:space="preserve"> g/t Au over 0.3 m) and grab sample assays </w:t>
      </w:r>
      <w:r w:rsidR="007C6AF7" w:rsidRPr="00EA37CF">
        <w:t xml:space="preserve">at the new outcrop sites </w:t>
      </w:r>
      <w:r w:rsidR="00F24CA2" w:rsidRPr="00EA37CF">
        <w:t>of up to 26.6 g/t Au</w:t>
      </w:r>
      <w:r w:rsidR="00800D2B" w:rsidRPr="00EA37CF">
        <w:t xml:space="preserve">, </w:t>
      </w:r>
      <w:r w:rsidR="00F24CA2" w:rsidRPr="00EA37CF">
        <w:t>20.3 g/t Au</w:t>
      </w:r>
      <w:r w:rsidR="00800D2B" w:rsidRPr="00EA37CF">
        <w:t>,</w:t>
      </w:r>
      <w:r w:rsidR="00F24CA2" w:rsidRPr="00EA37CF">
        <w:t xml:space="preserve"> and </w:t>
      </w:r>
      <w:r w:rsidR="00800D2B" w:rsidRPr="00EA37CF">
        <w:t>7.73 g/t Au</w:t>
      </w:r>
      <w:r w:rsidR="00F24CA2" w:rsidRPr="00EA37CF">
        <w:t xml:space="preserve">.  </w:t>
      </w:r>
      <w:r w:rsidR="006B60C4" w:rsidRPr="00EA37CF">
        <w:t>First Mining has now established a</w:t>
      </w:r>
      <w:r w:rsidR="00013E48" w:rsidRPr="00EA37CF">
        <w:t xml:space="preserve"> </w:t>
      </w:r>
      <w:r w:rsidR="006B60C4" w:rsidRPr="00EA37CF">
        <w:t xml:space="preserve">series of </w:t>
      </w:r>
      <w:r w:rsidR="005B2BAB" w:rsidRPr="00EA37CF">
        <w:t xml:space="preserve">significant </w:t>
      </w:r>
      <w:r w:rsidR="00013E48" w:rsidRPr="00EA37CF">
        <w:t xml:space="preserve">high-grade </w:t>
      </w:r>
      <w:r w:rsidR="005668FA" w:rsidRPr="00EA37CF">
        <w:t xml:space="preserve">samples </w:t>
      </w:r>
      <w:r w:rsidR="005B2BAB" w:rsidRPr="00EA37CF">
        <w:t>with</w:t>
      </w:r>
      <w:r w:rsidR="005668FA" w:rsidRPr="00EA37CF">
        <w:t xml:space="preserve">in </w:t>
      </w:r>
      <w:r w:rsidR="0042185A" w:rsidRPr="00EA37CF">
        <w:t xml:space="preserve">additional </w:t>
      </w:r>
      <w:r w:rsidR="006B60C4" w:rsidRPr="00EA37CF">
        <w:t>outcrop</w:t>
      </w:r>
      <w:r w:rsidR="005668FA" w:rsidRPr="00EA37CF">
        <w:t>s</w:t>
      </w:r>
      <w:r w:rsidR="00013E48" w:rsidRPr="00EA37CF">
        <w:t xml:space="preserve"> </w:t>
      </w:r>
      <w:r w:rsidR="005B2BAB" w:rsidRPr="00EA37CF">
        <w:t xml:space="preserve">that expand </w:t>
      </w:r>
      <w:r w:rsidR="00F24CA2" w:rsidRPr="00EA37CF">
        <w:t xml:space="preserve">the mineralization footprint </w:t>
      </w:r>
      <w:r w:rsidR="00A8229D" w:rsidRPr="00EA37CF">
        <w:t xml:space="preserve">of </w:t>
      </w:r>
      <w:r w:rsidR="00F24CA2" w:rsidRPr="00EA37CF">
        <w:t xml:space="preserve">the original discovery </w:t>
      </w:r>
      <w:r w:rsidR="00A8229D" w:rsidRPr="00EA37CF">
        <w:t xml:space="preserve">area </w:t>
      </w:r>
      <w:r w:rsidR="00F24CA2" w:rsidRPr="00EA37CF">
        <w:t xml:space="preserve">(see news release </w:t>
      </w:r>
      <w:r w:rsidR="007622C5" w:rsidRPr="00EA37CF">
        <w:t xml:space="preserve">dated </w:t>
      </w:r>
      <w:r w:rsidR="00F24CA2" w:rsidRPr="00EA37CF">
        <w:t>December 5, 2023).</w:t>
      </w:r>
      <w:r w:rsidR="005B2BAB" w:rsidRPr="00EA37CF">
        <w:t xml:space="preserve"> </w:t>
      </w:r>
    </w:p>
    <w:p w14:paraId="23EC987A" w14:textId="0F933C01" w:rsidR="005D77C2" w:rsidRPr="00EA37CF" w:rsidRDefault="005D77C2" w:rsidP="005D77C2">
      <w:pPr>
        <w:spacing w:before="240"/>
        <w:jc w:val="both"/>
      </w:pPr>
      <w:r w:rsidRPr="00EA37CF">
        <w:t>"</w:t>
      </w:r>
      <w:r w:rsidR="00AF6B05" w:rsidRPr="00EA37CF">
        <w:t>We are extremely excited to be r</w:t>
      </w:r>
      <w:r w:rsidR="00642A42" w:rsidRPr="00EA37CF">
        <w:t>eturning a</w:t>
      </w:r>
      <w:r w:rsidRPr="00EA37CF">
        <w:t xml:space="preserve">dditional high-grade results </w:t>
      </w:r>
      <w:r w:rsidR="00AF6B05" w:rsidRPr="00EA37CF">
        <w:t xml:space="preserve">from </w:t>
      </w:r>
      <w:r w:rsidR="006D3D2D" w:rsidRPr="00EA37CF">
        <w:t>an</w:t>
      </w:r>
      <w:r w:rsidR="00180398" w:rsidRPr="00EA37CF">
        <w:t xml:space="preserve"> emerging </w:t>
      </w:r>
      <w:r w:rsidRPr="00EA37CF">
        <w:t>discovery</w:t>
      </w:r>
      <w:r w:rsidR="00180398" w:rsidRPr="00EA37CF">
        <w:t xml:space="preserve"> in the </w:t>
      </w:r>
      <w:r w:rsidR="0047631F" w:rsidRPr="00EA37CF">
        <w:t xml:space="preserve">Challenger </w:t>
      </w:r>
      <w:r w:rsidR="00642A42" w:rsidRPr="00EA37CF">
        <w:t>target</w:t>
      </w:r>
      <w:r w:rsidR="003D38B8" w:rsidRPr="00EA37CF">
        <w:t xml:space="preserve"> </w:t>
      </w:r>
      <w:r w:rsidR="00161B7B" w:rsidRPr="00EA37CF">
        <w:t>area</w:t>
      </w:r>
      <w:r w:rsidR="009436AE" w:rsidRPr="00EA37CF">
        <w:t>,</w:t>
      </w:r>
      <w:r w:rsidR="00161B7B" w:rsidRPr="00EA37CF">
        <w:t xml:space="preserve"> </w:t>
      </w:r>
      <w:r w:rsidR="003D38B8" w:rsidRPr="00EA37CF">
        <w:t>hosted in the Red Lake Mining District</w:t>
      </w:r>
      <w:r w:rsidR="00360047" w:rsidRPr="00EA37CF">
        <w:t xml:space="preserve"> and in close proximity to our flagship Springpole Gold Project,</w:t>
      </w:r>
      <w:r w:rsidRPr="00EA37CF">
        <w:t xml:space="preserve"> stated Dan Wilton, CEO of First Mining Gold. “</w:t>
      </w:r>
      <w:r w:rsidR="00180398" w:rsidRPr="00EA37CF">
        <w:t>We fully believe that the endowment surrounding our Birch-</w:t>
      </w:r>
      <w:proofErr w:type="spellStart"/>
      <w:r w:rsidR="00180398" w:rsidRPr="00EA37CF">
        <w:t>Uchi</w:t>
      </w:r>
      <w:proofErr w:type="spellEnd"/>
      <w:r w:rsidR="00180398" w:rsidRPr="00EA37CF">
        <w:t xml:space="preserve"> Greenstone Project </w:t>
      </w:r>
      <w:r w:rsidR="00854FF2" w:rsidRPr="00EA37CF">
        <w:t xml:space="preserve">is at </w:t>
      </w:r>
      <w:r w:rsidR="00652E44" w:rsidRPr="00EA37CF">
        <w:t xml:space="preserve">an early stage of maturity where </w:t>
      </w:r>
      <w:r w:rsidR="00C83434" w:rsidRPr="00EA37CF">
        <w:t xml:space="preserve">immense </w:t>
      </w:r>
      <w:r w:rsidR="00652E44" w:rsidRPr="00EA37CF">
        <w:t>value in discovery can be realized</w:t>
      </w:r>
      <w:r w:rsidR="00E64DB0" w:rsidRPr="00EA37CF">
        <w:t xml:space="preserve"> through our exploration efforts</w:t>
      </w:r>
      <w:r w:rsidR="00C83434" w:rsidRPr="00EA37CF">
        <w:t xml:space="preserve">. </w:t>
      </w:r>
      <w:r w:rsidR="003A0FEA" w:rsidRPr="00EA37CF">
        <w:t>While our Springpole Gold Project is in the final stages of its environmental assessment preparation, these exploration efforts will continue to demonstrate district-scale potential around Springpole.”</w:t>
      </w:r>
    </w:p>
    <w:p w14:paraId="1003E433" w14:textId="77777777" w:rsidR="0032139D" w:rsidRPr="00EA37CF" w:rsidRDefault="0032139D" w:rsidP="0032139D">
      <w:pPr>
        <w:jc w:val="both"/>
        <w:rPr>
          <w:b/>
        </w:rPr>
      </w:pPr>
      <w:r w:rsidRPr="00EA37CF">
        <w:rPr>
          <w:b/>
          <w:i/>
        </w:rPr>
        <w:t>Challenger Target Highlights</w:t>
      </w:r>
      <w:r w:rsidRPr="00EA37CF">
        <w:rPr>
          <w:b/>
        </w:rPr>
        <w:t>:</w:t>
      </w:r>
    </w:p>
    <w:p w14:paraId="1D020EFA" w14:textId="1E719D3A" w:rsidR="00180851" w:rsidRPr="00EA37CF" w:rsidRDefault="00E81438" w:rsidP="00566426">
      <w:pPr>
        <w:pStyle w:val="ListParagraph"/>
        <w:numPr>
          <w:ilvl w:val="0"/>
          <w:numId w:val="26"/>
        </w:numPr>
        <w:contextualSpacing w:val="0"/>
        <w:jc w:val="both"/>
      </w:pPr>
      <w:r w:rsidRPr="00EA37CF">
        <w:t xml:space="preserve">Four </w:t>
      </w:r>
      <w:r w:rsidR="0032139D" w:rsidRPr="00EA37CF">
        <w:t>newly discovered gold mineralization occurrences</w:t>
      </w:r>
      <w:r w:rsidR="00195099" w:rsidRPr="00EA37CF">
        <w:t xml:space="preserve">, </w:t>
      </w:r>
      <w:r w:rsidR="00EB3D31" w:rsidRPr="00EA37CF">
        <w:t>including visible gold,</w:t>
      </w:r>
      <w:r w:rsidR="0032139D" w:rsidRPr="00EA37CF">
        <w:t xml:space="preserve"> in </w:t>
      </w:r>
      <w:r w:rsidR="00302497" w:rsidRPr="00EA37CF">
        <w:t>proximity to the Challenger discovery</w:t>
      </w:r>
      <w:r w:rsidR="0032139D" w:rsidRPr="00EA37CF">
        <w:t>, with samples</w:t>
      </w:r>
      <w:r w:rsidR="002C5F09" w:rsidRPr="00EA37CF">
        <w:t xml:space="preserve"> </w:t>
      </w:r>
      <w:r w:rsidR="0032139D" w:rsidRPr="00EA37CF">
        <w:t>grading up to 2</w:t>
      </w:r>
      <w:r w:rsidR="00302497" w:rsidRPr="00EA37CF">
        <w:t>6</w:t>
      </w:r>
      <w:r w:rsidR="0032139D" w:rsidRPr="00EA37CF">
        <w:t>.60 g/t</w:t>
      </w:r>
      <w:r w:rsidR="00FF635E" w:rsidRPr="00EA37CF">
        <w:t xml:space="preserve"> Au</w:t>
      </w:r>
      <w:r w:rsidR="00256D0B" w:rsidRPr="00EA37CF">
        <w:t xml:space="preserve">, </w:t>
      </w:r>
      <w:r w:rsidR="00302497" w:rsidRPr="00EA37CF">
        <w:t>20.3 g/t Au</w:t>
      </w:r>
      <w:r w:rsidR="005021DE" w:rsidRPr="00EA37CF">
        <w:t xml:space="preserve"> and 7.73 g/t Au</w:t>
      </w:r>
      <w:r w:rsidR="00180851" w:rsidRPr="00EA37CF">
        <w:t xml:space="preserve">  </w:t>
      </w:r>
    </w:p>
    <w:p w14:paraId="21CF87B3" w14:textId="746B161F" w:rsidR="009E660F" w:rsidRPr="00EA37CF" w:rsidRDefault="009E660F" w:rsidP="00566426">
      <w:pPr>
        <w:pStyle w:val="ListParagraph"/>
        <w:numPr>
          <w:ilvl w:val="0"/>
          <w:numId w:val="26"/>
        </w:numPr>
        <w:contextualSpacing w:val="0"/>
        <w:jc w:val="both"/>
      </w:pPr>
      <w:r w:rsidRPr="00EA37CF">
        <w:t xml:space="preserve">New channel sample </w:t>
      </w:r>
      <w:r w:rsidR="0029347B" w:rsidRPr="00EA37CF">
        <w:t>results grading up to 6.53 g/t Au over 3 m (including 57.4 g/t Au over 0.3</w:t>
      </w:r>
      <w:r w:rsidR="00AE39D6" w:rsidRPr="00EA37CF">
        <w:t xml:space="preserve"> </w:t>
      </w:r>
      <w:r w:rsidR="0029347B" w:rsidRPr="00EA37CF">
        <w:t>m)</w:t>
      </w:r>
    </w:p>
    <w:p w14:paraId="04CED4F2" w14:textId="786A6780" w:rsidR="0032139D" w:rsidRPr="00EA37CF" w:rsidRDefault="00443230" w:rsidP="00566426">
      <w:pPr>
        <w:pStyle w:val="ListParagraph"/>
        <w:numPr>
          <w:ilvl w:val="0"/>
          <w:numId w:val="26"/>
        </w:numPr>
        <w:contextualSpacing w:val="0"/>
        <w:jc w:val="both"/>
      </w:pPr>
      <w:r w:rsidRPr="00EA37CF">
        <w:t>P</w:t>
      </w:r>
      <w:r w:rsidR="0032139D" w:rsidRPr="00EA37CF">
        <w:t xml:space="preserve">roximity to an expanding gold mineralization system </w:t>
      </w:r>
      <w:r w:rsidR="009145DF" w:rsidRPr="00EA37CF">
        <w:t>identified in First Mining’s 2023 winter drill progra</w:t>
      </w:r>
      <w:r w:rsidR="007738A9" w:rsidRPr="00EA37CF">
        <w:t xml:space="preserve">m </w:t>
      </w:r>
      <w:r w:rsidR="0032139D" w:rsidRPr="00EA37CF">
        <w:t>(</w:t>
      </w:r>
      <w:r w:rsidR="00D92E25" w:rsidRPr="00EA37CF">
        <w:t xml:space="preserve">Challenger is located </w:t>
      </w:r>
      <w:r w:rsidR="0032139D" w:rsidRPr="00EA37CF">
        <w:t xml:space="preserve">375 m </w:t>
      </w:r>
      <w:r w:rsidR="001E53E3" w:rsidRPr="00EA37CF">
        <w:t xml:space="preserve">northwest </w:t>
      </w:r>
      <w:r w:rsidR="0032139D" w:rsidRPr="00EA37CF">
        <w:t xml:space="preserve">of </w:t>
      </w:r>
      <w:r w:rsidRPr="00EA37CF">
        <w:t xml:space="preserve">the </w:t>
      </w:r>
      <w:r w:rsidR="0032139D" w:rsidRPr="00EA37CF">
        <w:t>Saddle</w:t>
      </w:r>
      <w:r w:rsidRPr="00EA37CF">
        <w:t xml:space="preserve"> target</w:t>
      </w:r>
      <w:r w:rsidR="0032139D" w:rsidRPr="00EA37CF">
        <w:t>), where Saddle</w:t>
      </w:r>
      <w:r w:rsidR="00A729D2" w:rsidRPr="00EA37CF">
        <w:t xml:space="preserve"> </w:t>
      </w:r>
      <w:r w:rsidR="0032139D" w:rsidRPr="00EA37CF">
        <w:t>drilling returned 0.92 g/t Au over 114 m</w:t>
      </w:r>
      <w:r w:rsidR="009F6188" w:rsidRPr="00EA37CF">
        <w:t xml:space="preserve"> (see news release </w:t>
      </w:r>
      <w:r w:rsidR="007622C5" w:rsidRPr="00EA37CF">
        <w:t xml:space="preserve">dated </w:t>
      </w:r>
      <w:r w:rsidR="009F6188" w:rsidRPr="00EA37CF">
        <w:t xml:space="preserve">July </w:t>
      </w:r>
      <w:r w:rsidR="00BB3474" w:rsidRPr="00EA37CF">
        <w:t>6</w:t>
      </w:r>
      <w:r w:rsidR="009F6188" w:rsidRPr="00EA37CF">
        <w:t>, 2023)</w:t>
      </w:r>
    </w:p>
    <w:p w14:paraId="30DF41ED" w14:textId="361DE7F7" w:rsidR="008F506E" w:rsidRPr="00EA37CF" w:rsidRDefault="00020290" w:rsidP="00566426">
      <w:pPr>
        <w:pStyle w:val="ListParagraph"/>
        <w:numPr>
          <w:ilvl w:val="0"/>
          <w:numId w:val="26"/>
        </w:numPr>
        <w:contextualSpacing w:val="0"/>
        <w:jc w:val="both"/>
      </w:pPr>
      <w:r w:rsidRPr="00EA37CF">
        <w:t xml:space="preserve">Located </w:t>
      </w:r>
      <w:r w:rsidR="00F616D1" w:rsidRPr="00EA37CF">
        <w:t xml:space="preserve">approximately </w:t>
      </w:r>
      <w:r w:rsidRPr="00EA37CF">
        <w:t>12</w:t>
      </w:r>
      <w:r w:rsidR="007622C5" w:rsidRPr="00EA37CF">
        <w:t xml:space="preserve"> </w:t>
      </w:r>
      <w:r w:rsidRPr="00EA37CF">
        <w:t xml:space="preserve">km </w:t>
      </w:r>
      <w:r w:rsidR="00F616D1" w:rsidRPr="00EA37CF">
        <w:t>southwest of the Company’</w:t>
      </w:r>
      <w:r w:rsidR="00845DD8" w:rsidRPr="00EA37CF">
        <w:t>s</w:t>
      </w:r>
      <w:r w:rsidR="008F506E" w:rsidRPr="00EA37CF">
        <w:t xml:space="preserve"> Springpole Gold Project </w:t>
      </w:r>
    </w:p>
    <w:p w14:paraId="736DD903" w14:textId="79AC8C88" w:rsidR="00751E07" w:rsidRPr="00EA37CF" w:rsidRDefault="0081655A" w:rsidP="00213A23">
      <w:pPr>
        <w:keepNext/>
        <w:jc w:val="both"/>
        <w:rPr>
          <w:noProof/>
        </w:rPr>
      </w:pPr>
      <w:r w:rsidRPr="00EA37CF">
        <w:lastRenderedPageBreak/>
        <w:t xml:space="preserve"> </w:t>
      </w:r>
      <w:r w:rsidR="00503B6A" w:rsidRPr="00EA37CF">
        <w:rPr>
          <w:noProof/>
        </w:rPr>
        <w:drawing>
          <wp:inline distT="0" distB="0" distL="0" distR="0" wp14:anchorId="73C2E6DD" wp14:editId="03904B62">
            <wp:extent cx="5938221" cy="4131310"/>
            <wp:effectExtent l="0" t="0" r="5715" b="2540"/>
            <wp:docPr id="20878578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857862"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938221" cy="4131310"/>
                    </a:xfrm>
                    <a:prstGeom prst="rect">
                      <a:avLst/>
                    </a:prstGeom>
                    <a:noFill/>
                    <a:ln>
                      <a:noFill/>
                    </a:ln>
                  </pic:spPr>
                </pic:pic>
              </a:graphicData>
            </a:graphic>
          </wp:inline>
        </w:drawing>
      </w:r>
    </w:p>
    <w:p w14:paraId="55CA47C7" w14:textId="7ECA15F1" w:rsidR="004E035B" w:rsidRPr="00C826B2" w:rsidRDefault="00460420" w:rsidP="008D586A">
      <w:pPr>
        <w:pStyle w:val="Caption"/>
        <w:jc w:val="both"/>
        <w:rPr>
          <w:sz w:val="20"/>
          <w:szCs w:val="20"/>
        </w:rPr>
      </w:pPr>
      <w:r w:rsidRPr="00C826B2">
        <w:rPr>
          <w:sz w:val="20"/>
          <w:szCs w:val="20"/>
        </w:rPr>
        <w:t xml:space="preserve">Figure </w:t>
      </w:r>
      <w:r w:rsidRPr="00C826B2">
        <w:rPr>
          <w:sz w:val="20"/>
          <w:szCs w:val="20"/>
        </w:rPr>
        <w:fldChar w:fldCharType="begin"/>
      </w:r>
      <w:r w:rsidRPr="00C826B2">
        <w:rPr>
          <w:sz w:val="20"/>
          <w:szCs w:val="20"/>
        </w:rPr>
        <w:instrText xml:space="preserve"> SEQ Figure \* ARABIC \s 1 </w:instrText>
      </w:r>
      <w:r w:rsidRPr="00C826B2">
        <w:rPr>
          <w:sz w:val="20"/>
          <w:szCs w:val="20"/>
        </w:rPr>
        <w:fldChar w:fldCharType="separate"/>
      </w:r>
      <w:r w:rsidR="00BC5E9B" w:rsidRPr="00C826B2">
        <w:rPr>
          <w:noProof/>
          <w:sz w:val="20"/>
          <w:szCs w:val="20"/>
        </w:rPr>
        <w:t>1</w:t>
      </w:r>
      <w:r w:rsidRPr="00C826B2">
        <w:rPr>
          <w:sz w:val="20"/>
          <w:szCs w:val="20"/>
        </w:rPr>
        <w:fldChar w:fldCharType="end"/>
      </w:r>
      <w:r w:rsidRPr="00C826B2">
        <w:rPr>
          <w:sz w:val="20"/>
          <w:szCs w:val="20"/>
        </w:rPr>
        <w:t xml:space="preserve">: Challenger Discovery and Saddle Target Location, 12 km SW of the Springpole </w:t>
      </w:r>
      <w:r w:rsidR="00C826B2">
        <w:rPr>
          <w:sz w:val="20"/>
          <w:szCs w:val="20"/>
        </w:rPr>
        <w:t>Gold Project</w:t>
      </w:r>
    </w:p>
    <w:p w14:paraId="2804E280" w14:textId="0B9B098E" w:rsidR="00D369CF" w:rsidRPr="00EA37CF" w:rsidRDefault="00D369CF" w:rsidP="00D369CF">
      <w:pPr>
        <w:jc w:val="both"/>
      </w:pPr>
      <w:r w:rsidRPr="00EA37CF">
        <w:rPr>
          <w:b/>
          <w:bCs/>
        </w:rPr>
        <w:t>Table 1</w:t>
      </w:r>
      <w:r w:rsidR="000E100B" w:rsidRPr="00EA37CF">
        <w:t xml:space="preserve">: </w:t>
      </w:r>
      <w:r w:rsidRPr="00EA37CF">
        <w:t xml:space="preserve"> Selected </w:t>
      </w:r>
      <w:r w:rsidR="00AA34B5" w:rsidRPr="00EA37CF">
        <w:t xml:space="preserve">Rock </w:t>
      </w:r>
      <w:r w:rsidR="00EF1325" w:rsidRPr="00EA37CF">
        <w:t xml:space="preserve">Grab </w:t>
      </w:r>
      <w:r w:rsidR="00AA34B5" w:rsidRPr="00EA37CF">
        <w:t xml:space="preserve">Sample Assays </w:t>
      </w:r>
      <w:r w:rsidR="003567A5" w:rsidRPr="00EA37CF">
        <w:t xml:space="preserve">from the </w:t>
      </w:r>
      <w:r w:rsidR="00AA34B5" w:rsidRPr="00EA37CF">
        <w:t>Challenger</w:t>
      </w:r>
      <w:r w:rsidR="003567A5" w:rsidRPr="00EA37CF">
        <w:t xml:space="preserve"> Target</w:t>
      </w:r>
    </w:p>
    <w:tbl>
      <w:tblPr>
        <w:tblW w:w="9175" w:type="dxa"/>
        <w:jc w:val="center"/>
        <w:tblLook w:val="04A0" w:firstRow="1" w:lastRow="0" w:firstColumn="1" w:lastColumn="0" w:noHBand="0" w:noVBand="1"/>
      </w:tblPr>
      <w:tblGrid>
        <w:gridCol w:w="1525"/>
        <w:gridCol w:w="1350"/>
        <w:gridCol w:w="1710"/>
        <w:gridCol w:w="2070"/>
        <w:gridCol w:w="2520"/>
      </w:tblGrid>
      <w:tr w:rsidR="00B060C7" w:rsidRPr="00EA37CF" w14:paraId="685B97B1" w14:textId="77777777" w:rsidTr="00566426">
        <w:trPr>
          <w:trHeight w:val="307"/>
          <w:jc w:val="center"/>
        </w:trPr>
        <w:tc>
          <w:tcPr>
            <w:tcW w:w="1525" w:type="dxa"/>
            <w:tcBorders>
              <w:top w:val="single" w:sz="4" w:space="0" w:color="auto"/>
              <w:left w:val="single" w:sz="4" w:space="0" w:color="auto"/>
              <w:bottom w:val="single" w:sz="4" w:space="0" w:color="auto"/>
              <w:right w:val="nil"/>
            </w:tcBorders>
            <w:shd w:val="clear" w:color="auto" w:fill="948A54" w:themeFill="background2" w:themeFillShade="80"/>
            <w:vAlign w:val="center"/>
            <w:hideMark/>
          </w:tcPr>
          <w:p w14:paraId="3EB1164F" w14:textId="0162EC07" w:rsidR="00B060C7" w:rsidRPr="00EA37CF" w:rsidRDefault="00B060C7">
            <w:pPr>
              <w:spacing w:after="0" w:line="240" w:lineRule="auto"/>
              <w:jc w:val="center"/>
              <w:rPr>
                <w:rFonts w:ascii="Calibri" w:eastAsia="Times New Roman" w:hAnsi="Calibri" w:cs="Calibri"/>
                <w:b/>
                <w:bCs/>
                <w:color w:val="FFFFFF"/>
                <w:lang w:val="en-US"/>
              </w:rPr>
            </w:pPr>
            <w:bookmarkStart w:id="2" w:name="_Hlk137716874"/>
            <w:r w:rsidRPr="00EA37CF">
              <w:rPr>
                <w:rFonts w:ascii="Calibri" w:eastAsia="Times New Roman" w:hAnsi="Calibri" w:cs="Calibri"/>
                <w:b/>
                <w:bCs/>
                <w:color w:val="FFFFFF"/>
                <w:lang w:val="en-US"/>
              </w:rPr>
              <w:t>Sample ID</w:t>
            </w:r>
          </w:p>
        </w:tc>
        <w:tc>
          <w:tcPr>
            <w:tcW w:w="1350" w:type="dxa"/>
            <w:tcBorders>
              <w:top w:val="single" w:sz="4" w:space="0" w:color="auto"/>
              <w:left w:val="single" w:sz="4" w:space="0" w:color="auto"/>
              <w:bottom w:val="single" w:sz="4" w:space="0" w:color="auto"/>
              <w:right w:val="single" w:sz="4" w:space="0" w:color="auto"/>
            </w:tcBorders>
            <w:shd w:val="clear" w:color="auto" w:fill="948A54" w:themeFill="background2" w:themeFillShade="80"/>
            <w:vAlign w:val="center"/>
            <w:hideMark/>
          </w:tcPr>
          <w:p w14:paraId="2AB1B821" w14:textId="7AA46645" w:rsidR="00B060C7" w:rsidRPr="00EA37CF" w:rsidRDefault="00B060C7">
            <w:pPr>
              <w:spacing w:after="0" w:line="240" w:lineRule="auto"/>
              <w:jc w:val="center"/>
              <w:rPr>
                <w:rFonts w:ascii="Calibri" w:eastAsia="Times New Roman" w:hAnsi="Calibri" w:cs="Calibri"/>
                <w:b/>
                <w:bCs/>
                <w:color w:val="FFFFFF"/>
                <w:lang w:val="en-US"/>
              </w:rPr>
            </w:pPr>
            <w:r w:rsidRPr="00EA37CF">
              <w:rPr>
                <w:rFonts w:ascii="Calibri" w:eastAsia="Times New Roman" w:hAnsi="Calibri" w:cs="Calibri"/>
                <w:b/>
                <w:bCs/>
                <w:color w:val="FFFFFF"/>
                <w:lang w:val="en-US"/>
              </w:rPr>
              <w:t>UTM (E)</w:t>
            </w:r>
          </w:p>
        </w:tc>
        <w:tc>
          <w:tcPr>
            <w:tcW w:w="1710" w:type="dxa"/>
            <w:tcBorders>
              <w:top w:val="single" w:sz="4" w:space="0" w:color="auto"/>
              <w:left w:val="nil"/>
              <w:bottom w:val="single" w:sz="4" w:space="0" w:color="auto"/>
              <w:right w:val="nil"/>
            </w:tcBorders>
            <w:shd w:val="clear" w:color="auto" w:fill="948A54" w:themeFill="background2" w:themeFillShade="80"/>
            <w:vAlign w:val="center"/>
            <w:hideMark/>
          </w:tcPr>
          <w:p w14:paraId="7EF1A53F" w14:textId="56FD833E" w:rsidR="00B060C7" w:rsidRPr="00EA37CF" w:rsidRDefault="00B060C7">
            <w:pPr>
              <w:spacing w:after="0" w:line="240" w:lineRule="auto"/>
              <w:jc w:val="center"/>
              <w:rPr>
                <w:rFonts w:ascii="Calibri" w:eastAsia="Times New Roman" w:hAnsi="Calibri" w:cs="Calibri"/>
                <w:b/>
                <w:bCs/>
                <w:color w:val="FFFFFF"/>
                <w:lang w:val="en-US"/>
              </w:rPr>
            </w:pPr>
            <w:r w:rsidRPr="00EA37CF">
              <w:rPr>
                <w:rFonts w:ascii="Calibri" w:eastAsia="Times New Roman" w:hAnsi="Calibri" w:cs="Calibri"/>
                <w:b/>
                <w:bCs/>
                <w:color w:val="FFFFFF"/>
                <w:lang w:val="en-US"/>
              </w:rPr>
              <w:t>UTM (N)</w:t>
            </w:r>
          </w:p>
        </w:tc>
        <w:tc>
          <w:tcPr>
            <w:tcW w:w="2070" w:type="dxa"/>
            <w:tcBorders>
              <w:top w:val="single" w:sz="4" w:space="0" w:color="auto"/>
              <w:left w:val="single" w:sz="4" w:space="0" w:color="auto"/>
              <w:bottom w:val="single" w:sz="4" w:space="0" w:color="auto"/>
              <w:right w:val="single" w:sz="4" w:space="0" w:color="auto"/>
            </w:tcBorders>
            <w:shd w:val="clear" w:color="auto" w:fill="948A54" w:themeFill="background2" w:themeFillShade="80"/>
            <w:vAlign w:val="center"/>
            <w:hideMark/>
          </w:tcPr>
          <w:p w14:paraId="175D6B3C" w14:textId="7A127653" w:rsidR="00B060C7" w:rsidRPr="00EA37CF" w:rsidRDefault="00B060C7">
            <w:pPr>
              <w:spacing w:after="0" w:line="240" w:lineRule="auto"/>
              <w:jc w:val="center"/>
              <w:rPr>
                <w:rFonts w:ascii="Calibri" w:eastAsia="Times New Roman" w:hAnsi="Calibri" w:cs="Calibri"/>
                <w:b/>
                <w:bCs/>
                <w:color w:val="FFFFFF"/>
                <w:lang w:val="en-US"/>
              </w:rPr>
            </w:pPr>
            <w:r w:rsidRPr="00EA37CF">
              <w:rPr>
                <w:rFonts w:ascii="Calibri" w:eastAsia="Times New Roman" w:hAnsi="Calibri" w:cs="Calibri"/>
                <w:b/>
                <w:bCs/>
                <w:color w:val="FFFFFF"/>
                <w:lang w:val="en-US"/>
              </w:rPr>
              <w:t>Au (g/t)</w:t>
            </w:r>
          </w:p>
        </w:tc>
        <w:tc>
          <w:tcPr>
            <w:tcW w:w="2520" w:type="dxa"/>
            <w:tcBorders>
              <w:top w:val="single" w:sz="4" w:space="0" w:color="auto"/>
              <w:left w:val="single" w:sz="4" w:space="0" w:color="auto"/>
              <w:bottom w:val="single" w:sz="4" w:space="0" w:color="auto"/>
              <w:right w:val="single" w:sz="4" w:space="0" w:color="auto"/>
            </w:tcBorders>
            <w:shd w:val="clear" w:color="auto" w:fill="948A54" w:themeFill="background2" w:themeFillShade="80"/>
            <w:vAlign w:val="center"/>
            <w:hideMark/>
          </w:tcPr>
          <w:p w14:paraId="4F4BE277" w14:textId="2D140038" w:rsidR="00B060C7" w:rsidRPr="00EA37CF" w:rsidRDefault="00B060C7">
            <w:pPr>
              <w:spacing w:after="0" w:line="240" w:lineRule="auto"/>
              <w:jc w:val="center"/>
              <w:rPr>
                <w:rFonts w:ascii="Calibri" w:eastAsia="Times New Roman" w:hAnsi="Calibri" w:cs="Calibri"/>
                <w:b/>
                <w:bCs/>
                <w:color w:val="FFFFFF"/>
                <w:lang w:val="en-US"/>
              </w:rPr>
            </w:pPr>
            <w:r w:rsidRPr="00EA37CF">
              <w:rPr>
                <w:rFonts w:ascii="Calibri" w:eastAsia="Times New Roman" w:hAnsi="Calibri" w:cs="Calibri"/>
                <w:b/>
                <w:bCs/>
                <w:color w:val="FFFFFF"/>
                <w:lang w:val="en-US"/>
              </w:rPr>
              <w:t>Target</w:t>
            </w:r>
          </w:p>
        </w:tc>
      </w:tr>
      <w:tr w:rsidR="00944C6D" w:rsidRPr="00EA37CF" w14:paraId="059E1745" w14:textId="77777777" w:rsidTr="007767E4">
        <w:trPr>
          <w:trHeight w:val="300"/>
          <w:jc w:val="center"/>
        </w:trPr>
        <w:tc>
          <w:tcPr>
            <w:tcW w:w="1525" w:type="dxa"/>
            <w:tcBorders>
              <w:top w:val="nil"/>
              <w:left w:val="single" w:sz="4" w:space="0" w:color="auto"/>
              <w:bottom w:val="nil"/>
              <w:right w:val="nil"/>
            </w:tcBorders>
            <w:shd w:val="clear" w:color="auto" w:fill="auto"/>
            <w:noWrap/>
            <w:vAlign w:val="center"/>
          </w:tcPr>
          <w:p w14:paraId="5FC99C09" w14:textId="10BE6293" w:rsidR="00944C6D" w:rsidRPr="00EA37CF" w:rsidRDefault="00944C6D" w:rsidP="00944C6D">
            <w:pPr>
              <w:spacing w:after="0" w:line="240" w:lineRule="auto"/>
              <w:jc w:val="center"/>
              <w:rPr>
                <w:rFonts w:ascii="Aptos Narrow" w:hAnsi="Aptos Narrow"/>
                <w:b/>
                <w:bCs/>
                <w:color w:val="000000"/>
              </w:rPr>
            </w:pPr>
            <w:r w:rsidRPr="00EA37CF">
              <w:rPr>
                <w:rFonts w:ascii="Aptos Narrow" w:hAnsi="Aptos Narrow"/>
                <w:color w:val="000000"/>
              </w:rPr>
              <w:t>C262503</w:t>
            </w:r>
          </w:p>
        </w:tc>
        <w:tc>
          <w:tcPr>
            <w:tcW w:w="1350" w:type="dxa"/>
            <w:tcBorders>
              <w:top w:val="nil"/>
              <w:left w:val="single" w:sz="4" w:space="0" w:color="auto"/>
              <w:bottom w:val="nil"/>
              <w:right w:val="single" w:sz="4" w:space="0" w:color="auto"/>
            </w:tcBorders>
            <w:shd w:val="clear" w:color="auto" w:fill="auto"/>
            <w:noWrap/>
            <w:vAlign w:val="center"/>
          </w:tcPr>
          <w:p w14:paraId="5473F702" w14:textId="72D86B94" w:rsidR="00944C6D" w:rsidRPr="00EA37CF" w:rsidRDefault="00944C6D" w:rsidP="00944C6D">
            <w:pPr>
              <w:spacing w:after="0" w:line="240" w:lineRule="auto"/>
              <w:jc w:val="center"/>
              <w:rPr>
                <w:rFonts w:ascii="Aptos Narrow" w:hAnsi="Aptos Narrow"/>
                <w:b/>
                <w:bCs/>
                <w:color w:val="000000"/>
              </w:rPr>
            </w:pPr>
            <w:r w:rsidRPr="00EA37CF">
              <w:rPr>
                <w:rFonts w:ascii="Aptos Narrow" w:hAnsi="Aptos Narrow"/>
                <w:color w:val="000000"/>
              </w:rPr>
              <w:t>538228</w:t>
            </w:r>
          </w:p>
        </w:tc>
        <w:tc>
          <w:tcPr>
            <w:tcW w:w="1710" w:type="dxa"/>
            <w:tcBorders>
              <w:top w:val="nil"/>
              <w:left w:val="nil"/>
              <w:bottom w:val="nil"/>
              <w:right w:val="nil"/>
            </w:tcBorders>
            <w:shd w:val="clear" w:color="auto" w:fill="auto"/>
            <w:noWrap/>
            <w:vAlign w:val="center"/>
          </w:tcPr>
          <w:p w14:paraId="7FD7FD96" w14:textId="73A40639" w:rsidR="00944C6D" w:rsidRPr="00EA37CF" w:rsidRDefault="00944C6D" w:rsidP="00944C6D">
            <w:pPr>
              <w:spacing w:after="0" w:line="240" w:lineRule="auto"/>
              <w:jc w:val="center"/>
              <w:rPr>
                <w:rFonts w:ascii="Aptos Narrow" w:hAnsi="Aptos Narrow"/>
                <w:b/>
                <w:bCs/>
                <w:color w:val="000000"/>
              </w:rPr>
            </w:pPr>
            <w:r w:rsidRPr="00EA37CF">
              <w:rPr>
                <w:rFonts w:ascii="Aptos Narrow" w:hAnsi="Aptos Narrow"/>
                <w:color w:val="000000"/>
              </w:rPr>
              <w:t>5688539</w:t>
            </w:r>
          </w:p>
        </w:tc>
        <w:tc>
          <w:tcPr>
            <w:tcW w:w="2070" w:type="dxa"/>
            <w:tcBorders>
              <w:top w:val="nil"/>
              <w:left w:val="single" w:sz="4" w:space="0" w:color="auto"/>
              <w:bottom w:val="nil"/>
              <w:right w:val="single" w:sz="4" w:space="0" w:color="auto"/>
            </w:tcBorders>
            <w:shd w:val="clear" w:color="auto" w:fill="auto"/>
            <w:noWrap/>
            <w:vAlign w:val="center"/>
          </w:tcPr>
          <w:p w14:paraId="1C2858FB" w14:textId="768FA37A" w:rsidR="00944C6D" w:rsidRPr="00EA37CF" w:rsidRDefault="00944C6D" w:rsidP="00944C6D">
            <w:pPr>
              <w:spacing w:after="0" w:line="240" w:lineRule="auto"/>
              <w:jc w:val="center"/>
              <w:rPr>
                <w:rFonts w:ascii="Aptos Narrow" w:hAnsi="Aptos Narrow"/>
                <w:color w:val="9C0006"/>
              </w:rPr>
            </w:pPr>
            <w:r w:rsidRPr="00EA37CF">
              <w:rPr>
                <w:rFonts w:ascii="Aptos Narrow" w:hAnsi="Aptos Narrow"/>
                <w:color w:val="000000"/>
              </w:rPr>
              <w:t>2.85</w:t>
            </w:r>
          </w:p>
        </w:tc>
        <w:tc>
          <w:tcPr>
            <w:tcW w:w="2520" w:type="dxa"/>
            <w:tcBorders>
              <w:top w:val="nil"/>
              <w:left w:val="single" w:sz="4" w:space="0" w:color="auto"/>
              <w:bottom w:val="nil"/>
              <w:right w:val="single" w:sz="4" w:space="0" w:color="auto"/>
            </w:tcBorders>
            <w:shd w:val="clear" w:color="auto" w:fill="auto"/>
            <w:noWrap/>
            <w:vAlign w:val="center"/>
          </w:tcPr>
          <w:p w14:paraId="52EA67D4" w14:textId="35AC5CC7" w:rsidR="00944C6D" w:rsidRPr="00EA37CF" w:rsidRDefault="008D151E" w:rsidP="00944C6D">
            <w:pPr>
              <w:spacing w:after="0" w:line="240" w:lineRule="auto"/>
              <w:jc w:val="center"/>
              <w:rPr>
                <w:rFonts w:ascii="Aptos Narrow" w:hAnsi="Aptos Narrow"/>
                <w:b/>
                <w:bCs/>
                <w:color w:val="000000"/>
              </w:rPr>
            </w:pPr>
            <w:r w:rsidRPr="00EA37CF">
              <w:rPr>
                <w:rFonts w:ascii="Aptos Narrow" w:hAnsi="Aptos Narrow"/>
                <w:color w:val="000000"/>
              </w:rPr>
              <w:t>Challenger</w:t>
            </w:r>
          </w:p>
        </w:tc>
      </w:tr>
      <w:tr w:rsidR="00801574" w:rsidRPr="00EA37CF" w14:paraId="06CEBD39" w14:textId="77777777" w:rsidTr="007767E4">
        <w:trPr>
          <w:trHeight w:val="300"/>
          <w:jc w:val="center"/>
        </w:trPr>
        <w:tc>
          <w:tcPr>
            <w:tcW w:w="1525" w:type="dxa"/>
            <w:tcBorders>
              <w:top w:val="nil"/>
              <w:left w:val="single" w:sz="4" w:space="0" w:color="auto"/>
              <w:bottom w:val="nil"/>
              <w:right w:val="nil"/>
            </w:tcBorders>
            <w:shd w:val="clear" w:color="auto" w:fill="auto"/>
            <w:noWrap/>
            <w:vAlign w:val="center"/>
          </w:tcPr>
          <w:p w14:paraId="1CD76241" w14:textId="5D65E58B" w:rsidR="00801574" w:rsidRPr="00EA37CF" w:rsidRDefault="00801574" w:rsidP="00801574">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C262506</w:t>
            </w:r>
          </w:p>
        </w:tc>
        <w:tc>
          <w:tcPr>
            <w:tcW w:w="1350" w:type="dxa"/>
            <w:tcBorders>
              <w:top w:val="nil"/>
              <w:left w:val="single" w:sz="4" w:space="0" w:color="auto"/>
              <w:bottom w:val="nil"/>
              <w:right w:val="single" w:sz="4" w:space="0" w:color="auto"/>
            </w:tcBorders>
            <w:shd w:val="clear" w:color="auto" w:fill="auto"/>
            <w:noWrap/>
            <w:vAlign w:val="center"/>
          </w:tcPr>
          <w:p w14:paraId="0DE1223F" w14:textId="2923FD75" w:rsidR="00801574" w:rsidRPr="00EA37CF" w:rsidRDefault="00801574" w:rsidP="00801574">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538218</w:t>
            </w:r>
          </w:p>
        </w:tc>
        <w:tc>
          <w:tcPr>
            <w:tcW w:w="1710" w:type="dxa"/>
            <w:tcBorders>
              <w:top w:val="nil"/>
              <w:left w:val="nil"/>
              <w:bottom w:val="nil"/>
              <w:right w:val="nil"/>
            </w:tcBorders>
            <w:shd w:val="clear" w:color="auto" w:fill="auto"/>
            <w:noWrap/>
            <w:vAlign w:val="center"/>
          </w:tcPr>
          <w:p w14:paraId="10EB7B12" w14:textId="64BF43EC" w:rsidR="00801574" w:rsidRPr="00EA37CF" w:rsidRDefault="00801574" w:rsidP="00801574">
            <w:pPr>
              <w:spacing w:after="0" w:line="240" w:lineRule="auto"/>
              <w:jc w:val="center"/>
              <w:rPr>
                <w:rFonts w:ascii="Calibri" w:eastAsia="Calibri" w:hAnsi="Calibri" w:cs="Calibri"/>
                <w:lang w:val="en-US"/>
              </w:rPr>
            </w:pPr>
            <w:r w:rsidRPr="00EA37CF">
              <w:rPr>
                <w:rFonts w:ascii="Aptos Narrow" w:hAnsi="Aptos Narrow"/>
                <w:b/>
                <w:bCs/>
                <w:color w:val="000000"/>
              </w:rPr>
              <w:t>5688565</w:t>
            </w:r>
          </w:p>
        </w:tc>
        <w:tc>
          <w:tcPr>
            <w:tcW w:w="2070" w:type="dxa"/>
            <w:tcBorders>
              <w:top w:val="nil"/>
              <w:left w:val="single" w:sz="4" w:space="0" w:color="auto"/>
              <w:bottom w:val="nil"/>
              <w:right w:val="single" w:sz="4" w:space="0" w:color="auto"/>
            </w:tcBorders>
            <w:shd w:val="clear" w:color="auto" w:fill="auto"/>
            <w:noWrap/>
            <w:vAlign w:val="center"/>
          </w:tcPr>
          <w:p w14:paraId="34DD0D26" w14:textId="189DAD72" w:rsidR="00801574" w:rsidRPr="00EA37CF" w:rsidRDefault="00801574" w:rsidP="00801574">
            <w:pPr>
              <w:spacing w:after="0" w:line="240" w:lineRule="auto"/>
              <w:jc w:val="center"/>
              <w:rPr>
                <w:rFonts w:ascii="Calibri" w:eastAsia="Calibri" w:hAnsi="Calibri" w:cs="Calibri"/>
                <w:b/>
                <w:color w:val="000000" w:themeColor="text1"/>
                <w:lang w:val="en-US"/>
              </w:rPr>
            </w:pPr>
            <w:r w:rsidRPr="00EA37CF">
              <w:rPr>
                <w:rFonts w:ascii="Aptos Narrow" w:hAnsi="Aptos Narrow"/>
                <w:b/>
                <w:color w:val="000000" w:themeColor="text1"/>
              </w:rPr>
              <w:t>26.6</w:t>
            </w:r>
          </w:p>
        </w:tc>
        <w:tc>
          <w:tcPr>
            <w:tcW w:w="2520" w:type="dxa"/>
            <w:tcBorders>
              <w:top w:val="nil"/>
              <w:left w:val="single" w:sz="4" w:space="0" w:color="auto"/>
              <w:bottom w:val="nil"/>
              <w:right w:val="single" w:sz="4" w:space="0" w:color="auto"/>
            </w:tcBorders>
            <w:shd w:val="clear" w:color="auto" w:fill="auto"/>
            <w:noWrap/>
            <w:vAlign w:val="center"/>
          </w:tcPr>
          <w:p w14:paraId="1708927F" w14:textId="388494F4" w:rsidR="00801574" w:rsidRPr="00EA37CF" w:rsidRDefault="008D151E" w:rsidP="00801574">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Challenger</w:t>
            </w:r>
          </w:p>
        </w:tc>
      </w:tr>
      <w:tr w:rsidR="00801574" w:rsidRPr="00EA37CF" w14:paraId="7668462C" w14:textId="77777777" w:rsidTr="007767E4">
        <w:trPr>
          <w:trHeight w:val="300"/>
          <w:jc w:val="center"/>
        </w:trPr>
        <w:tc>
          <w:tcPr>
            <w:tcW w:w="1525" w:type="dxa"/>
            <w:tcBorders>
              <w:top w:val="single" w:sz="4" w:space="0" w:color="auto"/>
              <w:left w:val="single" w:sz="4" w:space="0" w:color="auto"/>
              <w:bottom w:val="single" w:sz="4" w:space="0" w:color="auto"/>
              <w:right w:val="nil"/>
            </w:tcBorders>
            <w:shd w:val="clear" w:color="auto" w:fill="auto"/>
            <w:noWrap/>
            <w:vAlign w:val="center"/>
          </w:tcPr>
          <w:p w14:paraId="443DE888" w14:textId="1E9DF017" w:rsidR="00801574" w:rsidRPr="00EA37CF" w:rsidRDefault="00801574" w:rsidP="00801574">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C262511</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0E856C" w14:textId="2C10559C" w:rsidR="00801574" w:rsidRPr="00EA37CF" w:rsidRDefault="00801574" w:rsidP="00801574">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538045</w:t>
            </w:r>
          </w:p>
        </w:tc>
        <w:tc>
          <w:tcPr>
            <w:tcW w:w="1710" w:type="dxa"/>
            <w:tcBorders>
              <w:top w:val="single" w:sz="4" w:space="0" w:color="auto"/>
              <w:left w:val="nil"/>
              <w:bottom w:val="single" w:sz="4" w:space="0" w:color="auto"/>
              <w:right w:val="nil"/>
            </w:tcBorders>
            <w:shd w:val="clear" w:color="auto" w:fill="auto"/>
            <w:noWrap/>
            <w:vAlign w:val="center"/>
          </w:tcPr>
          <w:p w14:paraId="462135CF" w14:textId="09B0FE71" w:rsidR="00801574" w:rsidRPr="00EA37CF" w:rsidRDefault="00801574" w:rsidP="00801574">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5688390</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1A1B2C" w14:textId="661DF470" w:rsidR="00801574" w:rsidRPr="00EA37CF" w:rsidRDefault="00801574" w:rsidP="00801574">
            <w:pPr>
              <w:spacing w:after="0" w:line="240" w:lineRule="auto"/>
              <w:jc w:val="center"/>
              <w:rPr>
                <w:rFonts w:ascii="Calibri" w:eastAsia="Times New Roman" w:hAnsi="Calibri" w:cs="Calibri"/>
                <w:b/>
                <w:color w:val="000000" w:themeColor="text1"/>
                <w:lang w:val="en-US"/>
              </w:rPr>
            </w:pPr>
            <w:r w:rsidRPr="00EA37CF">
              <w:rPr>
                <w:rFonts w:ascii="Aptos Narrow" w:hAnsi="Aptos Narrow"/>
                <w:b/>
                <w:color w:val="000000" w:themeColor="text1"/>
              </w:rPr>
              <w:t>20.3</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433D6" w14:textId="23A98FB9" w:rsidR="00801574" w:rsidRPr="00EA37CF" w:rsidRDefault="008D151E" w:rsidP="00801574">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Challenger</w:t>
            </w:r>
          </w:p>
        </w:tc>
      </w:tr>
      <w:tr w:rsidR="008F64D3" w:rsidRPr="00EA37CF" w14:paraId="0E6A3979" w14:textId="77777777" w:rsidTr="007767E4">
        <w:trPr>
          <w:trHeight w:val="300"/>
          <w:jc w:val="center"/>
        </w:trPr>
        <w:tc>
          <w:tcPr>
            <w:tcW w:w="1525" w:type="dxa"/>
            <w:tcBorders>
              <w:top w:val="single" w:sz="4" w:space="0" w:color="auto"/>
              <w:left w:val="single" w:sz="4" w:space="0" w:color="auto"/>
              <w:bottom w:val="single" w:sz="4" w:space="0" w:color="auto"/>
              <w:right w:val="nil"/>
            </w:tcBorders>
            <w:shd w:val="clear" w:color="auto" w:fill="auto"/>
            <w:noWrap/>
            <w:vAlign w:val="center"/>
          </w:tcPr>
          <w:p w14:paraId="5411907C" w14:textId="507865CD" w:rsidR="008F64D3" w:rsidRPr="00EA37CF" w:rsidRDefault="008F64D3" w:rsidP="008F64D3">
            <w:pPr>
              <w:spacing w:after="0" w:line="240" w:lineRule="auto"/>
              <w:jc w:val="center"/>
              <w:rPr>
                <w:rFonts w:ascii="Aptos Narrow" w:hAnsi="Aptos Narrow"/>
                <w:b/>
                <w:bCs/>
                <w:color w:val="000000"/>
              </w:rPr>
            </w:pPr>
            <w:r w:rsidRPr="00EA37CF">
              <w:rPr>
                <w:rFonts w:ascii="Aptos Narrow" w:hAnsi="Aptos Narrow"/>
                <w:color w:val="000000"/>
              </w:rPr>
              <w:t>C262513</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E0B49F" w14:textId="35E650CD" w:rsidR="008F64D3" w:rsidRPr="00EA37CF" w:rsidRDefault="008F64D3" w:rsidP="008F64D3">
            <w:pPr>
              <w:spacing w:after="0" w:line="240" w:lineRule="auto"/>
              <w:jc w:val="center"/>
              <w:rPr>
                <w:rFonts w:ascii="Aptos Narrow" w:hAnsi="Aptos Narrow"/>
                <w:b/>
                <w:bCs/>
                <w:color w:val="000000"/>
              </w:rPr>
            </w:pPr>
            <w:r w:rsidRPr="00EA37CF">
              <w:rPr>
                <w:rFonts w:ascii="Aptos Narrow" w:hAnsi="Aptos Narrow"/>
                <w:color w:val="000000"/>
              </w:rPr>
              <w:t>538031</w:t>
            </w:r>
          </w:p>
        </w:tc>
        <w:tc>
          <w:tcPr>
            <w:tcW w:w="1710" w:type="dxa"/>
            <w:tcBorders>
              <w:top w:val="single" w:sz="4" w:space="0" w:color="auto"/>
              <w:left w:val="nil"/>
              <w:bottom w:val="single" w:sz="4" w:space="0" w:color="auto"/>
              <w:right w:val="nil"/>
            </w:tcBorders>
            <w:shd w:val="clear" w:color="auto" w:fill="auto"/>
            <w:noWrap/>
            <w:vAlign w:val="center"/>
          </w:tcPr>
          <w:p w14:paraId="077E0DDC" w14:textId="5FB68E74" w:rsidR="008F64D3" w:rsidRPr="00EA37CF" w:rsidRDefault="008F64D3" w:rsidP="008F64D3">
            <w:pPr>
              <w:spacing w:after="0" w:line="240" w:lineRule="auto"/>
              <w:jc w:val="center"/>
              <w:rPr>
                <w:rFonts w:ascii="Aptos Narrow" w:hAnsi="Aptos Narrow"/>
                <w:b/>
                <w:bCs/>
                <w:color w:val="000000"/>
              </w:rPr>
            </w:pPr>
            <w:r w:rsidRPr="00EA37CF">
              <w:rPr>
                <w:rFonts w:ascii="Aptos Narrow" w:hAnsi="Aptos Narrow"/>
                <w:color w:val="000000"/>
              </w:rPr>
              <w:t>5688385</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E65916" w14:textId="7983EB01" w:rsidR="008F64D3" w:rsidRPr="00EA37CF" w:rsidRDefault="008F64D3" w:rsidP="008F64D3">
            <w:pPr>
              <w:spacing w:after="0" w:line="240" w:lineRule="auto"/>
              <w:jc w:val="center"/>
              <w:rPr>
                <w:rFonts w:ascii="Aptos Narrow" w:hAnsi="Aptos Narrow"/>
                <w:color w:val="9C0006"/>
              </w:rPr>
            </w:pPr>
            <w:r w:rsidRPr="00EA37CF">
              <w:rPr>
                <w:rFonts w:ascii="Aptos Narrow" w:hAnsi="Aptos Narrow"/>
                <w:color w:val="000000"/>
              </w:rPr>
              <w:t>3.76</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F46241" w14:textId="0B62ED84" w:rsidR="008F64D3" w:rsidRPr="00EA37CF" w:rsidRDefault="008D151E" w:rsidP="008F64D3">
            <w:pPr>
              <w:spacing w:after="0" w:line="240" w:lineRule="auto"/>
              <w:jc w:val="center"/>
              <w:rPr>
                <w:rFonts w:ascii="Aptos Narrow" w:hAnsi="Aptos Narrow"/>
                <w:color w:val="000000"/>
              </w:rPr>
            </w:pPr>
            <w:r w:rsidRPr="00EA37CF">
              <w:rPr>
                <w:rFonts w:ascii="Aptos Narrow" w:hAnsi="Aptos Narrow"/>
                <w:color w:val="000000"/>
              </w:rPr>
              <w:t>Challenger</w:t>
            </w:r>
          </w:p>
        </w:tc>
      </w:tr>
      <w:tr w:rsidR="00E45498" w:rsidRPr="00EA37CF" w14:paraId="70111870" w14:textId="77777777" w:rsidTr="007767E4">
        <w:trPr>
          <w:trHeight w:val="300"/>
          <w:jc w:val="center"/>
        </w:trPr>
        <w:tc>
          <w:tcPr>
            <w:tcW w:w="1525" w:type="dxa"/>
            <w:tcBorders>
              <w:top w:val="single" w:sz="4" w:space="0" w:color="auto"/>
              <w:left w:val="single" w:sz="4" w:space="0" w:color="auto"/>
              <w:bottom w:val="single" w:sz="4" w:space="0" w:color="auto"/>
              <w:right w:val="nil"/>
            </w:tcBorders>
            <w:shd w:val="clear" w:color="auto" w:fill="auto"/>
            <w:noWrap/>
            <w:vAlign w:val="center"/>
          </w:tcPr>
          <w:p w14:paraId="045FFC5E" w14:textId="7D63603D" w:rsidR="00E45498" w:rsidRPr="00EA37CF" w:rsidRDefault="00E45498" w:rsidP="00E45498">
            <w:pPr>
              <w:spacing w:after="0" w:line="240" w:lineRule="auto"/>
              <w:jc w:val="center"/>
              <w:rPr>
                <w:rFonts w:ascii="Aptos Narrow" w:hAnsi="Aptos Narrow"/>
                <w:color w:val="000000"/>
              </w:rPr>
            </w:pPr>
            <w:r w:rsidRPr="00EA37CF">
              <w:rPr>
                <w:rFonts w:ascii="Aptos Narrow" w:hAnsi="Aptos Narrow"/>
                <w:color w:val="000000"/>
              </w:rPr>
              <w:t>C262636</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615745" w14:textId="68700722" w:rsidR="00E45498" w:rsidRPr="00EA37CF" w:rsidRDefault="00E45498" w:rsidP="00E45498">
            <w:pPr>
              <w:spacing w:after="0" w:line="240" w:lineRule="auto"/>
              <w:jc w:val="center"/>
              <w:rPr>
                <w:rFonts w:ascii="Aptos Narrow" w:hAnsi="Aptos Narrow"/>
                <w:color w:val="000000"/>
              </w:rPr>
            </w:pPr>
            <w:r w:rsidRPr="00EA37CF">
              <w:rPr>
                <w:rFonts w:ascii="Aptos Narrow" w:hAnsi="Aptos Narrow"/>
                <w:color w:val="000000"/>
              </w:rPr>
              <w:t>538302</w:t>
            </w:r>
          </w:p>
        </w:tc>
        <w:tc>
          <w:tcPr>
            <w:tcW w:w="1710" w:type="dxa"/>
            <w:tcBorders>
              <w:top w:val="single" w:sz="4" w:space="0" w:color="auto"/>
              <w:left w:val="nil"/>
              <w:bottom w:val="single" w:sz="4" w:space="0" w:color="auto"/>
              <w:right w:val="nil"/>
            </w:tcBorders>
            <w:shd w:val="clear" w:color="auto" w:fill="auto"/>
            <w:noWrap/>
            <w:vAlign w:val="center"/>
          </w:tcPr>
          <w:p w14:paraId="3E5DE9F4" w14:textId="2CCE90AC" w:rsidR="00E45498" w:rsidRPr="00EA37CF" w:rsidRDefault="00E45498" w:rsidP="00E45498">
            <w:pPr>
              <w:spacing w:after="0" w:line="240" w:lineRule="auto"/>
              <w:jc w:val="center"/>
              <w:rPr>
                <w:rFonts w:ascii="Aptos Narrow" w:hAnsi="Aptos Narrow"/>
                <w:color w:val="000000"/>
              </w:rPr>
            </w:pPr>
            <w:r w:rsidRPr="00EA37CF">
              <w:rPr>
                <w:rFonts w:ascii="Aptos Narrow" w:hAnsi="Aptos Narrow"/>
                <w:color w:val="000000"/>
              </w:rPr>
              <w:t>5688461</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50118" w14:textId="0B90F0DA" w:rsidR="00E45498" w:rsidRPr="00EA37CF" w:rsidRDefault="00E45498" w:rsidP="00E45498">
            <w:pPr>
              <w:spacing w:after="0" w:line="240" w:lineRule="auto"/>
              <w:jc w:val="center"/>
              <w:rPr>
                <w:rFonts w:ascii="Aptos Narrow" w:hAnsi="Aptos Narrow"/>
                <w:color w:val="000000"/>
              </w:rPr>
            </w:pPr>
            <w:r w:rsidRPr="00EA37CF">
              <w:rPr>
                <w:rFonts w:ascii="Aptos Narrow" w:hAnsi="Aptos Narrow"/>
                <w:color w:val="000000"/>
              </w:rPr>
              <w:t>1.67</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67CC2F" w14:textId="7ED4AAA8" w:rsidR="00E45498" w:rsidRPr="00EA37CF" w:rsidRDefault="008D151E" w:rsidP="00E45498">
            <w:pPr>
              <w:spacing w:after="0" w:line="240" w:lineRule="auto"/>
              <w:jc w:val="center"/>
              <w:rPr>
                <w:rFonts w:ascii="Aptos Narrow" w:hAnsi="Aptos Narrow"/>
                <w:color w:val="000000"/>
              </w:rPr>
            </w:pPr>
            <w:r w:rsidRPr="00EA37CF">
              <w:rPr>
                <w:rFonts w:ascii="Aptos Narrow" w:hAnsi="Aptos Narrow"/>
                <w:color w:val="000000"/>
              </w:rPr>
              <w:t>Challenger</w:t>
            </w:r>
          </w:p>
        </w:tc>
      </w:tr>
      <w:tr w:rsidR="00B971D0" w:rsidRPr="00EA37CF" w14:paraId="3B5043BC" w14:textId="77777777" w:rsidTr="007767E4">
        <w:trPr>
          <w:trHeight w:val="300"/>
          <w:jc w:val="center"/>
        </w:trPr>
        <w:tc>
          <w:tcPr>
            <w:tcW w:w="1525" w:type="dxa"/>
            <w:tcBorders>
              <w:top w:val="single" w:sz="4" w:space="0" w:color="auto"/>
              <w:left w:val="single" w:sz="4" w:space="0" w:color="auto"/>
              <w:bottom w:val="single" w:sz="4" w:space="0" w:color="auto"/>
              <w:right w:val="nil"/>
            </w:tcBorders>
            <w:shd w:val="clear" w:color="auto" w:fill="auto"/>
            <w:noWrap/>
            <w:vAlign w:val="center"/>
          </w:tcPr>
          <w:p w14:paraId="2C9DDC0B" w14:textId="5D0B60C7" w:rsidR="00B971D0" w:rsidRPr="00EA37CF" w:rsidRDefault="00B971D0" w:rsidP="00B971D0">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C262637</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0F6757" w14:textId="188CAB9B" w:rsidR="00B971D0" w:rsidRPr="00EA37CF" w:rsidRDefault="00B971D0" w:rsidP="00B971D0">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538304</w:t>
            </w:r>
          </w:p>
        </w:tc>
        <w:tc>
          <w:tcPr>
            <w:tcW w:w="1710" w:type="dxa"/>
            <w:tcBorders>
              <w:top w:val="single" w:sz="4" w:space="0" w:color="auto"/>
              <w:left w:val="nil"/>
              <w:bottom w:val="single" w:sz="4" w:space="0" w:color="auto"/>
              <w:right w:val="nil"/>
            </w:tcBorders>
            <w:shd w:val="clear" w:color="auto" w:fill="auto"/>
            <w:noWrap/>
            <w:vAlign w:val="center"/>
          </w:tcPr>
          <w:p w14:paraId="4CFC4A2C" w14:textId="67A00FB4" w:rsidR="00B971D0" w:rsidRPr="00EA37CF" w:rsidRDefault="00B971D0" w:rsidP="00B971D0">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5688465</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B66476" w14:textId="028767A7" w:rsidR="00B971D0" w:rsidRPr="00EA37CF" w:rsidRDefault="00B971D0" w:rsidP="00B971D0">
            <w:pPr>
              <w:spacing w:after="0" w:line="240" w:lineRule="auto"/>
              <w:jc w:val="center"/>
              <w:rPr>
                <w:rFonts w:ascii="Calibri" w:eastAsia="Times New Roman" w:hAnsi="Calibri" w:cs="Calibri"/>
                <w:b/>
                <w:color w:val="000000"/>
                <w:lang w:val="en-US"/>
              </w:rPr>
            </w:pPr>
            <w:r w:rsidRPr="00EA37CF">
              <w:rPr>
                <w:rFonts w:ascii="Aptos Narrow" w:hAnsi="Aptos Narrow"/>
                <w:b/>
                <w:color w:val="000000" w:themeColor="text1"/>
              </w:rPr>
              <w:t>7.73</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5BF845" w14:textId="7FD62A41" w:rsidR="00B971D0" w:rsidRPr="00EA37CF" w:rsidRDefault="008D151E" w:rsidP="00B971D0">
            <w:pPr>
              <w:spacing w:after="0" w:line="240" w:lineRule="auto"/>
              <w:jc w:val="center"/>
              <w:rPr>
                <w:rFonts w:ascii="Calibri" w:eastAsia="Times New Roman" w:hAnsi="Calibri" w:cs="Calibri"/>
                <w:color w:val="000000"/>
                <w:lang w:val="en-US"/>
              </w:rPr>
            </w:pPr>
            <w:r w:rsidRPr="00EA37CF">
              <w:rPr>
                <w:rFonts w:ascii="Aptos Narrow" w:hAnsi="Aptos Narrow"/>
                <w:b/>
                <w:bCs/>
                <w:color w:val="000000"/>
              </w:rPr>
              <w:t>Challenger</w:t>
            </w:r>
          </w:p>
        </w:tc>
      </w:tr>
      <w:tr w:rsidR="008122FE" w:rsidRPr="00EA37CF" w14:paraId="3AE3B5CB" w14:textId="77777777" w:rsidTr="007767E4">
        <w:trPr>
          <w:trHeight w:val="300"/>
          <w:jc w:val="center"/>
        </w:trPr>
        <w:tc>
          <w:tcPr>
            <w:tcW w:w="1525" w:type="dxa"/>
            <w:tcBorders>
              <w:top w:val="single" w:sz="4" w:space="0" w:color="auto"/>
              <w:left w:val="single" w:sz="4" w:space="0" w:color="auto"/>
              <w:bottom w:val="single" w:sz="4" w:space="0" w:color="auto"/>
              <w:right w:val="nil"/>
            </w:tcBorders>
            <w:shd w:val="clear" w:color="auto" w:fill="auto"/>
            <w:noWrap/>
            <w:vAlign w:val="center"/>
          </w:tcPr>
          <w:p w14:paraId="37172D8C" w14:textId="391359A5" w:rsidR="008122FE" w:rsidRPr="00EA37CF" w:rsidRDefault="008122FE" w:rsidP="008122FE">
            <w:pPr>
              <w:spacing w:after="0" w:line="240" w:lineRule="auto"/>
              <w:jc w:val="center"/>
              <w:rPr>
                <w:rFonts w:ascii="Aptos Narrow" w:hAnsi="Aptos Narrow"/>
                <w:b/>
                <w:bCs/>
                <w:color w:val="000000"/>
              </w:rPr>
            </w:pPr>
            <w:r w:rsidRPr="00EA37CF">
              <w:rPr>
                <w:rFonts w:ascii="Aptos Narrow" w:hAnsi="Aptos Narrow"/>
                <w:color w:val="000000"/>
              </w:rPr>
              <w:t>C262701</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B13B4" w14:textId="3662E363" w:rsidR="008122FE" w:rsidRPr="00EA37CF" w:rsidRDefault="008122FE" w:rsidP="008122FE">
            <w:pPr>
              <w:spacing w:after="0" w:line="240" w:lineRule="auto"/>
              <w:jc w:val="center"/>
              <w:rPr>
                <w:rFonts w:ascii="Aptos Narrow" w:hAnsi="Aptos Narrow"/>
                <w:b/>
                <w:bCs/>
                <w:color w:val="000000"/>
              </w:rPr>
            </w:pPr>
            <w:r w:rsidRPr="00EA37CF">
              <w:rPr>
                <w:rFonts w:ascii="Aptos Narrow" w:hAnsi="Aptos Narrow"/>
                <w:color w:val="000000"/>
              </w:rPr>
              <w:t>538485</w:t>
            </w:r>
          </w:p>
        </w:tc>
        <w:tc>
          <w:tcPr>
            <w:tcW w:w="1710" w:type="dxa"/>
            <w:tcBorders>
              <w:top w:val="single" w:sz="4" w:space="0" w:color="auto"/>
              <w:left w:val="nil"/>
              <w:bottom w:val="single" w:sz="4" w:space="0" w:color="auto"/>
              <w:right w:val="nil"/>
            </w:tcBorders>
            <w:shd w:val="clear" w:color="auto" w:fill="auto"/>
            <w:noWrap/>
            <w:vAlign w:val="center"/>
          </w:tcPr>
          <w:p w14:paraId="686F8A93" w14:textId="0ABA1BA5" w:rsidR="008122FE" w:rsidRPr="00EA37CF" w:rsidRDefault="008122FE" w:rsidP="008122FE">
            <w:pPr>
              <w:spacing w:after="0" w:line="240" w:lineRule="auto"/>
              <w:jc w:val="center"/>
              <w:rPr>
                <w:rFonts w:ascii="Aptos Narrow" w:hAnsi="Aptos Narrow"/>
                <w:b/>
                <w:bCs/>
                <w:color w:val="000000"/>
              </w:rPr>
            </w:pPr>
            <w:r w:rsidRPr="00EA37CF">
              <w:rPr>
                <w:rFonts w:ascii="Aptos Narrow" w:hAnsi="Aptos Narrow"/>
                <w:color w:val="000000"/>
              </w:rPr>
              <w:t>5688727</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240D5C" w14:textId="20C331C8" w:rsidR="008122FE" w:rsidRPr="00EA37CF" w:rsidRDefault="008122FE" w:rsidP="008122FE">
            <w:pPr>
              <w:spacing w:after="0" w:line="240" w:lineRule="auto"/>
              <w:jc w:val="center"/>
              <w:rPr>
                <w:rFonts w:ascii="Aptos Narrow" w:hAnsi="Aptos Narrow"/>
                <w:color w:val="9C0006"/>
              </w:rPr>
            </w:pPr>
            <w:r w:rsidRPr="00EA37CF">
              <w:rPr>
                <w:rFonts w:ascii="Aptos Narrow" w:hAnsi="Aptos Narrow"/>
                <w:color w:val="000000"/>
              </w:rPr>
              <w:t>3.74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2141BC" w14:textId="34065AEF" w:rsidR="008122FE" w:rsidRPr="00EA37CF" w:rsidRDefault="008D151E" w:rsidP="008122FE">
            <w:pPr>
              <w:spacing w:after="0" w:line="240" w:lineRule="auto"/>
              <w:jc w:val="center"/>
              <w:rPr>
                <w:rFonts w:ascii="Aptos Narrow" w:hAnsi="Aptos Narrow"/>
                <w:color w:val="000000"/>
              </w:rPr>
            </w:pPr>
            <w:r w:rsidRPr="00EA37CF">
              <w:rPr>
                <w:rFonts w:ascii="Aptos Narrow" w:hAnsi="Aptos Narrow"/>
                <w:color w:val="000000"/>
              </w:rPr>
              <w:t>Challenger</w:t>
            </w:r>
          </w:p>
        </w:tc>
      </w:tr>
      <w:tr w:rsidR="009B431D" w:rsidRPr="00EA37CF" w14:paraId="104B8E1A" w14:textId="77777777" w:rsidTr="007767E4">
        <w:trPr>
          <w:trHeight w:val="300"/>
          <w:jc w:val="center"/>
        </w:trPr>
        <w:tc>
          <w:tcPr>
            <w:tcW w:w="1525" w:type="dxa"/>
            <w:tcBorders>
              <w:top w:val="single" w:sz="4" w:space="0" w:color="auto"/>
              <w:left w:val="single" w:sz="4" w:space="0" w:color="auto"/>
              <w:bottom w:val="single" w:sz="4" w:space="0" w:color="auto"/>
              <w:right w:val="nil"/>
            </w:tcBorders>
            <w:shd w:val="clear" w:color="auto" w:fill="auto"/>
            <w:noWrap/>
            <w:vAlign w:val="center"/>
          </w:tcPr>
          <w:p w14:paraId="1E381314" w14:textId="1EDB7FE0" w:rsidR="009B431D" w:rsidRPr="00EA37CF" w:rsidRDefault="009B431D" w:rsidP="009B431D">
            <w:pPr>
              <w:spacing w:after="0" w:line="240" w:lineRule="auto"/>
              <w:jc w:val="center"/>
              <w:rPr>
                <w:rFonts w:ascii="Aptos Narrow" w:hAnsi="Aptos Narrow"/>
                <w:b/>
                <w:bCs/>
                <w:color w:val="000000"/>
              </w:rPr>
            </w:pPr>
            <w:r w:rsidRPr="00EA37CF">
              <w:rPr>
                <w:rFonts w:ascii="Aptos Narrow" w:hAnsi="Aptos Narrow"/>
                <w:color w:val="000000"/>
              </w:rPr>
              <w:t>C262708</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409C70" w14:textId="60A6CDF2" w:rsidR="009B431D" w:rsidRPr="00EA37CF" w:rsidRDefault="009B431D" w:rsidP="009B431D">
            <w:pPr>
              <w:spacing w:after="0" w:line="240" w:lineRule="auto"/>
              <w:jc w:val="center"/>
              <w:rPr>
                <w:rFonts w:ascii="Aptos Narrow" w:hAnsi="Aptos Narrow"/>
                <w:b/>
                <w:bCs/>
                <w:color w:val="000000"/>
              </w:rPr>
            </w:pPr>
            <w:r w:rsidRPr="00EA37CF">
              <w:rPr>
                <w:rFonts w:ascii="Aptos Narrow" w:hAnsi="Aptos Narrow"/>
                <w:color w:val="000000"/>
              </w:rPr>
              <w:t>538530</w:t>
            </w:r>
          </w:p>
        </w:tc>
        <w:tc>
          <w:tcPr>
            <w:tcW w:w="1710" w:type="dxa"/>
            <w:tcBorders>
              <w:top w:val="single" w:sz="4" w:space="0" w:color="auto"/>
              <w:left w:val="nil"/>
              <w:bottom w:val="single" w:sz="4" w:space="0" w:color="auto"/>
              <w:right w:val="nil"/>
            </w:tcBorders>
            <w:shd w:val="clear" w:color="auto" w:fill="auto"/>
            <w:noWrap/>
            <w:vAlign w:val="center"/>
          </w:tcPr>
          <w:p w14:paraId="11BE5B0B" w14:textId="41D5D954" w:rsidR="009B431D" w:rsidRPr="00EA37CF" w:rsidRDefault="009B431D" w:rsidP="009B431D">
            <w:pPr>
              <w:spacing w:after="0" w:line="240" w:lineRule="auto"/>
              <w:jc w:val="center"/>
              <w:rPr>
                <w:rFonts w:ascii="Aptos Narrow" w:hAnsi="Aptos Narrow"/>
                <w:b/>
                <w:bCs/>
                <w:color w:val="000000"/>
              </w:rPr>
            </w:pPr>
            <w:r w:rsidRPr="00EA37CF">
              <w:rPr>
                <w:rFonts w:ascii="Aptos Narrow" w:hAnsi="Aptos Narrow"/>
                <w:color w:val="000000"/>
              </w:rPr>
              <w:t>5688644</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B76D1E" w14:textId="32C9C918" w:rsidR="009B431D" w:rsidRPr="00EA37CF" w:rsidRDefault="009B431D" w:rsidP="009B431D">
            <w:pPr>
              <w:spacing w:after="0" w:line="240" w:lineRule="auto"/>
              <w:jc w:val="center"/>
              <w:rPr>
                <w:rFonts w:ascii="Aptos Narrow" w:hAnsi="Aptos Narrow"/>
                <w:color w:val="9C0006"/>
              </w:rPr>
            </w:pPr>
            <w:r w:rsidRPr="00EA37CF">
              <w:rPr>
                <w:rFonts w:ascii="Aptos Narrow" w:hAnsi="Aptos Narrow"/>
                <w:color w:val="000000"/>
              </w:rPr>
              <w:t>1.35</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E1F39C" w14:textId="19D6F345" w:rsidR="009B431D" w:rsidRPr="00EA37CF" w:rsidRDefault="008D151E" w:rsidP="009B431D">
            <w:pPr>
              <w:spacing w:after="0" w:line="240" w:lineRule="auto"/>
              <w:jc w:val="center"/>
              <w:rPr>
                <w:rFonts w:ascii="Aptos Narrow" w:hAnsi="Aptos Narrow"/>
                <w:color w:val="000000"/>
              </w:rPr>
            </w:pPr>
            <w:r w:rsidRPr="00EA37CF">
              <w:rPr>
                <w:rFonts w:ascii="Aptos Narrow" w:hAnsi="Aptos Narrow"/>
                <w:color w:val="000000"/>
              </w:rPr>
              <w:t>Challenger</w:t>
            </w:r>
          </w:p>
        </w:tc>
      </w:tr>
    </w:tbl>
    <w:bookmarkEnd w:id="2"/>
    <w:p w14:paraId="5D158DC4" w14:textId="488468C9" w:rsidR="00AF246B" w:rsidRPr="00EA37CF" w:rsidRDefault="00497F86" w:rsidP="005B1CF1">
      <w:pPr>
        <w:pStyle w:val="tablesubcaption"/>
        <w:spacing w:before="120"/>
        <w:rPr>
          <w:rStyle w:val="SubtleEmphasis"/>
          <w:b w:val="0"/>
          <w:bCs w:val="0"/>
        </w:rPr>
      </w:pPr>
      <w:r w:rsidRPr="00EA37CF">
        <w:rPr>
          <w:rStyle w:val="SubtleEmphasis"/>
          <w:b w:val="0"/>
          <w:bCs w:val="0"/>
        </w:rPr>
        <w:t xml:space="preserve">Note: </w:t>
      </w:r>
      <w:r w:rsidR="00AA34B5" w:rsidRPr="00EA37CF">
        <w:rPr>
          <w:rStyle w:val="SubtleEmphasis"/>
          <w:b w:val="0"/>
          <w:bCs w:val="0"/>
        </w:rPr>
        <w:t>Rock grab samples are selective in nature and may not be indicative of the true grade and style of mineralization</w:t>
      </w:r>
      <w:r w:rsidR="003567A5" w:rsidRPr="00EA37CF">
        <w:rPr>
          <w:rStyle w:val="SubtleEmphasis"/>
          <w:b w:val="0"/>
          <w:bCs w:val="0"/>
        </w:rPr>
        <w:t xml:space="preserve"> on the property</w:t>
      </w:r>
      <w:r w:rsidR="00C12EB4" w:rsidRPr="00EA37CF">
        <w:rPr>
          <w:rStyle w:val="SubtleEmphasis"/>
          <w:b w:val="0"/>
          <w:bCs w:val="0"/>
        </w:rPr>
        <w:t xml:space="preserve">. Coordinates are </w:t>
      </w:r>
      <w:r w:rsidR="00B57DFD" w:rsidRPr="00EA37CF">
        <w:rPr>
          <w:rStyle w:val="SubtleEmphasis"/>
          <w:b w:val="0"/>
          <w:bCs w:val="0"/>
        </w:rPr>
        <w:t xml:space="preserve">in </w:t>
      </w:r>
      <w:r w:rsidR="00C12EB4" w:rsidRPr="00EA37CF">
        <w:rPr>
          <w:rStyle w:val="SubtleEmphasis"/>
          <w:b w:val="0"/>
          <w:bCs w:val="0"/>
        </w:rPr>
        <w:t>UTM</w:t>
      </w:r>
      <w:r w:rsidR="00B57DFD" w:rsidRPr="00EA37CF">
        <w:rPr>
          <w:rStyle w:val="SubtleEmphasis"/>
          <w:b w:val="0"/>
          <w:bCs w:val="0"/>
        </w:rPr>
        <w:t>, WGS8</w:t>
      </w:r>
      <w:r w:rsidR="00760067" w:rsidRPr="00EA37CF">
        <w:rPr>
          <w:rStyle w:val="SubtleEmphasis"/>
          <w:b w:val="0"/>
          <w:bCs w:val="0"/>
        </w:rPr>
        <w:t>4</w:t>
      </w:r>
      <w:r w:rsidR="00C12EB4" w:rsidRPr="00EA37CF">
        <w:rPr>
          <w:rStyle w:val="SubtleEmphasis"/>
          <w:b w:val="0"/>
          <w:bCs w:val="0"/>
        </w:rPr>
        <w:t xml:space="preserve"> Zone</w:t>
      </w:r>
      <w:r w:rsidR="003737AF" w:rsidRPr="00EA37CF">
        <w:rPr>
          <w:rStyle w:val="SubtleEmphasis"/>
          <w:b w:val="0"/>
          <w:bCs w:val="0"/>
        </w:rPr>
        <w:t>15N</w:t>
      </w:r>
      <w:r w:rsidR="0098247A" w:rsidRPr="00EA37CF">
        <w:rPr>
          <w:rStyle w:val="SubtleEmphasis"/>
          <w:b w:val="0"/>
          <w:bCs w:val="0"/>
        </w:rPr>
        <w:t>.</w:t>
      </w:r>
    </w:p>
    <w:p w14:paraId="384DCB32" w14:textId="77777777" w:rsidR="00760067" w:rsidRPr="00EA37CF" w:rsidRDefault="00760067">
      <w:pPr>
        <w:rPr>
          <w:b/>
          <w:bCs/>
        </w:rPr>
      </w:pPr>
      <w:r w:rsidRPr="00EA37CF">
        <w:rPr>
          <w:b/>
          <w:bCs/>
        </w:rPr>
        <w:br w:type="page"/>
      </w:r>
    </w:p>
    <w:p w14:paraId="7D09DA64" w14:textId="3F68F362" w:rsidR="00AF246B" w:rsidRPr="00EA37CF" w:rsidRDefault="00AF246B" w:rsidP="00AF246B">
      <w:pPr>
        <w:jc w:val="both"/>
      </w:pPr>
      <w:r w:rsidRPr="00EA37CF">
        <w:rPr>
          <w:b/>
          <w:bCs/>
        </w:rPr>
        <w:lastRenderedPageBreak/>
        <w:t>Table 2</w:t>
      </w:r>
      <w:r w:rsidRPr="00EA37CF">
        <w:t>:  Selected Channel Sample Assays from the Challenger Target</w:t>
      </w:r>
    </w:p>
    <w:tbl>
      <w:tblPr>
        <w:tblW w:w="9540" w:type="dxa"/>
        <w:tblLook w:val="04A0" w:firstRow="1" w:lastRow="0" w:firstColumn="1" w:lastColumn="0" w:noHBand="0" w:noVBand="1"/>
      </w:tblPr>
      <w:tblGrid>
        <w:gridCol w:w="1420"/>
        <w:gridCol w:w="960"/>
        <w:gridCol w:w="1140"/>
        <w:gridCol w:w="1180"/>
        <w:gridCol w:w="1300"/>
        <w:gridCol w:w="1600"/>
        <w:gridCol w:w="1940"/>
      </w:tblGrid>
      <w:tr w:rsidR="005A0D1F" w:rsidRPr="00EA37CF" w14:paraId="32FBEC2B" w14:textId="77777777" w:rsidTr="00566426">
        <w:trPr>
          <w:trHeight w:val="342"/>
        </w:trPr>
        <w:tc>
          <w:tcPr>
            <w:tcW w:w="1420" w:type="dxa"/>
            <w:tcBorders>
              <w:top w:val="single" w:sz="8" w:space="0" w:color="auto"/>
              <w:left w:val="single" w:sz="8" w:space="0" w:color="auto"/>
              <w:bottom w:val="single" w:sz="8" w:space="0" w:color="auto"/>
              <w:right w:val="single" w:sz="4" w:space="0" w:color="auto"/>
            </w:tcBorders>
            <w:shd w:val="clear" w:color="auto" w:fill="948A54" w:themeFill="background2" w:themeFillShade="80"/>
            <w:noWrap/>
            <w:vAlign w:val="center"/>
            <w:hideMark/>
          </w:tcPr>
          <w:p w14:paraId="1E469CBA" w14:textId="77777777" w:rsidR="008426DB" w:rsidRPr="00EA37CF" w:rsidRDefault="008426DB" w:rsidP="007C697D">
            <w:pPr>
              <w:spacing w:after="0" w:line="240" w:lineRule="auto"/>
              <w:jc w:val="center"/>
              <w:rPr>
                <w:rFonts w:ascii="Aptos Narrow" w:eastAsia="Times New Roman" w:hAnsi="Aptos Narrow" w:cs="Times New Roman"/>
                <w:b/>
                <w:color w:val="FFFFFF" w:themeColor="background1"/>
                <w:lang w:val="en-US"/>
              </w:rPr>
            </w:pPr>
            <w:r w:rsidRPr="00EA37CF">
              <w:rPr>
                <w:rFonts w:ascii="Aptos Narrow" w:eastAsia="Times New Roman" w:hAnsi="Aptos Narrow" w:cs="Times New Roman"/>
                <w:b/>
                <w:color w:val="FFFFFF" w:themeColor="background1"/>
                <w:lang w:val="en-US"/>
              </w:rPr>
              <w:t>Channel ID</w:t>
            </w:r>
          </w:p>
        </w:tc>
        <w:tc>
          <w:tcPr>
            <w:tcW w:w="960"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15F751C8" w14:textId="77777777" w:rsidR="008426DB" w:rsidRPr="00EA37CF" w:rsidRDefault="008426DB" w:rsidP="007C697D">
            <w:pPr>
              <w:spacing w:after="0" w:line="240" w:lineRule="auto"/>
              <w:jc w:val="center"/>
              <w:rPr>
                <w:rFonts w:ascii="Aptos Narrow" w:eastAsia="Times New Roman" w:hAnsi="Aptos Narrow" w:cs="Times New Roman"/>
                <w:b/>
                <w:color w:val="FFFFFF" w:themeColor="background1"/>
                <w:lang w:val="en-US"/>
              </w:rPr>
            </w:pPr>
            <w:r w:rsidRPr="00EA37CF">
              <w:rPr>
                <w:rFonts w:ascii="Aptos Narrow" w:eastAsia="Times New Roman" w:hAnsi="Aptos Narrow" w:cs="Times New Roman"/>
                <w:b/>
                <w:color w:val="FFFFFF" w:themeColor="background1"/>
                <w:lang w:val="en-US"/>
              </w:rPr>
              <w:t> </w:t>
            </w:r>
          </w:p>
        </w:tc>
        <w:tc>
          <w:tcPr>
            <w:tcW w:w="1140"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4C0920B3" w14:textId="77777777" w:rsidR="008426DB" w:rsidRPr="00EA37CF" w:rsidRDefault="008426DB" w:rsidP="007C697D">
            <w:pPr>
              <w:spacing w:after="0" w:line="240" w:lineRule="auto"/>
              <w:jc w:val="center"/>
              <w:rPr>
                <w:rFonts w:ascii="Aptos Narrow" w:eastAsia="Times New Roman" w:hAnsi="Aptos Narrow" w:cs="Times New Roman"/>
                <w:b/>
                <w:color w:val="FFFFFF" w:themeColor="background1"/>
                <w:lang w:val="en-US"/>
              </w:rPr>
            </w:pPr>
            <w:r w:rsidRPr="00EA37CF">
              <w:rPr>
                <w:rFonts w:ascii="Aptos Narrow" w:eastAsia="Times New Roman" w:hAnsi="Aptos Narrow" w:cs="Times New Roman"/>
                <w:b/>
                <w:color w:val="FFFFFF" w:themeColor="background1"/>
                <w:lang w:val="en-US"/>
              </w:rPr>
              <w:t>From (m)</w:t>
            </w:r>
          </w:p>
        </w:tc>
        <w:tc>
          <w:tcPr>
            <w:tcW w:w="1180"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153851F7" w14:textId="77777777" w:rsidR="008426DB" w:rsidRPr="00EA37CF" w:rsidRDefault="008426DB" w:rsidP="007C697D">
            <w:pPr>
              <w:spacing w:after="0" w:line="240" w:lineRule="auto"/>
              <w:jc w:val="center"/>
              <w:rPr>
                <w:rFonts w:ascii="Aptos Narrow" w:eastAsia="Times New Roman" w:hAnsi="Aptos Narrow" w:cs="Times New Roman"/>
                <w:b/>
                <w:color w:val="FFFFFF" w:themeColor="background1"/>
                <w:lang w:val="en-US"/>
              </w:rPr>
            </w:pPr>
            <w:r w:rsidRPr="00EA37CF">
              <w:rPr>
                <w:rFonts w:ascii="Aptos Narrow" w:eastAsia="Times New Roman" w:hAnsi="Aptos Narrow" w:cs="Times New Roman"/>
                <w:b/>
                <w:color w:val="FFFFFF" w:themeColor="background1"/>
                <w:lang w:val="en-US"/>
              </w:rPr>
              <w:t>To (m)</w:t>
            </w:r>
          </w:p>
        </w:tc>
        <w:tc>
          <w:tcPr>
            <w:tcW w:w="1300"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2CAD2987" w14:textId="77777777" w:rsidR="008426DB" w:rsidRPr="00EA37CF" w:rsidRDefault="008426DB" w:rsidP="007C697D">
            <w:pPr>
              <w:spacing w:after="0" w:line="240" w:lineRule="auto"/>
              <w:jc w:val="center"/>
              <w:rPr>
                <w:rFonts w:ascii="Aptos Narrow" w:eastAsia="Times New Roman" w:hAnsi="Aptos Narrow" w:cs="Times New Roman"/>
                <w:b/>
                <w:color w:val="FFFFFF" w:themeColor="background1"/>
                <w:lang w:val="en-US"/>
              </w:rPr>
            </w:pPr>
            <w:r w:rsidRPr="00EA37CF">
              <w:rPr>
                <w:rFonts w:ascii="Aptos Narrow" w:eastAsia="Times New Roman" w:hAnsi="Aptos Narrow" w:cs="Times New Roman"/>
                <w:b/>
                <w:color w:val="FFFFFF" w:themeColor="background1"/>
                <w:lang w:val="en-US"/>
              </w:rPr>
              <w:t>Length (m)</w:t>
            </w:r>
          </w:p>
        </w:tc>
        <w:tc>
          <w:tcPr>
            <w:tcW w:w="1600"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0A1EEDBF" w14:textId="77777777" w:rsidR="008426DB" w:rsidRPr="00EA37CF" w:rsidRDefault="008426DB" w:rsidP="007C697D">
            <w:pPr>
              <w:spacing w:after="0" w:line="240" w:lineRule="auto"/>
              <w:jc w:val="center"/>
              <w:rPr>
                <w:rFonts w:ascii="Aptos Narrow" w:eastAsia="Times New Roman" w:hAnsi="Aptos Narrow" w:cs="Times New Roman"/>
                <w:b/>
                <w:color w:val="FFFFFF" w:themeColor="background1"/>
                <w:lang w:val="en-US"/>
              </w:rPr>
            </w:pPr>
            <w:r w:rsidRPr="00EA37CF">
              <w:rPr>
                <w:rFonts w:ascii="Aptos Narrow" w:eastAsia="Times New Roman" w:hAnsi="Aptos Narrow" w:cs="Times New Roman"/>
                <w:b/>
                <w:color w:val="FFFFFF" w:themeColor="background1"/>
                <w:lang w:val="en-US"/>
              </w:rPr>
              <w:t>Grade (Au g/t)</w:t>
            </w:r>
          </w:p>
        </w:tc>
        <w:tc>
          <w:tcPr>
            <w:tcW w:w="1940"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37B19708" w14:textId="36A9862D" w:rsidR="008426DB" w:rsidRPr="00EA37CF" w:rsidRDefault="008426DB" w:rsidP="007C697D">
            <w:pPr>
              <w:spacing w:after="0" w:line="240" w:lineRule="auto"/>
              <w:jc w:val="center"/>
              <w:rPr>
                <w:rFonts w:ascii="Aptos Narrow" w:eastAsia="Times New Roman" w:hAnsi="Aptos Narrow" w:cs="Times New Roman"/>
                <w:b/>
                <w:color w:val="FFFFFF" w:themeColor="background1"/>
                <w:lang w:val="en-US"/>
              </w:rPr>
            </w:pPr>
            <w:r w:rsidRPr="00EA37CF">
              <w:rPr>
                <w:rFonts w:ascii="Aptos Narrow" w:eastAsia="Times New Roman" w:hAnsi="Aptos Narrow" w:cs="Times New Roman"/>
                <w:b/>
                <w:color w:val="FFFFFF" w:themeColor="background1"/>
                <w:lang w:val="en-US"/>
              </w:rPr>
              <w:t>Target Area</w:t>
            </w:r>
          </w:p>
        </w:tc>
      </w:tr>
      <w:tr w:rsidR="005A0D1F" w:rsidRPr="00EA37CF" w14:paraId="33D504FD" w14:textId="77777777" w:rsidTr="00566426">
        <w:trPr>
          <w:trHeight w:val="288"/>
        </w:trPr>
        <w:tc>
          <w:tcPr>
            <w:tcW w:w="1420" w:type="dxa"/>
            <w:tcBorders>
              <w:top w:val="nil"/>
              <w:left w:val="single" w:sz="8" w:space="0" w:color="auto"/>
              <w:bottom w:val="single" w:sz="4" w:space="0" w:color="auto"/>
              <w:right w:val="single" w:sz="4" w:space="0" w:color="auto"/>
            </w:tcBorders>
            <w:shd w:val="clear" w:color="auto" w:fill="auto"/>
            <w:noWrap/>
            <w:vAlign w:val="center"/>
            <w:hideMark/>
          </w:tcPr>
          <w:p w14:paraId="059FF46F"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SAT24C-001</w:t>
            </w:r>
          </w:p>
        </w:tc>
        <w:tc>
          <w:tcPr>
            <w:tcW w:w="960" w:type="dxa"/>
            <w:tcBorders>
              <w:top w:val="nil"/>
              <w:left w:val="nil"/>
              <w:bottom w:val="single" w:sz="4" w:space="0" w:color="auto"/>
              <w:right w:val="single" w:sz="4" w:space="0" w:color="auto"/>
            </w:tcBorders>
            <w:shd w:val="clear" w:color="auto" w:fill="auto"/>
            <w:noWrap/>
            <w:vAlign w:val="center"/>
            <w:hideMark/>
          </w:tcPr>
          <w:p w14:paraId="6470EC63"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 </w:t>
            </w:r>
          </w:p>
        </w:tc>
        <w:tc>
          <w:tcPr>
            <w:tcW w:w="1140" w:type="dxa"/>
            <w:tcBorders>
              <w:top w:val="nil"/>
              <w:left w:val="nil"/>
              <w:bottom w:val="single" w:sz="4" w:space="0" w:color="auto"/>
              <w:right w:val="single" w:sz="4" w:space="0" w:color="auto"/>
            </w:tcBorders>
            <w:shd w:val="clear" w:color="auto" w:fill="auto"/>
            <w:noWrap/>
            <w:vAlign w:val="center"/>
            <w:hideMark/>
          </w:tcPr>
          <w:p w14:paraId="5B29764B" w14:textId="008EBD73"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0.7</w:t>
            </w:r>
            <w:r w:rsidR="00E14B11" w:rsidRPr="00EA37CF">
              <w:rPr>
                <w:rFonts w:ascii="Aptos Narrow" w:eastAsia="Times New Roman" w:hAnsi="Aptos Narrow" w:cs="Times New Roman"/>
                <w:color w:val="000000"/>
                <w:lang w:val="en-US"/>
              </w:rPr>
              <w:t>0</w:t>
            </w:r>
          </w:p>
        </w:tc>
        <w:tc>
          <w:tcPr>
            <w:tcW w:w="1180" w:type="dxa"/>
            <w:tcBorders>
              <w:top w:val="nil"/>
              <w:left w:val="nil"/>
              <w:bottom w:val="single" w:sz="4" w:space="0" w:color="auto"/>
              <w:right w:val="single" w:sz="4" w:space="0" w:color="auto"/>
            </w:tcBorders>
            <w:shd w:val="clear" w:color="auto" w:fill="auto"/>
            <w:noWrap/>
            <w:vAlign w:val="center"/>
            <w:hideMark/>
          </w:tcPr>
          <w:p w14:paraId="60ABFD67" w14:textId="4DEF185D"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2.4</w:t>
            </w:r>
            <w:r w:rsidR="00E14B11" w:rsidRPr="00EA37CF">
              <w:rPr>
                <w:rFonts w:ascii="Aptos Narrow" w:eastAsia="Times New Roman" w:hAnsi="Aptos Narrow" w:cs="Times New Roman"/>
                <w:color w:val="000000"/>
                <w:lang w:val="en-US"/>
              </w:rPr>
              <w:t>0</w:t>
            </w:r>
          </w:p>
        </w:tc>
        <w:tc>
          <w:tcPr>
            <w:tcW w:w="1300" w:type="dxa"/>
            <w:tcBorders>
              <w:top w:val="nil"/>
              <w:left w:val="nil"/>
              <w:bottom w:val="single" w:sz="4" w:space="0" w:color="auto"/>
              <w:right w:val="single" w:sz="4" w:space="0" w:color="auto"/>
            </w:tcBorders>
            <w:shd w:val="clear" w:color="auto" w:fill="auto"/>
            <w:noWrap/>
            <w:vAlign w:val="center"/>
            <w:hideMark/>
          </w:tcPr>
          <w:p w14:paraId="4125304F" w14:textId="444859F1"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1.7</w:t>
            </w:r>
            <w:r w:rsidR="00E14B11" w:rsidRPr="00EA37CF">
              <w:rPr>
                <w:rFonts w:ascii="Aptos Narrow" w:eastAsia="Times New Roman" w:hAnsi="Aptos Narrow" w:cs="Times New Roman"/>
                <w:color w:val="000000"/>
                <w:lang w:val="en-US"/>
              </w:rPr>
              <w:t>0</w:t>
            </w:r>
          </w:p>
        </w:tc>
        <w:tc>
          <w:tcPr>
            <w:tcW w:w="1600" w:type="dxa"/>
            <w:tcBorders>
              <w:top w:val="nil"/>
              <w:left w:val="nil"/>
              <w:bottom w:val="single" w:sz="4" w:space="0" w:color="auto"/>
              <w:right w:val="single" w:sz="4" w:space="0" w:color="auto"/>
            </w:tcBorders>
            <w:shd w:val="clear" w:color="auto" w:fill="auto"/>
            <w:noWrap/>
            <w:vAlign w:val="center"/>
            <w:hideMark/>
          </w:tcPr>
          <w:p w14:paraId="4ABB2303"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2.17</w:t>
            </w:r>
          </w:p>
        </w:tc>
        <w:tc>
          <w:tcPr>
            <w:tcW w:w="19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59D0A19E"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Challenger</w:t>
            </w:r>
          </w:p>
        </w:tc>
      </w:tr>
      <w:tr w:rsidR="005A2E35" w:rsidRPr="00EA37CF" w14:paraId="4EAD8AEB" w14:textId="77777777" w:rsidTr="00566426">
        <w:trPr>
          <w:trHeight w:val="288"/>
        </w:trPr>
        <w:tc>
          <w:tcPr>
            <w:tcW w:w="1420" w:type="dxa"/>
            <w:tcBorders>
              <w:top w:val="nil"/>
              <w:left w:val="single" w:sz="8" w:space="0" w:color="auto"/>
              <w:bottom w:val="single" w:sz="8" w:space="0" w:color="auto"/>
              <w:right w:val="single" w:sz="4" w:space="0" w:color="auto"/>
            </w:tcBorders>
            <w:shd w:val="clear" w:color="auto" w:fill="auto"/>
            <w:noWrap/>
            <w:vAlign w:val="center"/>
            <w:hideMark/>
          </w:tcPr>
          <w:p w14:paraId="0E2D288B"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SAT24C-001</w:t>
            </w:r>
          </w:p>
        </w:tc>
        <w:tc>
          <w:tcPr>
            <w:tcW w:w="960" w:type="dxa"/>
            <w:tcBorders>
              <w:top w:val="nil"/>
              <w:left w:val="nil"/>
              <w:bottom w:val="single" w:sz="8" w:space="0" w:color="auto"/>
              <w:right w:val="single" w:sz="4" w:space="0" w:color="auto"/>
            </w:tcBorders>
            <w:shd w:val="clear" w:color="auto" w:fill="auto"/>
            <w:noWrap/>
            <w:vAlign w:val="center"/>
            <w:hideMark/>
          </w:tcPr>
          <w:p w14:paraId="75790CAC"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inc.</w:t>
            </w:r>
          </w:p>
        </w:tc>
        <w:tc>
          <w:tcPr>
            <w:tcW w:w="1140" w:type="dxa"/>
            <w:tcBorders>
              <w:top w:val="nil"/>
              <w:left w:val="nil"/>
              <w:bottom w:val="single" w:sz="8" w:space="0" w:color="auto"/>
              <w:right w:val="single" w:sz="4" w:space="0" w:color="auto"/>
            </w:tcBorders>
            <w:shd w:val="clear" w:color="auto" w:fill="auto"/>
            <w:noWrap/>
            <w:vAlign w:val="center"/>
            <w:hideMark/>
          </w:tcPr>
          <w:p w14:paraId="3FE81AD2" w14:textId="319FD052"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0.7</w:t>
            </w:r>
            <w:r w:rsidR="00E14B11" w:rsidRPr="00EA37CF">
              <w:rPr>
                <w:rFonts w:ascii="Aptos Narrow" w:eastAsia="Times New Roman" w:hAnsi="Aptos Narrow" w:cs="Times New Roman"/>
                <w:color w:val="000000"/>
                <w:lang w:val="en-US"/>
              </w:rPr>
              <w:t>0</w:t>
            </w:r>
          </w:p>
        </w:tc>
        <w:tc>
          <w:tcPr>
            <w:tcW w:w="1180" w:type="dxa"/>
            <w:tcBorders>
              <w:top w:val="nil"/>
              <w:left w:val="nil"/>
              <w:bottom w:val="single" w:sz="8" w:space="0" w:color="auto"/>
              <w:right w:val="single" w:sz="4" w:space="0" w:color="auto"/>
            </w:tcBorders>
            <w:shd w:val="clear" w:color="auto" w:fill="auto"/>
            <w:noWrap/>
            <w:vAlign w:val="center"/>
            <w:hideMark/>
          </w:tcPr>
          <w:p w14:paraId="4659B957" w14:textId="4DBC01BD"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1.1</w:t>
            </w:r>
            <w:r w:rsidR="00E14B11" w:rsidRPr="00EA37CF">
              <w:rPr>
                <w:rFonts w:ascii="Aptos Narrow" w:eastAsia="Times New Roman" w:hAnsi="Aptos Narrow" w:cs="Times New Roman"/>
                <w:color w:val="000000"/>
                <w:lang w:val="en-US"/>
              </w:rPr>
              <w:t>0</w:t>
            </w:r>
          </w:p>
        </w:tc>
        <w:tc>
          <w:tcPr>
            <w:tcW w:w="1300" w:type="dxa"/>
            <w:tcBorders>
              <w:top w:val="nil"/>
              <w:left w:val="nil"/>
              <w:bottom w:val="single" w:sz="8" w:space="0" w:color="auto"/>
              <w:right w:val="single" w:sz="4" w:space="0" w:color="auto"/>
            </w:tcBorders>
            <w:shd w:val="clear" w:color="auto" w:fill="auto"/>
            <w:noWrap/>
            <w:vAlign w:val="center"/>
            <w:hideMark/>
          </w:tcPr>
          <w:p w14:paraId="7B280A48" w14:textId="0AD9D484"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0.4</w:t>
            </w:r>
            <w:r w:rsidR="00E14B11" w:rsidRPr="00EA37CF">
              <w:rPr>
                <w:rFonts w:ascii="Aptos Narrow" w:eastAsia="Times New Roman" w:hAnsi="Aptos Narrow" w:cs="Times New Roman"/>
                <w:color w:val="000000"/>
                <w:lang w:val="en-US"/>
              </w:rPr>
              <w:t>0</w:t>
            </w:r>
          </w:p>
        </w:tc>
        <w:tc>
          <w:tcPr>
            <w:tcW w:w="1600" w:type="dxa"/>
            <w:tcBorders>
              <w:top w:val="nil"/>
              <w:left w:val="nil"/>
              <w:bottom w:val="single" w:sz="8" w:space="0" w:color="auto"/>
              <w:right w:val="single" w:sz="4" w:space="0" w:color="auto"/>
            </w:tcBorders>
            <w:shd w:val="clear" w:color="auto" w:fill="auto"/>
            <w:noWrap/>
            <w:vAlign w:val="center"/>
            <w:hideMark/>
          </w:tcPr>
          <w:p w14:paraId="4A1F5787"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4.65</w:t>
            </w:r>
          </w:p>
        </w:tc>
        <w:tc>
          <w:tcPr>
            <w:tcW w:w="1940" w:type="dxa"/>
            <w:vMerge/>
            <w:tcBorders>
              <w:top w:val="nil"/>
              <w:left w:val="single" w:sz="4" w:space="0" w:color="auto"/>
              <w:bottom w:val="single" w:sz="8" w:space="0" w:color="000000"/>
              <w:right w:val="single" w:sz="4" w:space="0" w:color="auto"/>
            </w:tcBorders>
            <w:shd w:val="clear" w:color="auto" w:fill="auto"/>
            <w:vAlign w:val="center"/>
            <w:hideMark/>
          </w:tcPr>
          <w:p w14:paraId="1FB06F60" w14:textId="77777777" w:rsidR="008426DB" w:rsidRPr="00EA37CF" w:rsidRDefault="008426DB" w:rsidP="007C697D">
            <w:pPr>
              <w:spacing w:after="0" w:line="240" w:lineRule="auto"/>
              <w:rPr>
                <w:rFonts w:ascii="Aptos Narrow" w:eastAsia="Times New Roman" w:hAnsi="Aptos Narrow" w:cs="Times New Roman"/>
                <w:color w:val="000000"/>
                <w:lang w:val="en-US"/>
              </w:rPr>
            </w:pPr>
          </w:p>
        </w:tc>
      </w:tr>
      <w:tr w:rsidR="005A0D1F" w:rsidRPr="00EA37CF" w14:paraId="66480A19" w14:textId="77777777" w:rsidTr="00566426">
        <w:trPr>
          <w:trHeight w:val="288"/>
        </w:trPr>
        <w:tc>
          <w:tcPr>
            <w:tcW w:w="1420" w:type="dxa"/>
            <w:tcBorders>
              <w:top w:val="nil"/>
              <w:left w:val="single" w:sz="8" w:space="0" w:color="auto"/>
              <w:bottom w:val="single" w:sz="4" w:space="0" w:color="auto"/>
              <w:right w:val="single" w:sz="4" w:space="0" w:color="auto"/>
            </w:tcBorders>
            <w:shd w:val="clear" w:color="auto" w:fill="auto"/>
            <w:noWrap/>
            <w:vAlign w:val="center"/>
            <w:hideMark/>
          </w:tcPr>
          <w:p w14:paraId="72B7396D"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SAT24C-002</w:t>
            </w:r>
          </w:p>
        </w:tc>
        <w:tc>
          <w:tcPr>
            <w:tcW w:w="960" w:type="dxa"/>
            <w:tcBorders>
              <w:top w:val="nil"/>
              <w:left w:val="nil"/>
              <w:bottom w:val="single" w:sz="4" w:space="0" w:color="auto"/>
              <w:right w:val="single" w:sz="4" w:space="0" w:color="auto"/>
            </w:tcBorders>
            <w:shd w:val="clear" w:color="auto" w:fill="auto"/>
            <w:noWrap/>
            <w:vAlign w:val="center"/>
            <w:hideMark/>
          </w:tcPr>
          <w:p w14:paraId="7A23058D"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 </w:t>
            </w:r>
          </w:p>
        </w:tc>
        <w:tc>
          <w:tcPr>
            <w:tcW w:w="1140" w:type="dxa"/>
            <w:tcBorders>
              <w:top w:val="nil"/>
              <w:left w:val="nil"/>
              <w:bottom w:val="single" w:sz="4" w:space="0" w:color="auto"/>
              <w:right w:val="single" w:sz="4" w:space="0" w:color="auto"/>
            </w:tcBorders>
            <w:shd w:val="clear" w:color="auto" w:fill="auto"/>
            <w:noWrap/>
            <w:vAlign w:val="center"/>
            <w:hideMark/>
          </w:tcPr>
          <w:p w14:paraId="2C98F546" w14:textId="7CC0F18B" w:rsidR="008426DB" w:rsidRPr="00EA37CF" w:rsidRDefault="008426DB" w:rsidP="007C697D">
            <w:pPr>
              <w:spacing w:after="0" w:line="240" w:lineRule="auto"/>
              <w:jc w:val="center"/>
              <w:rPr>
                <w:rFonts w:ascii="Calibri" w:eastAsia="Times New Roman" w:hAnsi="Calibri" w:cs="Calibri"/>
                <w:b/>
                <w:color w:val="FFFFFF"/>
                <w:lang w:val="en-US"/>
              </w:rPr>
            </w:pPr>
            <w:r w:rsidRPr="00EA37CF">
              <w:rPr>
                <w:rFonts w:ascii="Calibri" w:eastAsia="Times New Roman" w:hAnsi="Calibri" w:cs="Calibri"/>
                <w:b/>
                <w:color w:val="FFFFFF"/>
                <w:lang w:val="en-US"/>
              </w:rPr>
              <w:t>0</w:t>
            </w:r>
            <w:r w:rsidR="005838E8" w:rsidRPr="00EA37CF">
              <w:rPr>
                <w:rFonts w:ascii="Aptos Narrow" w:eastAsia="Times New Roman" w:hAnsi="Aptos Narrow" w:cs="Times New Roman"/>
                <w:color w:val="000000"/>
                <w:lang w:val="en-US"/>
              </w:rPr>
              <w:t>0.30</w:t>
            </w:r>
            <w:r w:rsidRPr="00EA37CF">
              <w:rPr>
                <w:rFonts w:ascii="Calibri" w:eastAsia="Times New Roman" w:hAnsi="Calibri" w:cs="Calibri"/>
                <w:b/>
                <w:color w:val="FFFFFF"/>
                <w:lang w:val="en-US"/>
              </w:rPr>
              <w:t>.3</w:t>
            </w:r>
          </w:p>
        </w:tc>
        <w:tc>
          <w:tcPr>
            <w:tcW w:w="1180" w:type="dxa"/>
            <w:tcBorders>
              <w:top w:val="nil"/>
              <w:left w:val="nil"/>
              <w:bottom w:val="single" w:sz="4" w:space="0" w:color="auto"/>
              <w:right w:val="single" w:sz="4" w:space="0" w:color="auto"/>
            </w:tcBorders>
            <w:shd w:val="clear" w:color="auto" w:fill="auto"/>
            <w:noWrap/>
            <w:vAlign w:val="center"/>
            <w:hideMark/>
          </w:tcPr>
          <w:p w14:paraId="03064C6F" w14:textId="730A223A"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2</w:t>
            </w:r>
            <w:r w:rsidR="00E14B11" w:rsidRPr="00EA37CF">
              <w:rPr>
                <w:rFonts w:ascii="Aptos Narrow" w:eastAsia="Times New Roman" w:hAnsi="Aptos Narrow" w:cs="Times New Roman"/>
                <w:color w:val="000000"/>
                <w:lang w:val="en-US"/>
              </w:rPr>
              <w:t>.00</w:t>
            </w:r>
          </w:p>
        </w:tc>
        <w:tc>
          <w:tcPr>
            <w:tcW w:w="1300" w:type="dxa"/>
            <w:tcBorders>
              <w:top w:val="nil"/>
              <w:left w:val="nil"/>
              <w:bottom w:val="single" w:sz="4" w:space="0" w:color="auto"/>
              <w:right w:val="single" w:sz="4" w:space="0" w:color="auto"/>
            </w:tcBorders>
            <w:shd w:val="clear" w:color="auto" w:fill="auto"/>
            <w:noWrap/>
            <w:vAlign w:val="center"/>
            <w:hideMark/>
          </w:tcPr>
          <w:p w14:paraId="23AEF52C" w14:textId="2F8CC51C"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1.7</w:t>
            </w:r>
            <w:r w:rsidR="00E14B11" w:rsidRPr="00EA37CF">
              <w:rPr>
                <w:rFonts w:ascii="Aptos Narrow" w:eastAsia="Times New Roman" w:hAnsi="Aptos Narrow" w:cs="Times New Roman"/>
                <w:color w:val="000000"/>
                <w:lang w:val="en-US"/>
              </w:rPr>
              <w:t>0</w:t>
            </w:r>
          </w:p>
        </w:tc>
        <w:tc>
          <w:tcPr>
            <w:tcW w:w="1600" w:type="dxa"/>
            <w:tcBorders>
              <w:top w:val="nil"/>
              <w:left w:val="nil"/>
              <w:bottom w:val="single" w:sz="4" w:space="0" w:color="auto"/>
              <w:right w:val="single" w:sz="4" w:space="0" w:color="auto"/>
            </w:tcBorders>
            <w:shd w:val="clear" w:color="auto" w:fill="auto"/>
            <w:noWrap/>
            <w:vAlign w:val="center"/>
            <w:hideMark/>
          </w:tcPr>
          <w:p w14:paraId="0A007155"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2.57</w:t>
            </w:r>
          </w:p>
        </w:tc>
        <w:tc>
          <w:tcPr>
            <w:tcW w:w="19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3553AE07"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Challenger</w:t>
            </w:r>
          </w:p>
        </w:tc>
      </w:tr>
      <w:tr w:rsidR="005A2E35" w:rsidRPr="00EA37CF" w14:paraId="117A3CAF" w14:textId="77777777" w:rsidTr="00566426">
        <w:trPr>
          <w:trHeight w:val="288"/>
        </w:trPr>
        <w:tc>
          <w:tcPr>
            <w:tcW w:w="1420" w:type="dxa"/>
            <w:tcBorders>
              <w:top w:val="nil"/>
              <w:left w:val="single" w:sz="8" w:space="0" w:color="auto"/>
              <w:bottom w:val="single" w:sz="8" w:space="0" w:color="auto"/>
              <w:right w:val="single" w:sz="4" w:space="0" w:color="auto"/>
            </w:tcBorders>
            <w:shd w:val="clear" w:color="auto" w:fill="auto"/>
            <w:noWrap/>
            <w:vAlign w:val="center"/>
            <w:hideMark/>
          </w:tcPr>
          <w:p w14:paraId="74B84CD3"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SAT24C-002</w:t>
            </w:r>
          </w:p>
        </w:tc>
        <w:tc>
          <w:tcPr>
            <w:tcW w:w="960" w:type="dxa"/>
            <w:tcBorders>
              <w:top w:val="nil"/>
              <w:left w:val="nil"/>
              <w:bottom w:val="single" w:sz="8" w:space="0" w:color="auto"/>
              <w:right w:val="single" w:sz="4" w:space="0" w:color="auto"/>
            </w:tcBorders>
            <w:shd w:val="clear" w:color="auto" w:fill="auto"/>
            <w:noWrap/>
            <w:vAlign w:val="center"/>
            <w:hideMark/>
          </w:tcPr>
          <w:p w14:paraId="5D68427F"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inc.</w:t>
            </w:r>
          </w:p>
        </w:tc>
        <w:tc>
          <w:tcPr>
            <w:tcW w:w="1140" w:type="dxa"/>
            <w:tcBorders>
              <w:top w:val="nil"/>
              <w:left w:val="nil"/>
              <w:bottom w:val="single" w:sz="8" w:space="0" w:color="auto"/>
              <w:right w:val="single" w:sz="4" w:space="0" w:color="auto"/>
            </w:tcBorders>
            <w:shd w:val="clear" w:color="auto" w:fill="auto"/>
            <w:noWrap/>
            <w:vAlign w:val="center"/>
            <w:hideMark/>
          </w:tcPr>
          <w:p w14:paraId="03CBE81E" w14:textId="2733B81D"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0.3</w:t>
            </w:r>
            <w:r w:rsidR="00E14B11" w:rsidRPr="00EA37CF">
              <w:rPr>
                <w:rFonts w:ascii="Aptos Narrow" w:eastAsia="Times New Roman" w:hAnsi="Aptos Narrow" w:cs="Times New Roman"/>
                <w:color w:val="000000"/>
                <w:lang w:val="en-US"/>
              </w:rPr>
              <w:t>0</w:t>
            </w:r>
          </w:p>
        </w:tc>
        <w:tc>
          <w:tcPr>
            <w:tcW w:w="1180" w:type="dxa"/>
            <w:tcBorders>
              <w:top w:val="nil"/>
              <w:left w:val="nil"/>
              <w:bottom w:val="single" w:sz="8" w:space="0" w:color="auto"/>
              <w:right w:val="single" w:sz="4" w:space="0" w:color="auto"/>
            </w:tcBorders>
            <w:shd w:val="clear" w:color="auto" w:fill="auto"/>
            <w:noWrap/>
            <w:vAlign w:val="center"/>
            <w:hideMark/>
          </w:tcPr>
          <w:p w14:paraId="4094828B" w14:textId="018366B9"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1.3</w:t>
            </w:r>
            <w:r w:rsidR="00E14B11" w:rsidRPr="00EA37CF">
              <w:rPr>
                <w:rFonts w:ascii="Aptos Narrow" w:eastAsia="Times New Roman" w:hAnsi="Aptos Narrow" w:cs="Times New Roman"/>
                <w:color w:val="000000"/>
                <w:lang w:val="en-US"/>
              </w:rPr>
              <w:t>0</w:t>
            </w:r>
          </w:p>
        </w:tc>
        <w:tc>
          <w:tcPr>
            <w:tcW w:w="1300" w:type="dxa"/>
            <w:tcBorders>
              <w:top w:val="nil"/>
              <w:left w:val="nil"/>
              <w:bottom w:val="single" w:sz="8" w:space="0" w:color="auto"/>
              <w:right w:val="single" w:sz="4" w:space="0" w:color="auto"/>
            </w:tcBorders>
            <w:shd w:val="clear" w:color="auto" w:fill="auto"/>
            <w:noWrap/>
            <w:vAlign w:val="center"/>
            <w:hideMark/>
          </w:tcPr>
          <w:p w14:paraId="1C60D874" w14:textId="2B9C4665"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w:t>
            </w:r>
            <w:r w:rsidR="00E14B11" w:rsidRPr="00EA37CF">
              <w:rPr>
                <w:rFonts w:ascii="Aptos Narrow" w:eastAsia="Times New Roman" w:hAnsi="Aptos Narrow" w:cs="Times New Roman"/>
                <w:color w:val="000000"/>
                <w:lang w:val="en-US"/>
              </w:rPr>
              <w:t>.00</w:t>
            </w:r>
          </w:p>
        </w:tc>
        <w:tc>
          <w:tcPr>
            <w:tcW w:w="1600" w:type="dxa"/>
            <w:tcBorders>
              <w:top w:val="nil"/>
              <w:left w:val="nil"/>
              <w:bottom w:val="single" w:sz="8" w:space="0" w:color="auto"/>
              <w:right w:val="single" w:sz="4" w:space="0" w:color="auto"/>
            </w:tcBorders>
            <w:shd w:val="clear" w:color="auto" w:fill="auto"/>
            <w:noWrap/>
            <w:vAlign w:val="center"/>
            <w:hideMark/>
          </w:tcPr>
          <w:p w14:paraId="4A5C9855"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3.81</w:t>
            </w:r>
          </w:p>
        </w:tc>
        <w:tc>
          <w:tcPr>
            <w:tcW w:w="1940" w:type="dxa"/>
            <w:vMerge/>
            <w:tcBorders>
              <w:top w:val="nil"/>
              <w:left w:val="single" w:sz="4" w:space="0" w:color="auto"/>
              <w:bottom w:val="single" w:sz="8" w:space="0" w:color="000000"/>
              <w:right w:val="single" w:sz="4" w:space="0" w:color="auto"/>
            </w:tcBorders>
            <w:shd w:val="clear" w:color="auto" w:fill="auto"/>
            <w:vAlign w:val="center"/>
            <w:hideMark/>
          </w:tcPr>
          <w:p w14:paraId="65448A4B" w14:textId="77777777" w:rsidR="008426DB" w:rsidRPr="00EA37CF" w:rsidRDefault="008426DB" w:rsidP="007C697D">
            <w:pPr>
              <w:spacing w:after="0" w:line="240" w:lineRule="auto"/>
              <w:rPr>
                <w:rFonts w:ascii="Aptos Narrow" w:eastAsia="Times New Roman" w:hAnsi="Aptos Narrow" w:cs="Times New Roman"/>
                <w:color w:val="000000"/>
                <w:lang w:val="en-US"/>
              </w:rPr>
            </w:pPr>
          </w:p>
        </w:tc>
      </w:tr>
      <w:tr w:rsidR="005A0D1F" w:rsidRPr="00EA37CF" w14:paraId="2C599B3D" w14:textId="77777777" w:rsidTr="00566426">
        <w:trPr>
          <w:trHeight w:val="288"/>
        </w:trPr>
        <w:tc>
          <w:tcPr>
            <w:tcW w:w="1420" w:type="dxa"/>
            <w:tcBorders>
              <w:top w:val="nil"/>
              <w:left w:val="single" w:sz="8" w:space="0" w:color="auto"/>
              <w:bottom w:val="single" w:sz="4" w:space="0" w:color="auto"/>
              <w:right w:val="single" w:sz="4" w:space="0" w:color="auto"/>
            </w:tcBorders>
            <w:shd w:val="clear" w:color="auto" w:fill="auto"/>
            <w:noWrap/>
            <w:vAlign w:val="center"/>
            <w:hideMark/>
          </w:tcPr>
          <w:p w14:paraId="1976CC76" w14:textId="77777777"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SAT24C-003</w:t>
            </w:r>
          </w:p>
        </w:tc>
        <w:tc>
          <w:tcPr>
            <w:tcW w:w="960" w:type="dxa"/>
            <w:tcBorders>
              <w:top w:val="nil"/>
              <w:left w:val="nil"/>
              <w:bottom w:val="single" w:sz="4" w:space="0" w:color="auto"/>
              <w:right w:val="single" w:sz="4" w:space="0" w:color="auto"/>
            </w:tcBorders>
            <w:shd w:val="clear" w:color="auto" w:fill="auto"/>
            <w:noWrap/>
            <w:vAlign w:val="center"/>
            <w:hideMark/>
          </w:tcPr>
          <w:p w14:paraId="7D8E77E5" w14:textId="77777777"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 </w:t>
            </w:r>
          </w:p>
        </w:tc>
        <w:tc>
          <w:tcPr>
            <w:tcW w:w="1140" w:type="dxa"/>
            <w:tcBorders>
              <w:top w:val="nil"/>
              <w:left w:val="nil"/>
              <w:bottom w:val="single" w:sz="4" w:space="0" w:color="auto"/>
              <w:right w:val="single" w:sz="4" w:space="0" w:color="auto"/>
            </w:tcBorders>
            <w:shd w:val="clear" w:color="auto" w:fill="auto"/>
            <w:noWrap/>
            <w:vAlign w:val="center"/>
            <w:hideMark/>
          </w:tcPr>
          <w:p w14:paraId="5D9A92C3" w14:textId="35085BC0"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0.4</w:t>
            </w:r>
            <w:r w:rsidR="00E14B11" w:rsidRPr="00EA37CF">
              <w:rPr>
                <w:rFonts w:ascii="Aptos Narrow" w:eastAsia="Times New Roman" w:hAnsi="Aptos Narrow" w:cs="Times New Roman"/>
                <w:b/>
                <w:bCs/>
                <w:color w:val="000000"/>
                <w:lang w:val="en-US"/>
              </w:rPr>
              <w:t>0</w:t>
            </w:r>
          </w:p>
        </w:tc>
        <w:tc>
          <w:tcPr>
            <w:tcW w:w="1180" w:type="dxa"/>
            <w:tcBorders>
              <w:top w:val="nil"/>
              <w:left w:val="nil"/>
              <w:bottom w:val="single" w:sz="4" w:space="0" w:color="auto"/>
              <w:right w:val="single" w:sz="4" w:space="0" w:color="auto"/>
            </w:tcBorders>
            <w:shd w:val="clear" w:color="auto" w:fill="auto"/>
            <w:noWrap/>
            <w:vAlign w:val="center"/>
            <w:hideMark/>
          </w:tcPr>
          <w:p w14:paraId="0DFD2560" w14:textId="6836EAE9"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3.4</w:t>
            </w:r>
            <w:r w:rsidR="00E14B11" w:rsidRPr="00EA37CF">
              <w:rPr>
                <w:rFonts w:ascii="Aptos Narrow" w:eastAsia="Times New Roman" w:hAnsi="Aptos Narrow" w:cs="Times New Roman"/>
                <w:b/>
                <w:bCs/>
                <w:color w:val="000000"/>
                <w:lang w:val="en-US"/>
              </w:rPr>
              <w:t>0</w:t>
            </w:r>
          </w:p>
        </w:tc>
        <w:tc>
          <w:tcPr>
            <w:tcW w:w="1300" w:type="dxa"/>
            <w:tcBorders>
              <w:top w:val="nil"/>
              <w:left w:val="nil"/>
              <w:bottom w:val="single" w:sz="4" w:space="0" w:color="auto"/>
              <w:right w:val="single" w:sz="4" w:space="0" w:color="auto"/>
            </w:tcBorders>
            <w:shd w:val="clear" w:color="auto" w:fill="auto"/>
            <w:noWrap/>
            <w:vAlign w:val="center"/>
            <w:hideMark/>
          </w:tcPr>
          <w:p w14:paraId="438F81E2" w14:textId="06887903"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3</w:t>
            </w:r>
            <w:r w:rsidR="00E14B11" w:rsidRPr="00EA37CF">
              <w:rPr>
                <w:rFonts w:ascii="Aptos Narrow" w:eastAsia="Times New Roman" w:hAnsi="Aptos Narrow" w:cs="Times New Roman"/>
                <w:b/>
                <w:bCs/>
                <w:color w:val="000000"/>
                <w:lang w:val="en-US"/>
              </w:rPr>
              <w:t>.00</w:t>
            </w:r>
          </w:p>
        </w:tc>
        <w:tc>
          <w:tcPr>
            <w:tcW w:w="1600" w:type="dxa"/>
            <w:tcBorders>
              <w:top w:val="nil"/>
              <w:left w:val="nil"/>
              <w:bottom w:val="single" w:sz="4" w:space="0" w:color="auto"/>
              <w:right w:val="single" w:sz="4" w:space="0" w:color="auto"/>
            </w:tcBorders>
            <w:shd w:val="clear" w:color="auto" w:fill="auto"/>
            <w:noWrap/>
            <w:vAlign w:val="center"/>
            <w:hideMark/>
          </w:tcPr>
          <w:p w14:paraId="737682CE" w14:textId="77777777"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6.53</w:t>
            </w:r>
          </w:p>
        </w:tc>
        <w:tc>
          <w:tcPr>
            <w:tcW w:w="19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2024518F"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Challenger</w:t>
            </w:r>
          </w:p>
        </w:tc>
      </w:tr>
      <w:tr w:rsidR="005A0D1F" w:rsidRPr="00EA37CF" w14:paraId="2BAA2D58" w14:textId="77777777" w:rsidTr="00566426">
        <w:trPr>
          <w:trHeight w:val="288"/>
        </w:trPr>
        <w:tc>
          <w:tcPr>
            <w:tcW w:w="1420" w:type="dxa"/>
            <w:tcBorders>
              <w:top w:val="nil"/>
              <w:left w:val="single" w:sz="8" w:space="0" w:color="auto"/>
              <w:bottom w:val="single" w:sz="8" w:space="0" w:color="auto"/>
              <w:right w:val="single" w:sz="4" w:space="0" w:color="auto"/>
            </w:tcBorders>
            <w:shd w:val="clear" w:color="auto" w:fill="auto"/>
            <w:noWrap/>
            <w:vAlign w:val="center"/>
            <w:hideMark/>
          </w:tcPr>
          <w:p w14:paraId="04A54729" w14:textId="77777777"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SAT24C-003</w:t>
            </w:r>
          </w:p>
        </w:tc>
        <w:tc>
          <w:tcPr>
            <w:tcW w:w="960" w:type="dxa"/>
            <w:tcBorders>
              <w:top w:val="nil"/>
              <w:left w:val="nil"/>
              <w:bottom w:val="single" w:sz="8" w:space="0" w:color="auto"/>
              <w:right w:val="single" w:sz="4" w:space="0" w:color="auto"/>
            </w:tcBorders>
            <w:shd w:val="clear" w:color="auto" w:fill="auto"/>
            <w:noWrap/>
            <w:vAlign w:val="center"/>
            <w:hideMark/>
          </w:tcPr>
          <w:p w14:paraId="53A794C2" w14:textId="77777777"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inc.</w:t>
            </w:r>
          </w:p>
        </w:tc>
        <w:tc>
          <w:tcPr>
            <w:tcW w:w="1140" w:type="dxa"/>
            <w:tcBorders>
              <w:top w:val="nil"/>
              <w:left w:val="nil"/>
              <w:bottom w:val="single" w:sz="8" w:space="0" w:color="auto"/>
              <w:right w:val="single" w:sz="4" w:space="0" w:color="auto"/>
            </w:tcBorders>
            <w:shd w:val="clear" w:color="auto" w:fill="auto"/>
            <w:noWrap/>
            <w:vAlign w:val="center"/>
            <w:hideMark/>
          </w:tcPr>
          <w:p w14:paraId="5F02BE67" w14:textId="6F72405B"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2.1</w:t>
            </w:r>
            <w:r w:rsidR="00E14B11" w:rsidRPr="00EA37CF">
              <w:rPr>
                <w:rFonts w:ascii="Aptos Narrow" w:eastAsia="Times New Roman" w:hAnsi="Aptos Narrow" w:cs="Times New Roman"/>
                <w:b/>
                <w:bCs/>
                <w:color w:val="000000"/>
                <w:lang w:val="en-US"/>
              </w:rPr>
              <w:t>0</w:t>
            </w:r>
          </w:p>
        </w:tc>
        <w:tc>
          <w:tcPr>
            <w:tcW w:w="1180" w:type="dxa"/>
            <w:tcBorders>
              <w:top w:val="nil"/>
              <w:left w:val="nil"/>
              <w:bottom w:val="single" w:sz="8" w:space="0" w:color="auto"/>
              <w:right w:val="single" w:sz="4" w:space="0" w:color="auto"/>
            </w:tcBorders>
            <w:shd w:val="clear" w:color="auto" w:fill="auto"/>
            <w:noWrap/>
            <w:vAlign w:val="center"/>
            <w:hideMark/>
          </w:tcPr>
          <w:p w14:paraId="074F4CCA" w14:textId="084454A3"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2.4</w:t>
            </w:r>
            <w:r w:rsidR="00E14B11" w:rsidRPr="00EA37CF">
              <w:rPr>
                <w:rFonts w:ascii="Aptos Narrow" w:eastAsia="Times New Roman" w:hAnsi="Aptos Narrow" w:cs="Times New Roman"/>
                <w:b/>
                <w:bCs/>
                <w:color w:val="000000"/>
                <w:lang w:val="en-US"/>
              </w:rPr>
              <w:t>0</w:t>
            </w:r>
          </w:p>
        </w:tc>
        <w:tc>
          <w:tcPr>
            <w:tcW w:w="1300" w:type="dxa"/>
            <w:tcBorders>
              <w:top w:val="nil"/>
              <w:left w:val="nil"/>
              <w:bottom w:val="single" w:sz="8" w:space="0" w:color="auto"/>
              <w:right w:val="single" w:sz="4" w:space="0" w:color="auto"/>
            </w:tcBorders>
            <w:shd w:val="clear" w:color="auto" w:fill="auto"/>
            <w:noWrap/>
            <w:vAlign w:val="center"/>
            <w:hideMark/>
          </w:tcPr>
          <w:p w14:paraId="08418CEB" w14:textId="1DF10B4F"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0.3</w:t>
            </w:r>
            <w:r w:rsidR="00E14B11" w:rsidRPr="00EA37CF">
              <w:rPr>
                <w:rFonts w:ascii="Aptos Narrow" w:eastAsia="Times New Roman" w:hAnsi="Aptos Narrow" w:cs="Times New Roman"/>
                <w:b/>
                <w:bCs/>
                <w:color w:val="000000"/>
                <w:lang w:val="en-US"/>
              </w:rPr>
              <w:t>0</w:t>
            </w:r>
          </w:p>
        </w:tc>
        <w:tc>
          <w:tcPr>
            <w:tcW w:w="1600" w:type="dxa"/>
            <w:tcBorders>
              <w:top w:val="nil"/>
              <w:left w:val="nil"/>
              <w:bottom w:val="single" w:sz="8" w:space="0" w:color="auto"/>
              <w:right w:val="single" w:sz="4" w:space="0" w:color="auto"/>
            </w:tcBorders>
            <w:shd w:val="clear" w:color="auto" w:fill="auto"/>
            <w:noWrap/>
            <w:vAlign w:val="center"/>
            <w:hideMark/>
          </w:tcPr>
          <w:p w14:paraId="55C7DB4D" w14:textId="77777777" w:rsidR="008426DB" w:rsidRPr="00EA37CF" w:rsidRDefault="008426DB" w:rsidP="007C697D">
            <w:pPr>
              <w:spacing w:after="0" w:line="240" w:lineRule="auto"/>
              <w:jc w:val="center"/>
              <w:rPr>
                <w:rFonts w:ascii="Aptos Narrow" w:eastAsia="Times New Roman" w:hAnsi="Aptos Narrow" w:cs="Times New Roman"/>
                <w:b/>
                <w:bCs/>
                <w:color w:val="000000"/>
                <w:lang w:val="en-US"/>
              </w:rPr>
            </w:pPr>
            <w:r w:rsidRPr="00EA37CF">
              <w:rPr>
                <w:rFonts w:ascii="Aptos Narrow" w:eastAsia="Times New Roman" w:hAnsi="Aptos Narrow" w:cs="Times New Roman"/>
                <w:b/>
                <w:bCs/>
                <w:color w:val="000000"/>
                <w:lang w:val="en-US"/>
              </w:rPr>
              <w:t>57.80</w:t>
            </w:r>
          </w:p>
        </w:tc>
        <w:tc>
          <w:tcPr>
            <w:tcW w:w="1940" w:type="dxa"/>
            <w:vMerge/>
            <w:tcBorders>
              <w:top w:val="nil"/>
              <w:left w:val="single" w:sz="4" w:space="0" w:color="auto"/>
              <w:bottom w:val="single" w:sz="8" w:space="0" w:color="000000"/>
              <w:right w:val="single" w:sz="4" w:space="0" w:color="auto"/>
            </w:tcBorders>
            <w:vAlign w:val="center"/>
            <w:hideMark/>
          </w:tcPr>
          <w:p w14:paraId="5F7BCE67" w14:textId="77777777" w:rsidR="008426DB" w:rsidRPr="00EA37CF" w:rsidRDefault="008426DB" w:rsidP="007C697D">
            <w:pPr>
              <w:spacing w:after="0" w:line="240" w:lineRule="auto"/>
              <w:rPr>
                <w:rFonts w:ascii="Aptos Narrow" w:eastAsia="Times New Roman" w:hAnsi="Aptos Narrow" w:cs="Times New Roman"/>
                <w:color w:val="000000"/>
                <w:lang w:val="en-US"/>
              </w:rPr>
            </w:pPr>
          </w:p>
        </w:tc>
      </w:tr>
      <w:tr w:rsidR="006665A6" w:rsidRPr="00EA37CF" w14:paraId="537EF147" w14:textId="77777777" w:rsidTr="00566426">
        <w:trPr>
          <w:trHeight w:val="288"/>
        </w:trPr>
        <w:tc>
          <w:tcPr>
            <w:tcW w:w="1420" w:type="dxa"/>
            <w:tcBorders>
              <w:top w:val="nil"/>
              <w:left w:val="single" w:sz="8" w:space="0" w:color="auto"/>
              <w:bottom w:val="single" w:sz="4" w:space="0" w:color="auto"/>
              <w:right w:val="single" w:sz="4" w:space="0" w:color="auto"/>
            </w:tcBorders>
            <w:shd w:val="clear" w:color="auto" w:fill="auto"/>
            <w:noWrap/>
            <w:vAlign w:val="center"/>
            <w:hideMark/>
          </w:tcPr>
          <w:p w14:paraId="3A9A6056"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SAT24C-004</w:t>
            </w:r>
          </w:p>
        </w:tc>
        <w:tc>
          <w:tcPr>
            <w:tcW w:w="960" w:type="dxa"/>
            <w:tcBorders>
              <w:top w:val="nil"/>
              <w:left w:val="nil"/>
              <w:bottom w:val="single" w:sz="4" w:space="0" w:color="auto"/>
              <w:right w:val="single" w:sz="4" w:space="0" w:color="auto"/>
            </w:tcBorders>
            <w:shd w:val="clear" w:color="auto" w:fill="auto"/>
            <w:noWrap/>
            <w:vAlign w:val="center"/>
            <w:hideMark/>
          </w:tcPr>
          <w:p w14:paraId="4F6E9523"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 </w:t>
            </w:r>
          </w:p>
        </w:tc>
        <w:tc>
          <w:tcPr>
            <w:tcW w:w="1140" w:type="dxa"/>
            <w:tcBorders>
              <w:top w:val="nil"/>
              <w:left w:val="nil"/>
              <w:bottom w:val="single" w:sz="4" w:space="0" w:color="auto"/>
              <w:right w:val="single" w:sz="4" w:space="0" w:color="auto"/>
            </w:tcBorders>
            <w:shd w:val="clear" w:color="auto" w:fill="auto"/>
            <w:noWrap/>
            <w:vAlign w:val="center"/>
            <w:hideMark/>
          </w:tcPr>
          <w:p w14:paraId="605C4E02"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0.55</w:t>
            </w:r>
          </w:p>
        </w:tc>
        <w:tc>
          <w:tcPr>
            <w:tcW w:w="1180" w:type="dxa"/>
            <w:tcBorders>
              <w:top w:val="nil"/>
              <w:left w:val="nil"/>
              <w:bottom w:val="single" w:sz="4" w:space="0" w:color="auto"/>
              <w:right w:val="single" w:sz="4" w:space="0" w:color="auto"/>
            </w:tcBorders>
            <w:shd w:val="clear" w:color="auto" w:fill="auto"/>
            <w:noWrap/>
            <w:vAlign w:val="center"/>
            <w:hideMark/>
          </w:tcPr>
          <w:p w14:paraId="50298AF3" w14:textId="48822B3E"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1.8</w:t>
            </w:r>
            <w:r w:rsidR="00E14B11" w:rsidRPr="00EA37CF">
              <w:rPr>
                <w:rFonts w:ascii="Aptos Narrow" w:eastAsia="Times New Roman" w:hAnsi="Aptos Narrow" w:cs="Times New Roman"/>
                <w:color w:val="000000"/>
                <w:lang w:val="en-US"/>
              </w:rPr>
              <w:t>0</w:t>
            </w:r>
          </w:p>
        </w:tc>
        <w:tc>
          <w:tcPr>
            <w:tcW w:w="1300" w:type="dxa"/>
            <w:tcBorders>
              <w:top w:val="nil"/>
              <w:left w:val="nil"/>
              <w:bottom w:val="single" w:sz="4" w:space="0" w:color="auto"/>
              <w:right w:val="single" w:sz="4" w:space="0" w:color="auto"/>
            </w:tcBorders>
            <w:shd w:val="clear" w:color="auto" w:fill="auto"/>
            <w:noWrap/>
            <w:vAlign w:val="center"/>
            <w:hideMark/>
          </w:tcPr>
          <w:p w14:paraId="64C47F84"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1.25</w:t>
            </w:r>
          </w:p>
        </w:tc>
        <w:tc>
          <w:tcPr>
            <w:tcW w:w="1600" w:type="dxa"/>
            <w:tcBorders>
              <w:top w:val="nil"/>
              <w:left w:val="nil"/>
              <w:bottom w:val="single" w:sz="4" w:space="0" w:color="auto"/>
              <w:right w:val="single" w:sz="4" w:space="0" w:color="auto"/>
            </w:tcBorders>
            <w:shd w:val="clear" w:color="auto" w:fill="auto"/>
            <w:noWrap/>
            <w:vAlign w:val="center"/>
            <w:hideMark/>
          </w:tcPr>
          <w:p w14:paraId="615CD2BA"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2.01</w:t>
            </w:r>
          </w:p>
        </w:tc>
        <w:tc>
          <w:tcPr>
            <w:tcW w:w="1940" w:type="dxa"/>
            <w:tcBorders>
              <w:top w:val="nil"/>
              <w:left w:val="nil"/>
              <w:bottom w:val="single" w:sz="4" w:space="0" w:color="auto"/>
              <w:right w:val="single" w:sz="4" w:space="0" w:color="auto"/>
            </w:tcBorders>
            <w:shd w:val="clear" w:color="auto" w:fill="auto"/>
            <w:noWrap/>
            <w:vAlign w:val="center"/>
            <w:hideMark/>
          </w:tcPr>
          <w:p w14:paraId="2E92DEED"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Challenger</w:t>
            </w:r>
          </w:p>
        </w:tc>
      </w:tr>
      <w:tr w:rsidR="006665A6" w:rsidRPr="00EA37CF" w14:paraId="19418D3A" w14:textId="77777777" w:rsidTr="00566426">
        <w:trPr>
          <w:trHeight w:val="288"/>
        </w:trPr>
        <w:tc>
          <w:tcPr>
            <w:tcW w:w="1420" w:type="dxa"/>
            <w:tcBorders>
              <w:top w:val="nil"/>
              <w:left w:val="single" w:sz="8" w:space="0" w:color="auto"/>
              <w:bottom w:val="single" w:sz="4" w:space="0" w:color="auto"/>
              <w:right w:val="single" w:sz="4" w:space="0" w:color="auto"/>
            </w:tcBorders>
            <w:shd w:val="clear" w:color="auto" w:fill="auto"/>
            <w:noWrap/>
            <w:vAlign w:val="center"/>
            <w:hideMark/>
          </w:tcPr>
          <w:p w14:paraId="47FB2010"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SAT24C-005</w:t>
            </w:r>
          </w:p>
        </w:tc>
        <w:tc>
          <w:tcPr>
            <w:tcW w:w="960" w:type="dxa"/>
            <w:tcBorders>
              <w:top w:val="nil"/>
              <w:left w:val="nil"/>
              <w:bottom w:val="single" w:sz="4" w:space="0" w:color="auto"/>
              <w:right w:val="single" w:sz="4" w:space="0" w:color="auto"/>
            </w:tcBorders>
            <w:shd w:val="clear" w:color="auto" w:fill="auto"/>
            <w:noWrap/>
            <w:vAlign w:val="center"/>
            <w:hideMark/>
          </w:tcPr>
          <w:p w14:paraId="0809D58A"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 </w:t>
            </w:r>
          </w:p>
        </w:tc>
        <w:tc>
          <w:tcPr>
            <w:tcW w:w="1140" w:type="dxa"/>
            <w:tcBorders>
              <w:top w:val="nil"/>
              <w:left w:val="nil"/>
              <w:bottom w:val="single" w:sz="4" w:space="0" w:color="auto"/>
              <w:right w:val="single" w:sz="4" w:space="0" w:color="auto"/>
            </w:tcBorders>
            <w:shd w:val="clear" w:color="auto" w:fill="auto"/>
            <w:noWrap/>
            <w:vAlign w:val="center"/>
            <w:hideMark/>
          </w:tcPr>
          <w:p w14:paraId="7C51CCCC"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0.75</w:t>
            </w:r>
          </w:p>
        </w:tc>
        <w:tc>
          <w:tcPr>
            <w:tcW w:w="1180" w:type="dxa"/>
            <w:tcBorders>
              <w:top w:val="nil"/>
              <w:left w:val="nil"/>
              <w:bottom w:val="single" w:sz="4" w:space="0" w:color="auto"/>
              <w:right w:val="single" w:sz="4" w:space="0" w:color="auto"/>
            </w:tcBorders>
            <w:shd w:val="clear" w:color="auto" w:fill="auto"/>
            <w:noWrap/>
            <w:vAlign w:val="center"/>
            <w:hideMark/>
          </w:tcPr>
          <w:p w14:paraId="692A9AC1" w14:textId="1E66A9EC"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1.7</w:t>
            </w:r>
            <w:r w:rsidR="00E14B11" w:rsidRPr="00EA37CF">
              <w:rPr>
                <w:rFonts w:ascii="Aptos Narrow" w:eastAsia="Times New Roman" w:hAnsi="Aptos Narrow" w:cs="Times New Roman"/>
                <w:color w:val="000000"/>
                <w:lang w:val="en-US"/>
              </w:rPr>
              <w:t>0</w:t>
            </w:r>
          </w:p>
        </w:tc>
        <w:tc>
          <w:tcPr>
            <w:tcW w:w="1300" w:type="dxa"/>
            <w:tcBorders>
              <w:top w:val="nil"/>
              <w:left w:val="nil"/>
              <w:bottom w:val="single" w:sz="4" w:space="0" w:color="auto"/>
              <w:right w:val="single" w:sz="4" w:space="0" w:color="auto"/>
            </w:tcBorders>
            <w:shd w:val="clear" w:color="auto" w:fill="auto"/>
            <w:noWrap/>
            <w:vAlign w:val="center"/>
            <w:hideMark/>
          </w:tcPr>
          <w:p w14:paraId="227FC6A4"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0.95</w:t>
            </w:r>
          </w:p>
        </w:tc>
        <w:tc>
          <w:tcPr>
            <w:tcW w:w="1600" w:type="dxa"/>
            <w:tcBorders>
              <w:top w:val="nil"/>
              <w:left w:val="nil"/>
              <w:bottom w:val="single" w:sz="4" w:space="0" w:color="auto"/>
              <w:right w:val="single" w:sz="4" w:space="0" w:color="auto"/>
            </w:tcBorders>
            <w:shd w:val="clear" w:color="auto" w:fill="auto"/>
            <w:noWrap/>
            <w:vAlign w:val="center"/>
            <w:hideMark/>
          </w:tcPr>
          <w:p w14:paraId="1AF443F8"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3.53</w:t>
            </w:r>
          </w:p>
        </w:tc>
        <w:tc>
          <w:tcPr>
            <w:tcW w:w="1940" w:type="dxa"/>
            <w:tcBorders>
              <w:top w:val="nil"/>
              <w:left w:val="nil"/>
              <w:bottom w:val="single" w:sz="4" w:space="0" w:color="auto"/>
              <w:right w:val="single" w:sz="4" w:space="0" w:color="auto"/>
            </w:tcBorders>
            <w:shd w:val="clear" w:color="auto" w:fill="auto"/>
            <w:noWrap/>
            <w:vAlign w:val="center"/>
            <w:hideMark/>
          </w:tcPr>
          <w:p w14:paraId="5EEBDB1B"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Challenger</w:t>
            </w:r>
          </w:p>
        </w:tc>
      </w:tr>
      <w:tr w:rsidR="006665A6" w:rsidRPr="00EA37CF" w14:paraId="249EDB69" w14:textId="77777777" w:rsidTr="00566426">
        <w:trPr>
          <w:trHeight w:val="288"/>
        </w:trPr>
        <w:tc>
          <w:tcPr>
            <w:tcW w:w="1420" w:type="dxa"/>
            <w:tcBorders>
              <w:top w:val="nil"/>
              <w:left w:val="single" w:sz="8" w:space="0" w:color="auto"/>
              <w:bottom w:val="single" w:sz="4" w:space="0" w:color="auto"/>
              <w:right w:val="single" w:sz="4" w:space="0" w:color="auto"/>
            </w:tcBorders>
            <w:shd w:val="clear" w:color="auto" w:fill="auto"/>
            <w:noWrap/>
            <w:vAlign w:val="center"/>
            <w:hideMark/>
          </w:tcPr>
          <w:p w14:paraId="1DF2B4BC"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SAT24C-008</w:t>
            </w:r>
          </w:p>
        </w:tc>
        <w:tc>
          <w:tcPr>
            <w:tcW w:w="960" w:type="dxa"/>
            <w:tcBorders>
              <w:top w:val="nil"/>
              <w:left w:val="nil"/>
              <w:bottom w:val="single" w:sz="4" w:space="0" w:color="auto"/>
              <w:right w:val="single" w:sz="4" w:space="0" w:color="auto"/>
            </w:tcBorders>
            <w:shd w:val="clear" w:color="auto" w:fill="auto"/>
            <w:noWrap/>
            <w:vAlign w:val="center"/>
            <w:hideMark/>
          </w:tcPr>
          <w:p w14:paraId="030C61AC"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 </w:t>
            </w:r>
          </w:p>
        </w:tc>
        <w:tc>
          <w:tcPr>
            <w:tcW w:w="1140" w:type="dxa"/>
            <w:tcBorders>
              <w:top w:val="nil"/>
              <w:left w:val="nil"/>
              <w:bottom w:val="single" w:sz="4" w:space="0" w:color="auto"/>
              <w:right w:val="single" w:sz="4" w:space="0" w:color="auto"/>
            </w:tcBorders>
            <w:shd w:val="clear" w:color="auto" w:fill="auto"/>
            <w:noWrap/>
            <w:vAlign w:val="center"/>
            <w:hideMark/>
          </w:tcPr>
          <w:p w14:paraId="0D0BC101"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0.75</w:t>
            </w:r>
          </w:p>
        </w:tc>
        <w:tc>
          <w:tcPr>
            <w:tcW w:w="1180" w:type="dxa"/>
            <w:tcBorders>
              <w:top w:val="nil"/>
              <w:left w:val="nil"/>
              <w:bottom w:val="single" w:sz="4" w:space="0" w:color="auto"/>
              <w:right w:val="single" w:sz="4" w:space="0" w:color="auto"/>
            </w:tcBorders>
            <w:shd w:val="clear" w:color="auto" w:fill="auto"/>
            <w:noWrap/>
            <w:vAlign w:val="center"/>
            <w:hideMark/>
          </w:tcPr>
          <w:p w14:paraId="16F7FBB7"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1.35</w:t>
            </w:r>
          </w:p>
        </w:tc>
        <w:tc>
          <w:tcPr>
            <w:tcW w:w="1300" w:type="dxa"/>
            <w:tcBorders>
              <w:top w:val="nil"/>
              <w:left w:val="nil"/>
              <w:bottom w:val="single" w:sz="4" w:space="0" w:color="auto"/>
              <w:right w:val="single" w:sz="4" w:space="0" w:color="auto"/>
            </w:tcBorders>
            <w:shd w:val="clear" w:color="auto" w:fill="auto"/>
            <w:noWrap/>
            <w:vAlign w:val="center"/>
            <w:hideMark/>
          </w:tcPr>
          <w:p w14:paraId="4280565D" w14:textId="34FB23F2"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0.6</w:t>
            </w:r>
            <w:r w:rsidR="00E14B11" w:rsidRPr="00EA37CF">
              <w:rPr>
                <w:rFonts w:ascii="Aptos Narrow" w:eastAsia="Times New Roman" w:hAnsi="Aptos Narrow" w:cs="Times New Roman"/>
                <w:color w:val="000000"/>
                <w:lang w:val="en-US"/>
              </w:rPr>
              <w:t>0</w:t>
            </w:r>
          </w:p>
        </w:tc>
        <w:tc>
          <w:tcPr>
            <w:tcW w:w="1600" w:type="dxa"/>
            <w:tcBorders>
              <w:top w:val="nil"/>
              <w:left w:val="nil"/>
              <w:bottom w:val="single" w:sz="4" w:space="0" w:color="auto"/>
              <w:right w:val="single" w:sz="4" w:space="0" w:color="auto"/>
            </w:tcBorders>
            <w:shd w:val="clear" w:color="auto" w:fill="auto"/>
            <w:noWrap/>
            <w:vAlign w:val="center"/>
            <w:hideMark/>
          </w:tcPr>
          <w:p w14:paraId="507E15E6"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6.08</w:t>
            </w:r>
          </w:p>
        </w:tc>
        <w:tc>
          <w:tcPr>
            <w:tcW w:w="1940" w:type="dxa"/>
            <w:tcBorders>
              <w:top w:val="nil"/>
              <w:left w:val="nil"/>
              <w:bottom w:val="single" w:sz="4" w:space="0" w:color="auto"/>
              <w:right w:val="single" w:sz="4" w:space="0" w:color="auto"/>
            </w:tcBorders>
            <w:shd w:val="clear" w:color="auto" w:fill="auto"/>
            <w:noWrap/>
            <w:vAlign w:val="center"/>
            <w:hideMark/>
          </w:tcPr>
          <w:p w14:paraId="742E05BB" w14:textId="77777777" w:rsidR="008426DB" w:rsidRPr="00EA37CF" w:rsidRDefault="008426DB" w:rsidP="007C697D">
            <w:pPr>
              <w:spacing w:after="0" w:line="240" w:lineRule="auto"/>
              <w:jc w:val="center"/>
              <w:rPr>
                <w:rFonts w:ascii="Aptos Narrow" w:eastAsia="Times New Roman" w:hAnsi="Aptos Narrow" w:cs="Times New Roman"/>
                <w:color w:val="000000"/>
                <w:lang w:val="en-US"/>
              </w:rPr>
            </w:pPr>
            <w:r w:rsidRPr="00EA37CF">
              <w:rPr>
                <w:rFonts w:ascii="Aptos Narrow" w:eastAsia="Times New Roman" w:hAnsi="Aptos Narrow" w:cs="Times New Roman"/>
                <w:color w:val="000000"/>
                <w:lang w:val="en-US"/>
              </w:rPr>
              <w:t>Challenger</w:t>
            </w:r>
          </w:p>
        </w:tc>
      </w:tr>
    </w:tbl>
    <w:p w14:paraId="1ACB18A8" w14:textId="00A4E411" w:rsidR="00AF246B" w:rsidRPr="00EA37CF" w:rsidRDefault="00AF246B" w:rsidP="00AF246B">
      <w:pPr>
        <w:pStyle w:val="tablesubcaption"/>
        <w:spacing w:before="120"/>
        <w:rPr>
          <w:rStyle w:val="SubtleEmphasis"/>
          <w:b w:val="0"/>
          <w:bCs w:val="0"/>
        </w:rPr>
      </w:pPr>
      <w:r w:rsidRPr="00EA37CF">
        <w:rPr>
          <w:rStyle w:val="SubtleEmphasis"/>
          <w:b w:val="0"/>
          <w:bCs w:val="0"/>
        </w:rPr>
        <w:t xml:space="preserve">Note: </w:t>
      </w:r>
      <w:r w:rsidR="00591C44" w:rsidRPr="00EA37CF">
        <w:rPr>
          <w:rStyle w:val="SubtleEmphasis"/>
          <w:b w:val="0"/>
          <w:bCs w:val="0"/>
        </w:rPr>
        <w:t xml:space="preserve">Channel </w:t>
      </w:r>
      <w:r w:rsidRPr="00EA37CF">
        <w:rPr>
          <w:rStyle w:val="SubtleEmphasis"/>
          <w:b w:val="0"/>
          <w:bCs w:val="0"/>
        </w:rPr>
        <w:t>samples are selective in nature and may not be indicative of the true gra</w:t>
      </w:r>
      <w:r w:rsidR="005E7718" w:rsidRPr="00EA37CF">
        <w:rPr>
          <w:rStyle w:val="SubtleEmphasis"/>
          <w:b w:val="0"/>
          <w:bCs w:val="0"/>
        </w:rPr>
        <w:t>de, width</w:t>
      </w:r>
      <w:r w:rsidRPr="00EA37CF">
        <w:rPr>
          <w:rStyle w:val="SubtleEmphasis"/>
          <w:b w:val="0"/>
          <w:bCs w:val="0"/>
        </w:rPr>
        <w:t xml:space="preserve"> and style of mineralization on the property </w:t>
      </w:r>
    </w:p>
    <w:p w14:paraId="5780A369" w14:textId="77777777" w:rsidR="00AF246B" w:rsidRPr="00EA37CF" w:rsidRDefault="00AF246B" w:rsidP="005B1CF1">
      <w:pPr>
        <w:pStyle w:val="tablesubcaption"/>
        <w:spacing w:before="120"/>
        <w:rPr>
          <w:rStyle w:val="SubtleEmphasis"/>
          <w:b w:val="0"/>
          <w:bCs w:val="0"/>
        </w:rPr>
      </w:pPr>
    </w:p>
    <w:p w14:paraId="3F9BFEE5" w14:textId="3E084E4E" w:rsidR="001077BD" w:rsidRPr="00EA37CF" w:rsidRDefault="00ED7AD2" w:rsidP="004E035B">
      <w:pPr>
        <w:rPr>
          <w:b/>
        </w:rPr>
      </w:pPr>
      <w:r w:rsidRPr="00EA37CF">
        <w:rPr>
          <w:b/>
          <w:bCs/>
        </w:rPr>
        <w:t>Challenger</w:t>
      </w:r>
      <w:r w:rsidR="00407513" w:rsidRPr="00EA37CF">
        <w:rPr>
          <w:b/>
          <w:bCs/>
        </w:rPr>
        <w:t xml:space="preserve"> Target</w:t>
      </w:r>
    </w:p>
    <w:p w14:paraId="34B19760" w14:textId="099C2AEA" w:rsidR="00FA57AE" w:rsidRPr="00EA37CF" w:rsidRDefault="001077BD" w:rsidP="00DB4B10">
      <w:pPr>
        <w:jc w:val="both"/>
      </w:pPr>
      <w:r w:rsidRPr="00EA37CF">
        <w:t xml:space="preserve">The </w:t>
      </w:r>
      <w:r w:rsidR="003439F5" w:rsidRPr="00EA37CF">
        <w:t>Challenger</w:t>
      </w:r>
      <w:r w:rsidR="004F0592" w:rsidRPr="00EA37CF">
        <w:t xml:space="preserve"> target is located approximately</w:t>
      </w:r>
      <w:r w:rsidR="007E5E46" w:rsidRPr="00EA37CF">
        <w:t xml:space="preserve"> 12</w:t>
      </w:r>
      <w:r w:rsidR="004F0592" w:rsidRPr="00EA37CF">
        <w:t xml:space="preserve"> km </w:t>
      </w:r>
      <w:r w:rsidR="00116FC8" w:rsidRPr="00EA37CF">
        <w:t xml:space="preserve">southwest </w:t>
      </w:r>
      <w:r w:rsidR="004F0592" w:rsidRPr="00EA37CF">
        <w:t xml:space="preserve">of First Mining’s Springpole </w:t>
      </w:r>
      <w:r w:rsidR="00E14B11" w:rsidRPr="00EA37CF">
        <w:t xml:space="preserve">Gold Project </w:t>
      </w:r>
      <w:r w:rsidR="002A2ABD" w:rsidRPr="00EA37CF">
        <w:t>(</w:t>
      </w:r>
      <w:r w:rsidR="00900A40" w:rsidRPr="00EA37CF">
        <w:t xml:space="preserve">see </w:t>
      </w:r>
      <w:r w:rsidR="002A2ABD" w:rsidRPr="00EA37CF">
        <w:t>Figure 1)</w:t>
      </w:r>
      <w:r w:rsidR="00900A40" w:rsidRPr="00EA37CF">
        <w:t>,</w:t>
      </w:r>
      <w:r w:rsidR="002A2ABD" w:rsidRPr="00EA37CF">
        <w:t xml:space="preserve"> </w:t>
      </w:r>
      <w:r w:rsidR="00F92F30" w:rsidRPr="00EA37CF">
        <w:t>which hosts a NI</w:t>
      </w:r>
      <w:r w:rsidR="00502B5A" w:rsidRPr="00EA37CF">
        <w:t xml:space="preserve"> </w:t>
      </w:r>
      <w:r w:rsidR="00F92F30" w:rsidRPr="00EA37CF">
        <w:t xml:space="preserve">43-101 </w:t>
      </w:r>
      <w:r w:rsidR="00721F64" w:rsidRPr="00EA37CF">
        <w:t xml:space="preserve">mineral </w:t>
      </w:r>
      <w:r w:rsidR="00F92F30" w:rsidRPr="00EA37CF">
        <w:t xml:space="preserve">resource </w:t>
      </w:r>
      <w:r w:rsidR="0080306B" w:rsidRPr="00EA37CF">
        <w:t>of</w:t>
      </w:r>
      <w:r w:rsidR="000164AC" w:rsidRPr="00EA37CF">
        <w:t xml:space="preserve"> </w:t>
      </w:r>
      <w:r w:rsidR="00173CBA" w:rsidRPr="00EA37CF">
        <w:t xml:space="preserve">151 million </w:t>
      </w:r>
      <w:r w:rsidR="0080306B" w:rsidRPr="00EA37CF">
        <w:t xml:space="preserve">tonnes </w:t>
      </w:r>
      <w:r w:rsidR="00173CBA" w:rsidRPr="00EA37CF">
        <w:t>at 0.94 g/t Au</w:t>
      </w:r>
      <w:r w:rsidR="00AB6A0F" w:rsidRPr="00EA37CF">
        <w:t xml:space="preserve">, totalling </w:t>
      </w:r>
      <w:r w:rsidR="000164AC" w:rsidRPr="00EA37CF">
        <w:t>4.6</w:t>
      </w:r>
      <w:r w:rsidR="00721F64" w:rsidRPr="00EA37CF">
        <w:t xml:space="preserve"> million ounce</w:t>
      </w:r>
      <w:r w:rsidR="00083E2E" w:rsidRPr="00EA37CF">
        <w:t>s of gold</w:t>
      </w:r>
      <w:r w:rsidR="001C4B9D" w:rsidRPr="00EA37CF">
        <w:t xml:space="preserve"> </w:t>
      </w:r>
      <w:r w:rsidR="00721F64" w:rsidRPr="00EA37CF">
        <w:t>in the</w:t>
      </w:r>
      <w:r w:rsidR="000164AC" w:rsidRPr="00EA37CF">
        <w:t xml:space="preserve"> </w:t>
      </w:r>
      <w:r w:rsidR="00D7180F" w:rsidRPr="00EA37CF">
        <w:t>I</w:t>
      </w:r>
      <w:r w:rsidR="000164AC" w:rsidRPr="00EA37CF">
        <w:t xml:space="preserve">ndicated </w:t>
      </w:r>
      <w:r w:rsidR="00721F64" w:rsidRPr="00EA37CF">
        <w:t>category</w:t>
      </w:r>
      <w:r w:rsidR="00A60873" w:rsidRPr="00EA37CF">
        <w:t>,</w:t>
      </w:r>
      <w:r w:rsidR="00083E2E" w:rsidRPr="00EA37CF">
        <w:t xml:space="preserve"> </w:t>
      </w:r>
      <w:r w:rsidR="000164AC" w:rsidRPr="00EA37CF">
        <w:t xml:space="preserve">and </w:t>
      </w:r>
      <w:r w:rsidR="00355A13" w:rsidRPr="00EA37CF">
        <w:t>16 million tonnes at 0.54 g/t Au</w:t>
      </w:r>
      <w:r w:rsidR="00815A00" w:rsidRPr="00EA37CF">
        <w:t xml:space="preserve">, totalling </w:t>
      </w:r>
      <w:r w:rsidR="000164AC" w:rsidRPr="00EA37CF">
        <w:t>0.3</w:t>
      </w:r>
      <w:r w:rsidR="00721F64" w:rsidRPr="00EA37CF">
        <w:t xml:space="preserve"> </w:t>
      </w:r>
      <w:r w:rsidR="00083E2E" w:rsidRPr="00EA37CF">
        <w:t>million ounce</w:t>
      </w:r>
      <w:r w:rsidR="00CD3CB3" w:rsidRPr="00EA37CF">
        <w:t>s</w:t>
      </w:r>
      <w:r w:rsidR="00083E2E" w:rsidRPr="00EA37CF">
        <w:t xml:space="preserve"> of gold in the</w:t>
      </w:r>
      <w:r w:rsidR="00D7180F" w:rsidRPr="00EA37CF">
        <w:t xml:space="preserve"> I</w:t>
      </w:r>
      <w:r w:rsidR="000164AC" w:rsidRPr="00EA37CF">
        <w:t>nferred</w:t>
      </w:r>
      <w:r w:rsidR="00083E2E" w:rsidRPr="00EA37CF">
        <w:t xml:space="preserve"> category</w:t>
      </w:r>
      <w:r w:rsidR="00900A40" w:rsidRPr="00EA37CF">
        <w:t>*</w:t>
      </w:r>
      <w:r w:rsidR="000164AC" w:rsidRPr="00EA37CF">
        <w:t xml:space="preserve">. </w:t>
      </w:r>
      <w:r w:rsidR="00A21CC7" w:rsidRPr="00EA37CF">
        <w:t xml:space="preserve"> </w:t>
      </w:r>
      <w:r w:rsidR="000164AC" w:rsidRPr="00EA37CF">
        <w:t xml:space="preserve">The </w:t>
      </w:r>
      <w:r w:rsidR="734F86E0" w:rsidRPr="00EA37CF">
        <w:t>Challenger</w:t>
      </w:r>
      <w:r w:rsidR="00726C72" w:rsidRPr="00EA37CF">
        <w:t xml:space="preserve"> </w:t>
      </w:r>
      <w:r w:rsidR="000164AC" w:rsidRPr="00EA37CF">
        <w:t>target</w:t>
      </w:r>
      <w:r w:rsidR="00854204" w:rsidRPr="00EA37CF">
        <w:t xml:space="preserve"> is hosted within the</w:t>
      </w:r>
      <w:r w:rsidR="00373340" w:rsidRPr="00EA37CF">
        <w:t xml:space="preserve"> Company’s</w:t>
      </w:r>
      <w:r w:rsidR="00854204" w:rsidRPr="00EA37CF">
        <w:t xml:space="preserve"> </w:t>
      </w:r>
      <w:r w:rsidR="008E6F7F" w:rsidRPr="00EA37CF">
        <w:t xml:space="preserve">BUGB </w:t>
      </w:r>
      <w:r w:rsidR="00A63CBD" w:rsidRPr="00EA37CF">
        <w:t>Project</w:t>
      </w:r>
      <w:r w:rsidR="00F61C03" w:rsidRPr="00EA37CF">
        <w:t>,</w:t>
      </w:r>
      <w:r w:rsidR="00854204" w:rsidRPr="00EA37CF">
        <w:t xml:space="preserve"> where locally </w:t>
      </w:r>
      <w:r w:rsidR="005133B2" w:rsidRPr="00EA37CF">
        <w:t xml:space="preserve">a significantly deformed and </w:t>
      </w:r>
      <w:r w:rsidR="00224B22" w:rsidRPr="00EA37CF">
        <w:t>mineraliz</w:t>
      </w:r>
      <w:r w:rsidR="00947341" w:rsidRPr="00EA37CF">
        <w:t>ed</w:t>
      </w:r>
      <w:r w:rsidR="005133B2" w:rsidRPr="00EA37CF">
        <w:t xml:space="preserve"> granodiorite intrusive occurs in contact with </w:t>
      </w:r>
      <w:r w:rsidR="565749A1" w:rsidRPr="00EA37CF">
        <w:t xml:space="preserve">clastic </w:t>
      </w:r>
      <w:r w:rsidR="00F5317C" w:rsidRPr="00EA37CF">
        <w:t xml:space="preserve">sedimentary </w:t>
      </w:r>
      <w:r w:rsidR="3BFBB645" w:rsidRPr="00EA37CF">
        <w:t>turbidites and conglomerates</w:t>
      </w:r>
      <w:r w:rsidR="00F5317C" w:rsidRPr="00EA37CF">
        <w:t>. Mineralization</w:t>
      </w:r>
      <w:r w:rsidR="0031556F" w:rsidRPr="00EA37CF">
        <w:t xml:space="preserve"> </w:t>
      </w:r>
      <w:r w:rsidR="00623FE9" w:rsidRPr="00EA37CF">
        <w:t xml:space="preserve">identified </w:t>
      </w:r>
      <w:r w:rsidR="0031556F" w:rsidRPr="00EA37CF">
        <w:t>to date</w:t>
      </w:r>
      <w:r w:rsidR="00F5317C" w:rsidRPr="00EA37CF">
        <w:t xml:space="preserve"> is</w:t>
      </w:r>
      <w:r w:rsidR="0031167D" w:rsidRPr="00EA37CF">
        <w:t xml:space="preserve"> associated with</w:t>
      </w:r>
      <w:r w:rsidR="00DB683B" w:rsidRPr="00EA37CF">
        <w:t xml:space="preserve"> </w:t>
      </w:r>
      <w:r w:rsidR="0031556F" w:rsidRPr="00EA37CF">
        <w:t xml:space="preserve">a series of interpreted </w:t>
      </w:r>
      <w:r w:rsidR="00E24B65" w:rsidRPr="00EA37CF">
        <w:t xml:space="preserve">parallel </w:t>
      </w:r>
      <w:r w:rsidR="0031556F" w:rsidRPr="00EA37CF">
        <w:t xml:space="preserve">zones of </w:t>
      </w:r>
      <w:r w:rsidR="00042A27" w:rsidRPr="00EA37CF">
        <w:t>increased silica</w:t>
      </w:r>
      <w:r w:rsidR="000B01E2" w:rsidRPr="00EA37CF">
        <w:t xml:space="preserve"> and carbonate</w:t>
      </w:r>
      <w:r w:rsidR="00317FB6" w:rsidRPr="00EA37CF">
        <w:t>-</w:t>
      </w:r>
      <w:r w:rsidR="00042A27" w:rsidRPr="00EA37CF">
        <w:t>alter</w:t>
      </w:r>
      <w:r w:rsidR="0AC87C51" w:rsidRPr="00EA37CF">
        <w:t xml:space="preserve">ed </w:t>
      </w:r>
      <w:r w:rsidR="00DB683B" w:rsidRPr="00EA37CF">
        <w:t>shear</w:t>
      </w:r>
      <w:r w:rsidR="0AC87C51" w:rsidRPr="00EA37CF">
        <w:t xml:space="preserve"> structure</w:t>
      </w:r>
      <w:r w:rsidR="00011959" w:rsidRPr="00EA37CF">
        <w:t>s</w:t>
      </w:r>
      <w:r w:rsidR="00042A27" w:rsidRPr="00EA37CF">
        <w:t xml:space="preserve"> </w:t>
      </w:r>
      <w:r w:rsidR="00FC01D0" w:rsidRPr="00EA37CF">
        <w:t xml:space="preserve">and is </w:t>
      </w:r>
      <w:r w:rsidR="009F4FA8" w:rsidRPr="00EA37CF">
        <w:t>now</w:t>
      </w:r>
      <w:r w:rsidR="00540325" w:rsidRPr="00EA37CF">
        <w:t xml:space="preserve"> seen to occur over an</w:t>
      </w:r>
      <w:r w:rsidR="009F4FA8" w:rsidRPr="00EA37CF">
        <w:t xml:space="preserve"> expanded </w:t>
      </w:r>
      <w:r w:rsidR="0031556F" w:rsidRPr="00EA37CF">
        <w:t xml:space="preserve">area of approximately </w:t>
      </w:r>
      <w:r w:rsidR="007333B5" w:rsidRPr="00EA37CF">
        <w:t>2</w:t>
      </w:r>
      <w:r w:rsidR="000907AC" w:rsidRPr="00EA37CF">
        <w:t>00</w:t>
      </w:r>
      <w:r w:rsidR="2F8AF8CE" w:rsidRPr="00EA37CF">
        <w:t xml:space="preserve"> </w:t>
      </w:r>
      <w:r w:rsidR="008715DB" w:rsidRPr="00EA37CF">
        <w:t xml:space="preserve">x </w:t>
      </w:r>
      <w:r w:rsidR="007333B5" w:rsidRPr="00EA37CF">
        <w:t>6</w:t>
      </w:r>
      <w:r w:rsidR="000907AC" w:rsidRPr="00EA37CF">
        <w:t>00</w:t>
      </w:r>
      <w:r w:rsidR="008715DB" w:rsidRPr="00EA37CF">
        <w:t xml:space="preserve"> </w:t>
      </w:r>
      <w:r w:rsidR="2F8AF8CE" w:rsidRPr="00EA37CF">
        <w:t>metres</w:t>
      </w:r>
      <w:r w:rsidR="00D60E52" w:rsidRPr="00EA37CF">
        <w:t>,</w:t>
      </w:r>
      <w:r w:rsidR="2F8AF8CE" w:rsidRPr="00EA37CF">
        <w:t xml:space="preserve"> </w:t>
      </w:r>
      <w:r w:rsidR="5680E28C" w:rsidRPr="00EA37CF">
        <w:t>with</w:t>
      </w:r>
      <w:r w:rsidR="00042A27" w:rsidRPr="00EA37CF">
        <w:t xml:space="preserve"> </w:t>
      </w:r>
      <w:r w:rsidR="00524933" w:rsidRPr="00EA37CF">
        <w:t>high</w:t>
      </w:r>
      <w:r w:rsidR="001B7277" w:rsidRPr="00EA37CF">
        <w:t xml:space="preserve"> concentrations of multiphase quartz veining</w:t>
      </w:r>
      <w:r w:rsidR="59D3E152" w:rsidRPr="00EA37CF">
        <w:t xml:space="preserve"> within </w:t>
      </w:r>
      <w:r w:rsidR="5325CF02" w:rsidRPr="00EA37CF">
        <w:t>a thick bedded turbidite sequence</w:t>
      </w:r>
      <w:r w:rsidR="00C43EAC" w:rsidRPr="00EA37CF">
        <w:t xml:space="preserve">. </w:t>
      </w:r>
      <w:r w:rsidR="00F03206" w:rsidRPr="00EA37CF">
        <w:t xml:space="preserve">The dominant sulphide mineralization is composed of pyrite and </w:t>
      </w:r>
      <w:r w:rsidR="00F15666" w:rsidRPr="00EA37CF">
        <w:t>occurs as</w:t>
      </w:r>
      <w:r w:rsidR="00F03206" w:rsidRPr="00EA37CF">
        <w:t xml:space="preserve"> </w:t>
      </w:r>
      <w:r w:rsidR="1B07C730" w:rsidRPr="00EA37CF">
        <w:t xml:space="preserve">very </w:t>
      </w:r>
      <w:r w:rsidR="00F03206" w:rsidRPr="00EA37CF">
        <w:t>fine</w:t>
      </w:r>
      <w:r w:rsidR="3E3C624E" w:rsidRPr="00EA37CF">
        <w:t>-</w:t>
      </w:r>
      <w:r w:rsidR="00F03206" w:rsidRPr="00EA37CF">
        <w:t xml:space="preserve">grained disseminations averaging </w:t>
      </w:r>
      <w:r w:rsidR="00B71C03" w:rsidRPr="00EA37CF">
        <w:t xml:space="preserve">an abundance of </w:t>
      </w:r>
      <w:r w:rsidR="00855E4B" w:rsidRPr="00EA37CF">
        <w:t>1-</w:t>
      </w:r>
      <w:r w:rsidR="46B86C85" w:rsidRPr="00EA37CF">
        <w:t>5</w:t>
      </w:r>
      <w:r w:rsidR="005976AB" w:rsidRPr="00EA37CF">
        <w:t>%</w:t>
      </w:r>
      <w:r w:rsidR="00F15666" w:rsidRPr="00EA37CF">
        <w:t>.</w:t>
      </w:r>
      <w:r w:rsidR="008879F5" w:rsidRPr="00EA37CF">
        <w:t xml:space="preserve"> </w:t>
      </w:r>
      <w:r w:rsidR="28799E29" w:rsidRPr="00EA37CF">
        <w:t xml:space="preserve">At least two generations of quartz veining are documented </w:t>
      </w:r>
      <w:r w:rsidR="00804C1E" w:rsidRPr="00EA37CF">
        <w:t>sub</w:t>
      </w:r>
      <w:r w:rsidR="28799E29" w:rsidRPr="00EA37CF">
        <w:t xml:space="preserve">parallel and orthogonal to </w:t>
      </w:r>
      <w:r w:rsidR="77E6B7E8" w:rsidRPr="00EA37CF">
        <w:t xml:space="preserve">the </w:t>
      </w:r>
      <w:r w:rsidR="28799E29" w:rsidRPr="00EA37CF">
        <w:t>controlling s</w:t>
      </w:r>
      <w:r w:rsidR="0979F50C" w:rsidRPr="00EA37CF">
        <w:t>tructure</w:t>
      </w:r>
      <w:r w:rsidR="6D72B73D" w:rsidRPr="00EA37CF">
        <w:t xml:space="preserve"> and vary from 1 cm to </w:t>
      </w:r>
      <w:r w:rsidR="00804C1E" w:rsidRPr="00EA37CF">
        <w:t>50</w:t>
      </w:r>
      <w:r w:rsidR="00271A12" w:rsidRPr="00EA37CF">
        <w:t xml:space="preserve"> </w:t>
      </w:r>
      <w:r w:rsidR="6D72B73D" w:rsidRPr="00EA37CF">
        <w:t>cm in scale</w:t>
      </w:r>
      <w:r w:rsidR="2E130A74" w:rsidRPr="00EA37CF">
        <w:t>.</w:t>
      </w:r>
      <w:r w:rsidR="00524933" w:rsidRPr="00EA37CF">
        <w:t xml:space="preserve"> </w:t>
      </w:r>
      <w:r w:rsidR="004072A2" w:rsidRPr="00EA37CF">
        <w:t>Mineralization</w:t>
      </w:r>
      <w:r w:rsidR="00192BD3" w:rsidRPr="00EA37CF" w:rsidDel="009E4E4C">
        <w:t xml:space="preserve"> </w:t>
      </w:r>
      <w:r w:rsidR="008E3733" w:rsidRPr="00EA37CF">
        <w:t>is coincident</w:t>
      </w:r>
      <w:r w:rsidR="00192BD3" w:rsidRPr="00EA37CF" w:rsidDel="009E4E4C">
        <w:t xml:space="preserve"> </w:t>
      </w:r>
      <w:r w:rsidR="2C16E61B" w:rsidRPr="00EA37CF">
        <w:t xml:space="preserve">with geophysical resistivity low signatures interpreted to be </w:t>
      </w:r>
      <w:r w:rsidR="005651BF" w:rsidRPr="00EA37CF">
        <w:t xml:space="preserve">associated with </w:t>
      </w:r>
      <w:r w:rsidR="2C16E61B" w:rsidRPr="00EA37CF">
        <w:t>large-scale fold</w:t>
      </w:r>
      <w:r w:rsidR="44A02A77" w:rsidRPr="00EA37CF">
        <w:t xml:space="preserve">ing </w:t>
      </w:r>
      <w:r w:rsidR="00954305" w:rsidRPr="00EA37CF">
        <w:t xml:space="preserve">and associated deformation </w:t>
      </w:r>
      <w:r w:rsidR="44A02A77" w:rsidRPr="00EA37CF">
        <w:t>within the clastic sedimentary lithology.</w:t>
      </w:r>
      <w:r w:rsidR="0795647E" w:rsidRPr="00EA37CF">
        <w:t xml:space="preserve"> </w:t>
      </w:r>
      <w:r w:rsidR="049AFFF6" w:rsidRPr="00EA37CF">
        <w:t>The 202</w:t>
      </w:r>
      <w:r w:rsidR="00B3184C" w:rsidRPr="00EA37CF">
        <w:t>4</w:t>
      </w:r>
      <w:r w:rsidR="049AFFF6" w:rsidRPr="00EA37CF">
        <w:t xml:space="preserve"> field results indicate </w:t>
      </w:r>
      <w:r w:rsidR="00D719D3" w:rsidRPr="00EA37CF">
        <w:t>that</w:t>
      </w:r>
      <w:r w:rsidR="00B3184C" w:rsidRPr="00EA37CF">
        <w:t xml:space="preserve"> several </w:t>
      </w:r>
      <w:r w:rsidR="049AFFF6" w:rsidRPr="00EA37CF">
        <w:t>high</w:t>
      </w:r>
      <w:r w:rsidR="198B2BD4" w:rsidRPr="00EA37CF">
        <w:t>-</w:t>
      </w:r>
      <w:r w:rsidR="049AFFF6" w:rsidRPr="00EA37CF">
        <w:t>grade mineralized structure</w:t>
      </w:r>
      <w:r w:rsidR="00B3184C" w:rsidRPr="00EA37CF">
        <w:t>s</w:t>
      </w:r>
      <w:r w:rsidR="049AFFF6" w:rsidRPr="00EA37CF">
        <w:t xml:space="preserve"> exist</w:t>
      </w:r>
      <w:r w:rsidR="009A1A51" w:rsidRPr="00EA37CF">
        <w:t>,</w:t>
      </w:r>
      <w:r w:rsidR="00EF1D47" w:rsidRPr="00EA37CF">
        <w:t xml:space="preserve"> with </w:t>
      </w:r>
      <w:r w:rsidR="000907AC" w:rsidRPr="00EA37CF">
        <w:t xml:space="preserve">an </w:t>
      </w:r>
      <w:r w:rsidR="00EF1D47" w:rsidRPr="00EA37CF">
        <w:t xml:space="preserve">open opportunity for </w:t>
      </w:r>
      <w:r w:rsidR="007368FC" w:rsidRPr="00EA37CF">
        <w:t xml:space="preserve">further </w:t>
      </w:r>
      <w:r w:rsidR="00EF1D47" w:rsidRPr="00EA37CF">
        <w:t xml:space="preserve">expansion and </w:t>
      </w:r>
      <w:r w:rsidR="007368FC" w:rsidRPr="00EA37CF">
        <w:t>characterization</w:t>
      </w:r>
      <w:r w:rsidR="000907AC" w:rsidRPr="00EA37CF">
        <w:t xml:space="preserve"> with </w:t>
      </w:r>
      <w:r w:rsidR="007C7199" w:rsidRPr="00EA37CF">
        <w:t xml:space="preserve">additional exploration </w:t>
      </w:r>
      <w:r w:rsidR="000907AC" w:rsidRPr="00EA37CF">
        <w:t xml:space="preserve">work </w:t>
      </w:r>
      <w:r w:rsidR="007C7199" w:rsidRPr="00EA37CF">
        <w:t>including diamond drilling</w:t>
      </w:r>
      <w:r w:rsidR="007368FC" w:rsidRPr="00EA37CF">
        <w:t xml:space="preserve">.  </w:t>
      </w:r>
      <w:r w:rsidR="43540017" w:rsidRPr="00EA37CF">
        <w:t xml:space="preserve"> </w:t>
      </w:r>
    </w:p>
    <w:p w14:paraId="7863EB74" w14:textId="77777777" w:rsidR="00471D88" w:rsidRPr="00EA37CF" w:rsidDel="004409E1" w:rsidRDefault="00471D88" w:rsidP="00471D88">
      <w:pPr>
        <w:spacing w:after="360"/>
        <w:jc w:val="both"/>
        <w:rPr>
          <w:i/>
          <w:sz w:val="20"/>
          <w:szCs w:val="20"/>
        </w:rPr>
      </w:pPr>
      <w:r w:rsidRPr="00EA37CF" w:rsidDel="004409E1">
        <w:rPr>
          <w:i/>
          <w:sz w:val="20"/>
          <w:szCs w:val="20"/>
        </w:rPr>
        <w:t>* Details of the Springpole Gold Project mineral resource can be found in the technical report entitled “NI 43-101 Technical Report and Pre-Feasibility Study on the Springpole Gold Project, Ontario, Canada” which was prepared by AGP Mining Consultants Inc. in accordance with National Instrument 43-101 Standards of Disclosure for Mineral Projects (“NI 43-101”) and has an effective date of January 20, 2021.</w:t>
      </w:r>
    </w:p>
    <w:p w14:paraId="0D677A24" w14:textId="21CC28FA" w:rsidR="00113112" w:rsidRPr="00EA37CF" w:rsidRDefault="00113112">
      <w:pPr>
        <w:rPr>
          <w:b/>
          <w:bCs/>
        </w:rPr>
      </w:pPr>
    </w:p>
    <w:p w14:paraId="231C8982" w14:textId="3673123A" w:rsidR="00D40179" w:rsidRPr="00EA37CF" w:rsidRDefault="00D40179" w:rsidP="00A04F66">
      <w:pPr>
        <w:keepNext/>
      </w:pPr>
    </w:p>
    <w:p w14:paraId="654CD75A" w14:textId="5F20623A" w:rsidR="00903D2C" w:rsidRPr="00EA37CF" w:rsidRDefault="00292398" w:rsidP="00A04F66">
      <w:pPr>
        <w:keepNext/>
      </w:pPr>
      <w:r w:rsidRPr="00EA37CF">
        <w:rPr>
          <w:b/>
          <w:bCs/>
        </w:rPr>
        <w:br w:type="page"/>
      </w:r>
    </w:p>
    <w:p w14:paraId="6F7E40FF" w14:textId="1A542382" w:rsidR="007502D7" w:rsidRPr="00EA37CF" w:rsidRDefault="007502D7" w:rsidP="00E87A80">
      <w:pPr>
        <w:spacing w:before="240"/>
        <w:jc w:val="both"/>
        <w:rPr>
          <w:b/>
          <w:bCs/>
        </w:rPr>
      </w:pPr>
      <w:r w:rsidRPr="00EA37CF">
        <w:rPr>
          <w:b/>
          <w:bCs/>
        </w:rPr>
        <w:lastRenderedPageBreak/>
        <w:t>202</w:t>
      </w:r>
      <w:r w:rsidR="00303010" w:rsidRPr="00EA37CF">
        <w:rPr>
          <w:b/>
          <w:bCs/>
        </w:rPr>
        <w:t>4</w:t>
      </w:r>
      <w:r w:rsidR="00C873DC" w:rsidRPr="00EA37CF">
        <w:rPr>
          <w:b/>
          <w:bCs/>
        </w:rPr>
        <w:t xml:space="preserve"> </w:t>
      </w:r>
      <w:r w:rsidR="00DA4AA6" w:rsidRPr="00EA37CF">
        <w:rPr>
          <w:b/>
          <w:bCs/>
        </w:rPr>
        <w:t xml:space="preserve">Challenger </w:t>
      </w:r>
      <w:r w:rsidR="006C1724" w:rsidRPr="00EA37CF">
        <w:rPr>
          <w:b/>
          <w:bCs/>
        </w:rPr>
        <w:t xml:space="preserve">Summer </w:t>
      </w:r>
      <w:r w:rsidR="00E164FF" w:rsidRPr="00EA37CF">
        <w:rPr>
          <w:b/>
          <w:bCs/>
        </w:rPr>
        <w:t xml:space="preserve">Field </w:t>
      </w:r>
      <w:r w:rsidR="00A46AD2" w:rsidRPr="00EA37CF">
        <w:rPr>
          <w:b/>
          <w:bCs/>
        </w:rPr>
        <w:t>C</w:t>
      </w:r>
      <w:r w:rsidRPr="00EA37CF">
        <w:rPr>
          <w:b/>
          <w:bCs/>
        </w:rPr>
        <w:t>ampaign</w:t>
      </w:r>
    </w:p>
    <w:p w14:paraId="699C1F49" w14:textId="08F574CB" w:rsidR="0092749C" w:rsidRPr="00EA37CF" w:rsidRDefault="003C28F6" w:rsidP="009D4995">
      <w:pPr>
        <w:jc w:val="both"/>
      </w:pPr>
      <w:r w:rsidRPr="00EA37CF">
        <w:t>The 202</w:t>
      </w:r>
      <w:r w:rsidR="00303010" w:rsidRPr="00EA37CF">
        <w:t>4</w:t>
      </w:r>
      <w:r w:rsidRPr="00EA37CF">
        <w:t xml:space="preserve"> </w:t>
      </w:r>
      <w:r w:rsidR="00257492" w:rsidRPr="00EA37CF">
        <w:t xml:space="preserve">summer </w:t>
      </w:r>
      <w:r w:rsidR="00F415C9" w:rsidRPr="00EA37CF">
        <w:t xml:space="preserve">field campaign </w:t>
      </w:r>
      <w:r w:rsidR="00E87535" w:rsidRPr="00EA37CF">
        <w:t xml:space="preserve">for </w:t>
      </w:r>
      <w:r w:rsidR="00464B79" w:rsidRPr="00EA37CF">
        <w:t xml:space="preserve">the </w:t>
      </w:r>
      <w:r w:rsidR="00303010" w:rsidRPr="00EA37CF">
        <w:t xml:space="preserve">Challenger </w:t>
      </w:r>
      <w:r w:rsidR="00E5304E" w:rsidRPr="00EA37CF">
        <w:t xml:space="preserve">area </w:t>
      </w:r>
      <w:r w:rsidR="00A63C03" w:rsidRPr="00EA37CF">
        <w:t xml:space="preserve">focused on mineralization expansion and characterization of the </w:t>
      </w:r>
      <w:r w:rsidR="00A436A3" w:rsidRPr="00EA37CF">
        <w:t>discovery area with</w:t>
      </w:r>
      <w:r w:rsidR="00273BEE" w:rsidRPr="00EA37CF">
        <w:t xml:space="preserve"> a specific </w:t>
      </w:r>
      <w:r w:rsidR="004919C5" w:rsidRPr="00EA37CF">
        <w:t>emphasis</w:t>
      </w:r>
      <w:r w:rsidR="006E4A76" w:rsidRPr="00EA37CF">
        <w:t xml:space="preserve"> on </w:t>
      </w:r>
      <w:r w:rsidR="00303010" w:rsidRPr="00EA37CF">
        <w:t>mapping</w:t>
      </w:r>
      <w:r w:rsidR="000C774B" w:rsidRPr="00EA37CF">
        <w:t xml:space="preserve"> and prospecting</w:t>
      </w:r>
      <w:r w:rsidR="00BA3438" w:rsidRPr="00EA37CF">
        <w:t>, channel sampling</w:t>
      </w:r>
      <w:r w:rsidR="00BA5E72" w:rsidRPr="00EA37CF">
        <w:t xml:space="preserve"> and </w:t>
      </w:r>
      <w:r w:rsidR="00303010" w:rsidRPr="00EA37CF">
        <w:t xml:space="preserve">soil </w:t>
      </w:r>
      <w:r w:rsidR="006E4A76" w:rsidRPr="00EA37CF">
        <w:t xml:space="preserve">geochemistry </w:t>
      </w:r>
      <w:r w:rsidR="00BA5E72" w:rsidRPr="00EA37CF">
        <w:t>programs</w:t>
      </w:r>
      <w:r w:rsidR="00A436A3" w:rsidRPr="00EA37CF">
        <w:t xml:space="preserve">. </w:t>
      </w:r>
      <w:r w:rsidR="00F45B79" w:rsidRPr="00EA37CF">
        <w:t xml:space="preserve">First Mining’s </w:t>
      </w:r>
      <w:r w:rsidR="00FF39AE" w:rsidRPr="00EA37CF">
        <w:t xml:space="preserve">exploration teams </w:t>
      </w:r>
      <w:r w:rsidR="002D36F7" w:rsidRPr="00EA37CF">
        <w:t xml:space="preserve">this year </w:t>
      </w:r>
      <w:r w:rsidR="00A525FA" w:rsidRPr="00EA37CF">
        <w:t>complete</w:t>
      </w:r>
      <w:r w:rsidR="00FF39AE" w:rsidRPr="00EA37CF">
        <w:t xml:space="preserve">d </w:t>
      </w:r>
      <w:r w:rsidR="00B125C0" w:rsidRPr="00EA37CF">
        <w:t>8</w:t>
      </w:r>
      <w:r w:rsidR="00A436A3" w:rsidRPr="00EA37CF">
        <w:t xml:space="preserve"> </w:t>
      </w:r>
      <w:r w:rsidR="00477259" w:rsidRPr="00EA37CF">
        <w:t xml:space="preserve">km of </w:t>
      </w:r>
      <w:r w:rsidR="00A436A3" w:rsidRPr="00EA37CF">
        <w:t xml:space="preserve">mapping transects, </w:t>
      </w:r>
      <w:r w:rsidR="00212B54" w:rsidRPr="00EA37CF">
        <w:t xml:space="preserve">9 </w:t>
      </w:r>
      <w:r w:rsidR="009F1EA8" w:rsidRPr="00EA37CF">
        <w:t>channel samples</w:t>
      </w:r>
      <w:r w:rsidR="00054E33" w:rsidRPr="00EA37CF">
        <w:t>, 59 grab samples,</w:t>
      </w:r>
      <w:r w:rsidR="009F1EA8" w:rsidRPr="00EA37CF">
        <w:t xml:space="preserve"> and </w:t>
      </w:r>
      <w:r w:rsidR="00212B54" w:rsidRPr="00EA37CF">
        <w:t>2</w:t>
      </w:r>
      <w:r w:rsidR="003370FF" w:rsidRPr="00EA37CF">
        <w:t>89</w:t>
      </w:r>
      <w:r w:rsidR="00212B54" w:rsidRPr="00EA37CF">
        <w:t xml:space="preserve"> </w:t>
      </w:r>
      <w:r w:rsidR="009F1EA8" w:rsidRPr="00EA37CF">
        <w:t xml:space="preserve">soil samples </w:t>
      </w:r>
      <w:r w:rsidR="00477259" w:rsidRPr="00EA37CF">
        <w:t xml:space="preserve">across the area </w:t>
      </w:r>
      <w:r w:rsidR="009F1EA8" w:rsidRPr="00EA37CF">
        <w:t xml:space="preserve">to </w:t>
      </w:r>
      <w:r w:rsidR="0056550B" w:rsidRPr="00EA37CF">
        <w:t>enhance the local and regional data resolution and geologic</w:t>
      </w:r>
      <w:r w:rsidR="001B0670" w:rsidRPr="00EA37CF">
        <w:t>al</w:t>
      </w:r>
      <w:r w:rsidR="0056550B" w:rsidRPr="00EA37CF">
        <w:t xml:space="preserve"> understanding of th</w:t>
      </w:r>
      <w:r w:rsidR="00244C56" w:rsidRPr="00EA37CF">
        <w:t>is</w:t>
      </w:r>
      <w:r w:rsidR="0056550B" w:rsidRPr="00EA37CF">
        <w:t xml:space="preserve"> </w:t>
      </w:r>
      <w:r w:rsidR="00E96A9C" w:rsidRPr="00EA37CF">
        <w:t xml:space="preserve">underexplored </w:t>
      </w:r>
      <w:r w:rsidR="001D07CB" w:rsidRPr="00EA37CF">
        <w:t>area</w:t>
      </w:r>
      <w:r w:rsidR="00E5304E" w:rsidRPr="00EA37CF">
        <w:t>.</w:t>
      </w:r>
      <w:r w:rsidR="001D07CB" w:rsidRPr="00EA37CF">
        <w:t xml:space="preserve"> </w:t>
      </w:r>
    </w:p>
    <w:p w14:paraId="14C4ADAB" w14:textId="259C3E8F" w:rsidR="003A3CEE" w:rsidRPr="00EA37CF" w:rsidRDefault="002D36F7" w:rsidP="00F33594">
      <w:pPr>
        <w:spacing w:after="360"/>
        <w:jc w:val="both"/>
        <w:rPr>
          <w:lang w:val="en-US"/>
        </w:rPr>
      </w:pPr>
      <w:r w:rsidRPr="00EA37CF">
        <w:rPr>
          <w:lang w:val="en-US"/>
        </w:rPr>
        <w:t xml:space="preserve">Results of the </w:t>
      </w:r>
      <w:r w:rsidR="00334235" w:rsidRPr="00EA37CF">
        <w:rPr>
          <w:lang w:val="en-US"/>
        </w:rPr>
        <w:t xml:space="preserve">2024 </w:t>
      </w:r>
      <w:r w:rsidR="00A96A73" w:rsidRPr="00EA37CF">
        <w:rPr>
          <w:lang w:val="en-US"/>
        </w:rPr>
        <w:t>Challenger</w:t>
      </w:r>
      <w:r w:rsidR="00E0213B" w:rsidRPr="00EA37CF">
        <w:rPr>
          <w:lang w:val="en-US"/>
        </w:rPr>
        <w:t xml:space="preserve"> target follow</w:t>
      </w:r>
      <w:r w:rsidR="00D22FF8" w:rsidRPr="00EA37CF">
        <w:rPr>
          <w:lang w:val="en-US"/>
        </w:rPr>
        <w:t>-</w:t>
      </w:r>
      <w:r w:rsidR="00E0213B" w:rsidRPr="00EA37CF">
        <w:rPr>
          <w:lang w:val="en-US"/>
        </w:rPr>
        <w:t xml:space="preserve">up </w:t>
      </w:r>
      <w:r w:rsidR="001100A2" w:rsidRPr="00EA37CF">
        <w:rPr>
          <w:lang w:val="en-US"/>
        </w:rPr>
        <w:t xml:space="preserve">exploration </w:t>
      </w:r>
      <w:r w:rsidR="0049788E" w:rsidRPr="00EA37CF">
        <w:rPr>
          <w:lang w:val="en-US"/>
        </w:rPr>
        <w:t xml:space="preserve">program </w:t>
      </w:r>
      <w:r w:rsidR="006A6133" w:rsidRPr="00EA37CF">
        <w:rPr>
          <w:lang w:val="en-US"/>
        </w:rPr>
        <w:t xml:space="preserve">were successful in </w:t>
      </w:r>
      <w:r w:rsidR="00EE6A02" w:rsidRPr="00EA37CF">
        <w:rPr>
          <w:lang w:val="en-US"/>
        </w:rPr>
        <w:t xml:space="preserve">further </w:t>
      </w:r>
      <w:r w:rsidR="006A6133" w:rsidRPr="00EA37CF">
        <w:rPr>
          <w:lang w:val="en-US"/>
        </w:rPr>
        <w:t>expanding the mineralization along strike</w:t>
      </w:r>
      <w:r w:rsidR="00536069" w:rsidRPr="00EA37CF">
        <w:rPr>
          <w:lang w:val="en-US"/>
        </w:rPr>
        <w:t>,</w:t>
      </w:r>
      <w:r w:rsidR="00372F49" w:rsidRPr="00EA37CF">
        <w:rPr>
          <w:lang w:val="en-US"/>
        </w:rPr>
        <w:t xml:space="preserve"> with </w:t>
      </w:r>
      <w:r w:rsidR="00534CC2" w:rsidRPr="00EA37CF">
        <w:rPr>
          <w:lang w:val="en-US"/>
        </w:rPr>
        <w:t xml:space="preserve">newly </w:t>
      </w:r>
      <w:r w:rsidR="00372F49" w:rsidRPr="00EA37CF">
        <w:rPr>
          <w:lang w:val="en-US"/>
        </w:rPr>
        <w:t xml:space="preserve">discovered </w:t>
      </w:r>
      <w:r w:rsidR="00001F57" w:rsidRPr="00EA37CF">
        <w:rPr>
          <w:lang w:val="en-US"/>
        </w:rPr>
        <w:t xml:space="preserve">mineralized </w:t>
      </w:r>
      <w:r w:rsidR="00372F49" w:rsidRPr="00EA37CF">
        <w:rPr>
          <w:lang w:val="en-US"/>
        </w:rPr>
        <w:t>outcrop</w:t>
      </w:r>
      <w:r w:rsidR="00E7522B" w:rsidRPr="00EA37CF">
        <w:rPr>
          <w:lang w:val="en-US"/>
        </w:rPr>
        <w:t>s to the west</w:t>
      </w:r>
      <w:r w:rsidR="009254DF" w:rsidRPr="00EA37CF">
        <w:rPr>
          <w:lang w:val="en-US"/>
        </w:rPr>
        <w:t xml:space="preserve"> and southwest</w:t>
      </w:r>
      <w:r w:rsidR="00701AA8" w:rsidRPr="00EA37CF">
        <w:rPr>
          <w:lang w:val="en-US"/>
        </w:rPr>
        <w:t xml:space="preserve">, supporting </w:t>
      </w:r>
      <w:r w:rsidR="00001F57" w:rsidRPr="00EA37CF">
        <w:rPr>
          <w:lang w:val="en-US"/>
        </w:rPr>
        <w:t xml:space="preserve">efforts in </w:t>
      </w:r>
      <w:r w:rsidR="00372F49" w:rsidRPr="00EA37CF">
        <w:rPr>
          <w:lang w:val="en-US"/>
        </w:rPr>
        <w:t>building up the</w:t>
      </w:r>
      <w:r w:rsidR="009517FC" w:rsidRPr="00EA37CF">
        <w:rPr>
          <w:lang w:val="en-US"/>
        </w:rPr>
        <w:t xml:space="preserve"> geo</w:t>
      </w:r>
      <w:r w:rsidR="00DC0588" w:rsidRPr="00EA37CF">
        <w:rPr>
          <w:lang w:val="en-US"/>
        </w:rPr>
        <w:t xml:space="preserve">logical </w:t>
      </w:r>
      <w:r w:rsidR="00BD4B9E" w:rsidRPr="00EA37CF">
        <w:rPr>
          <w:lang w:val="en-US"/>
        </w:rPr>
        <w:t xml:space="preserve">understanding of the </w:t>
      </w:r>
      <w:r w:rsidR="00AD0F21" w:rsidRPr="00EA37CF">
        <w:rPr>
          <w:lang w:val="en-US"/>
        </w:rPr>
        <w:t>setting</w:t>
      </w:r>
      <w:r w:rsidR="0029708F" w:rsidRPr="00EA37CF">
        <w:rPr>
          <w:lang w:val="en-US"/>
        </w:rPr>
        <w:t xml:space="preserve"> and</w:t>
      </w:r>
      <w:r w:rsidR="00EC5BC8" w:rsidRPr="00EA37CF">
        <w:rPr>
          <w:lang w:val="en-US"/>
        </w:rPr>
        <w:t xml:space="preserve"> controls on</w:t>
      </w:r>
      <w:r w:rsidR="00A65BC4" w:rsidRPr="00EA37CF">
        <w:rPr>
          <w:lang w:val="en-US"/>
        </w:rPr>
        <w:t xml:space="preserve"> mineralization</w:t>
      </w:r>
      <w:r w:rsidR="006203AD" w:rsidRPr="00EA37CF">
        <w:rPr>
          <w:lang w:val="en-US"/>
        </w:rPr>
        <w:t>.</w:t>
      </w:r>
      <w:r w:rsidR="00D43FAB" w:rsidRPr="00EA37CF">
        <w:rPr>
          <w:lang w:val="en-US"/>
        </w:rPr>
        <w:t xml:space="preserve"> </w:t>
      </w:r>
      <w:r w:rsidR="00D300C0" w:rsidRPr="00EA37CF">
        <w:rPr>
          <w:lang w:val="en-US"/>
        </w:rPr>
        <w:t>The most wes</w:t>
      </w:r>
      <w:r w:rsidR="00F372EC" w:rsidRPr="00EA37CF">
        <w:rPr>
          <w:lang w:val="en-US"/>
        </w:rPr>
        <w:t>terly</w:t>
      </w:r>
      <w:r w:rsidR="00DB2BD8" w:rsidRPr="00EA37CF">
        <w:rPr>
          <w:lang w:val="en-US"/>
        </w:rPr>
        <w:t xml:space="preserve"> outcrop</w:t>
      </w:r>
      <w:r w:rsidR="007839B9" w:rsidRPr="00EA37CF">
        <w:rPr>
          <w:lang w:val="en-US"/>
        </w:rPr>
        <w:t xml:space="preserve"> </w:t>
      </w:r>
      <w:r w:rsidR="009A7969" w:rsidRPr="00EA37CF">
        <w:rPr>
          <w:lang w:val="en-US"/>
        </w:rPr>
        <w:t>discovered</w:t>
      </w:r>
      <w:r w:rsidR="007839B9" w:rsidRPr="00EA37CF">
        <w:rPr>
          <w:lang w:val="en-US"/>
        </w:rPr>
        <w:t xml:space="preserve"> </w:t>
      </w:r>
      <w:r w:rsidR="003E4A86" w:rsidRPr="00EA37CF">
        <w:rPr>
          <w:lang w:val="en-US"/>
        </w:rPr>
        <w:t xml:space="preserve">returned visible gold </w:t>
      </w:r>
      <w:r w:rsidR="004846AA" w:rsidRPr="00EA37CF">
        <w:rPr>
          <w:lang w:val="en-US"/>
        </w:rPr>
        <w:t>in sample C261094</w:t>
      </w:r>
      <w:r w:rsidR="004103B2" w:rsidRPr="00EA37CF">
        <w:rPr>
          <w:lang w:val="en-US"/>
        </w:rPr>
        <w:t xml:space="preserve"> </w:t>
      </w:r>
      <w:r w:rsidR="003E4A86" w:rsidRPr="00EA37CF">
        <w:rPr>
          <w:lang w:val="en-US"/>
        </w:rPr>
        <w:t xml:space="preserve">(Figure </w:t>
      </w:r>
      <w:r w:rsidR="004A29C9" w:rsidRPr="00EA37CF">
        <w:rPr>
          <w:lang w:val="en-US"/>
        </w:rPr>
        <w:t>2</w:t>
      </w:r>
      <w:r w:rsidR="003E4A86" w:rsidRPr="00EA37CF">
        <w:rPr>
          <w:lang w:val="en-US"/>
        </w:rPr>
        <w:t xml:space="preserve">) </w:t>
      </w:r>
      <w:r w:rsidR="00756D64" w:rsidRPr="00EA37CF">
        <w:rPr>
          <w:lang w:val="en-US"/>
        </w:rPr>
        <w:t>and</w:t>
      </w:r>
      <w:r w:rsidR="00DB2BD8" w:rsidRPr="00EA37CF">
        <w:rPr>
          <w:lang w:val="en-US"/>
        </w:rPr>
        <w:t xml:space="preserve"> </w:t>
      </w:r>
      <w:r w:rsidR="00C51596" w:rsidRPr="00EA37CF">
        <w:rPr>
          <w:lang w:val="en-US"/>
        </w:rPr>
        <w:t xml:space="preserve">validated a </w:t>
      </w:r>
      <w:r w:rsidR="00161104" w:rsidRPr="00EA37CF">
        <w:rPr>
          <w:lang w:val="en-US"/>
        </w:rPr>
        <w:t xml:space="preserve">further </w:t>
      </w:r>
      <w:r w:rsidR="006C1CFD" w:rsidRPr="00EA37CF">
        <w:rPr>
          <w:lang w:val="en-US"/>
        </w:rPr>
        <w:t>40</w:t>
      </w:r>
      <w:r w:rsidR="00EE3419" w:rsidRPr="00EA37CF">
        <w:rPr>
          <w:lang w:val="en-US"/>
        </w:rPr>
        <w:t xml:space="preserve"> </w:t>
      </w:r>
      <w:r w:rsidR="006C1CFD" w:rsidRPr="00EA37CF">
        <w:rPr>
          <w:lang w:val="en-US"/>
        </w:rPr>
        <w:t>m</w:t>
      </w:r>
      <w:r w:rsidR="00257E9E" w:rsidRPr="00EA37CF">
        <w:rPr>
          <w:lang w:val="en-US"/>
        </w:rPr>
        <w:t xml:space="preserve"> w</w:t>
      </w:r>
      <w:r w:rsidR="000E16C2" w:rsidRPr="00EA37CF">
        <w:rPr>
          <w:lang w:val="en-US"/>
        </w:rPr>
        <w:t>ester</w:t>
      </w:r>
      <w:r w:rsidR="003A6137" w:rsidRPr="00EA37CF">
        <w:rPr>
          <w:lang w:val="en-US"/>
        </w:rPr>
        <w:t>ly</w:t>
      </w:r>
      <w:r w:rsidR="000E16C2" w:rsidRPr="00EA37CF">
        <w:rPr>
          <w:lang w:val="en-US"/>
        </w:rPr>
        <w:t xml:space="preserve"> strike extension </w:t>
      </w:r>
      <w:r w:rsidR="00161104" w:rsidRPr="00EA37CF">
        <w:rPr>
          <w:lang w:val="en-US"/>
        </w:rPr>
        <w:t xml:space="preserve">from the </w:t>
      </w:r>
      <w:r w:rsidR="005D5B2C" w:rsidRPr="00EA37CF">
        <w:rPr>
          <w:lang w:val="en-US"/>
        </w:rPr>
        <w:t xml:space="preserve">second </w:t>
      </w:r>
      <w:r w:rsidR="003A6137" w:rsidRPr="00EA37CF">
        <w:rPr>
          <w:lang w:val="en-US"/>
        </w:rPr>
        <w:t xml:space="preserve">Challenger </w:t>
      </w:r>
      <w:r w:rsidR="005D5B2C" w:rsidRPr="00EA37CF">
        <w:rPr>
          <w:lang w:val="en-US"/>
        </w:rPr>
        <w:t xml:space="preserve">extension outcrop </w:t>
      </w:r>
      <w:r w:rsidR="00583064" w:rsidRPr="00EA37CF">
        <w:rPr>
          <w:lang w:val="en-US"/>
        </w:rPr>
        <w:t xml:space="preserve">which returned 7.1 g/t </w:t>
      </w:r>
      <w:r w:rsidR="00906D3D" w:rsidRPr="00EA37CF">
        <w:rPr>
          <w:lang w:val="en-US"/>
        </w:rPr>
        <w:t xml:space="preserve">Au </w:t>
      </w:r>
      <w:r w:rsidR="00583064" w:rsidRPr="00EA37CF">
        <w:rPr>
          <w:lang w:val="en-US"/>
        </w:rPr>
        <w:t>in the</w:t>
      </w:r>
      <w:r w:rsidR="005D5B2C" w:rsidRPr="00EA37CF">
        <w:rPr>
          <w:lang w:val="en-US"/>
        </w:rPr>
        <w:t xml:space="preserve"> 2023 </w:t>
      </w:r>
      <w:proofErr w:type="gramStart"/>
      <w:r w:rsidR="005D5B2C" w:rsidRPr="00EA37CF">
        <w:rPr>
          <w:lang w:val="en-US"/>
        </w:rPr>
        <w:t>program</w:t>
      </w:r>
      <w:proofErr w:type="gramEnd"/>
      <w:r w:rsidR="00906D3D" w:rsidRPr="00EA37CF">
        <w:rPr>
          <w:lang w:val="en-US"/>
        </w:rPr>
        <w:t xml:space="preserve"> and </w:t>
      </w:r>
      <w:r w:rsidR="00FA318C" w:rsidRPr="00EA37CF">
        <w:rPr>
          <w:lang w:val="en-US"/>
        </w:rPr>
        <w:t xml:space="preserve">which </w:t>
      </w:r>
      <w:r w:rsidR="00F372EC" w:rsidRPr="00EA37CF">
        <w:rPr>
          <w:lang w:val="en-US"/>
        </w:rPr>
        <w:t>was</w:t>
      </w:r>
      <w:r w:rsidR="00906D3D" w:rsidRPr="00EA37CF">
        <w:rPr>
          <w:lang w:val="en-US"/>
        </w:rPr>
        <w:t xml:space="preserve"> already</w:t>
      </w:r>
      <w:r w:rsidR="00F372EC" w:rsidRPr="00EA37CF">
        <w:rPr>
          <w:lang w:val="en-US"/>
        </w:rPr>
        <w:t xml:space="preserve"> a 60</w:t>
      </w:r>
      <w:r w:rsidR="00297626" w:rsidRPr="00EA37CF">
        <w:rPr>
          <w:lang w:val="en-US"/>
        </w:rPr>
        <w:t xml:space="preserve"> </w:t>
      </w:r>
      <w:r w:rsidR="00F372EC" w:rsidRPr="00EA37CF">
        <w:rPr>
          <w:lang w:val="en-US"/>
        </w:rPr>
        <w:t>m extension from the</w:t>
      </w:r>
      <w:r w:rsidR="000E16C2" w:rsidRPr="00EA37CF">
        <w:rPr>
          <w:lang w:val="en-US"/>
        </w:rPr>
        <w:t xml:space="preserve"> initial </w:t>
      </w:r>
      <w:r w:rsidR="0080422C" w:rsidRPr="00EA37CF">
        <w:rPr>
          <w:lang w:val="en-US"/>
        </w:rPr>
        <w:t xml:space="preserve">2023 </w:t>
      </w:r>
      <w:r w:rsidR="00A856A0" w:rsidRPr="00EA37CF">
        <w:rPr>
          <w:lang w:val="en-US"/>
        </w:rPr>
        <w:t xml:space="preserve">Challenger </w:t>
      </w:r>
      <w:r w:rsidR="000E16C2" w:rsidRPr="00EA37CF">
        <w:rPr>
          <w:lang w:val="en-US"/>
        </w:rPr>
        <w:t>discovery</w:t>
      </w:r>
      <w:r w:rsidR="009F4051" w:rsidRPr="00EA37CF">
        <w:rPr>
          <w:lang w:val="en-US"/>
        </w:rPr>
        <w:t xml:space="preserve"> outcrop</w:t>
      </w:r>
      <w:r w:rsidR="00906D3D" w:rsidRPr="00EA37CF">
        <w:rPr>
          <w:lang w:val="en-US"/>
        </w:rPr>
        <w:t xml:space="preserve"> which returned 25.6 g/t Au</w:t>
      </w:r>
      <w:r w:rsidR="00BC5E9B" w:rsidRPr="00EA37CF">
        <w:rPr>
          <w:lang w:val="en-US"/>
        </w:rPr>
        <w:t xml:space="preserve"> (Figure 3)</w:t>
      </w:r>
      <w:r w:rsidR="00CA0C35" w:rsidRPr="00EA37CF">
        <w:rPr>
          <w:lang w:val="en-US"/>
        </w:rPr>
        <w:t xml:space="preserve">. </w:t>
      </w:r>
      <w:r w:rsidR="00A72A3A" w:rsidRPr="00EA37CF">
        <w:rPr>
          <w:lang w:val="en-US"/>
        </w:rPr>
        <w:t>Th</w:t>
      </w:r>
      <w:r w:rsidR="008C11C0" w:rsidRPr="00EA37CF">
        <w:rPr>
          <w:lang w:val="en-US"/>
        </w:rPr>
        <w:t>is</w:t>
      </w:r>
      <w:r w:rsidR="00A72A3A" w:rsidRPr="00EA37CF">
        <w:rPr>
          <w:lang w:val="en-US"/>
        </w:rPr>
        <w:t xml:space="preserve"> </w:t>
      </w:r>
      <w:r w:rsidR="00CC76C5" w:rsidRPr="00EA37CF">
        <w:rPr>
          <w:lang w:val="en-US"/>
        </w:rPr>
        <w:t>latest</w:t>
      </w:r>
      <w:r w:rsidR="00A72A3A" w:rsidRPr="00EA37CF">
        <w:rPr>
          <w:lang w:val="en-US"/>
        </w:rPr>
        <w:t xml:space="preserve"> </w:t>
      </w:r>
      <w:r w:rsidR="00E45E54" w:rsidRPr="00EA37CF">
        <w:rPr>
          <w:lang w:val="en-US"/>
        </w:rPr>
        <w:t>western</w:t>
      </w:r>
      <w:r w:rsidR="00395D72" w:rsidRPr="00EA37CF">
        <w:rPr>
          <w:lang w:val="en-US"/>
        </w:rPr>
        <w:t xml:space="preserve"> extension </w:t>
      </w:r>
      <w:r w:rsidR="007C5DE0" w:rsidRPr="00EA37CF">
        <w:rPr>
          <w:lang w:val="en-US"/>
        </w:rPr>
        <w:t xml:space="preserve">was </w:t>
      </w:r>
      <w:r w:rsidR="00A72A3A" w:rsidRPr="00EA37CF">
        <w:rPr>
          <w:lang w:val="en-US"/>
        </w:rPr>
        <w:t xml:space="preserve">channel sampled (SAT24C-001) </w:t>
      </w:r>
      <w:r w:rsidR="007C5DE0" w:rsidRPr="00EA37CF">
        <w:rPr>
          <w:lang w:val="en-US"/>
        </w:rPr>
        <w:t>and returned</w:t>
      </w:r>
      <w:r w:rsidR="00CA7A50" w:rsidRPr="00EA37CF">
        <w:rPr>
          <w:lang w:val="en-US"/>
        </w:rPr>
        <w:t xml:space="preserve"> </w:t>
      </w:r>
      <w:r w:rsidR="007D0108" w:rsidRPr="00EA37CF">
        <w:rPr>
          <w:lang w:val="en-US"/>
        </w:rPr>
        <w:t xml:space="preserve">assays </w:t>
      </w:r>
      <w:r w:rsidR="00193700" w:rsidRPr="00EA37CF">
        <w:rPr>
          <w:lang w:val="en-US"/>
        </w:rPr>
        <w:t>of 2.17 g/t Au over 1.7</w:t>
      </w:r>
      <w:r w:rsidR="00F84B64" w:rsidRPr="00EA37CF">
        <w:rPr>
          <w:lang w:val="en-US"/>
        </w:rPr>
        <w:t xml:space="preserve"> </w:t>
      </w:r>
      <w:r w:rsidR="00193700" w:rsidRPr="00EA37CF">
        <w:rPr>
          <w:lang w:val="en-US"/>
        </w:rPr>
        <w:t>m</w:t>
      </w:r>
      <w:r w:rsidR="008D633D" w:rsidRPr="00EA37CF">
        <w:rPr>
          <w:lang w:val="en-US"/>
        </w:rPr>
        <w:t xml:space="preserve">, including </w:t>
      </w:r>
      <w:r w:rsidR="006D68A6" w:rsidRPr="00EA37CF">
        <w:rPr>
          <w:lang w:val="en-US"/>
        </w:rPr>
        <w:t>0.4 m</w:t>
      </w:r>
      <w:r w:rsidR="0072484A" w:rsidRPr="00EA37CF">
        <w:rPr>
          <w:lang w:val="en-US"/>
        </w:rPr>
        <w:t xml:space="preserve"> at</w:t>
      </w:r>
      <w:r w:rsidR="007D0108" w:rsidRPr="00EA37CF">
        <w:rPr>
          <w:lang w:val="en-US"/>
        </w:rPr>
        <w:t xml:space="preserve"> </w:t>
      </w:r>
      <w:r w:rsidR="008C51BC" w:rsidRPr="00EA37CF">
        <w:rPr>
          <w:lang w:val="en-US"/>
        </w:rPr>
        <w:t xml:space="preserve">4.65 </w:t>
      </w:r>
      <w:r w:rsidR="007D0108" w:rsidRPr="00EA37CF">
        <w:rPr>
          <w:lang w:val="en-US"/>
        </w:rPr>
        <w:t xml:space="preserve">g/t </w:t>
      </w:r>
      <w:r w:rsidR="0072484A" w:rsidRPr="00EA37CF">
        <w:rPr>
          <w:lang w:val="en-US"/>
        </w:rPr>
        <w:t>Au</w:t>
      </w:r>
      <w:r w:rsidR="000332C5" w:rsidRPr="00EA37CF">
        <w:rPr>
          <w:lang w:val="en-US"/>
        </w:rPr>
        <w:t xml:space="preserve">, </w:t>
      </w:r>
      <w:r w:rsidR="002B6B2F" w:rsidRPr="00EA37CF">
        <w:rPr>
          <w:lang w:val="en-US"/>
        </w:rPr>
        <w:t>e</w:t>
      </w:r>
      <w:r w:rsidR="00D15EBA" w:rsidRPr="00EA37CF">
        <w:rPr>
          <w:lang w:val="en-US"/>
        </w:rPr>
        <w:t>xpanding</w:t>
      </w:r>
      <w:r w:rsidR="007D0108" w:rsidRPr="00EA37CF">
        <w:rPr>
          <w:lang w:val="en-US"/>
        </w:rPr>
        <w:t xml:space="preserve"> the current established </w:t>
      </w:r>
      <w:r w:rsidR="0046452E" w:rsidRPr="00EA37CF">
        <w:rPr>
          <w:lang w:val="en-US"/>
        </w:rPr>
        <w:t xml:space="preserve">surface </w:t>
      </w:r>
      <w:r w:rsidR="007D0108" w:rsidRPr="00EA37CF">
        <w:rPr>
          <w:lang w:val="en-US"/>
        </w:rPr>
        <w:t xml:space="preserve">strike extent to </w:t>
      </w:r>
      <w:r w:rsidR="00D47FCD" w:rsidRPr="00EA37CF">
        <w:rPr>
          <w:lang w:val="en-US"/>
        </w:rPr>
        <w:t>100</w:t>
      </w:r>
      <w:r w:rsidR="000332C5" w:rsidRPr="00EA37CF">
        <w:rPr>
          <w:lang w:val="en-US"/>
        </w:rPr>
        <w:t xml:space="preserve"> </w:t>
      </w:r>
      <w:r w:rsidR="007D0108" w:rsidRPr="00EA37CF">
        <w:rPr>
          <w:lang w:val="en-US"/>
        </w:rPr>
        <w:t>m</w:t>
      </w:r>
      <w:r w:rsidR="00BC5E9B" w:rsidRPr="00EA37CF">
        <w:rPr>
          <w:lang w:val="en-US"/>
        </w:rPr>
        <w:t xml:space="preserve"> (Figure</w:t>
      </w:r>
      <w:r w:rsidR="006C3A61" w:rsidRPr="00EA37CF">
        <w:rPr>
          <w:lang w:val="en-US"/>
        </w:rPr>
        <w:t>s</w:t>
      </w:r>
      <w:r w:rsidR="00BC5E9B" w:rsidRPr="00EA37CF">
        <w:rPr>
          <w:lang w:val="en-US"/>
        </w:rPr>
        <w:t xml:space="preserve"> 3, 4)</w:t>
      </w:r>
      <w:r w:rsidR="007D0108" w:rsidRPr="00EA37CF">
        <w:rPr>
          <w:lang w:val="en-US"/>
        </w:rPr>
        <w:t xml:space="preserve">. </w:t>
      </w:r>
    </w:p>
    <w:p w14:paraId="70EA86A7" w14:textId="7CB490B4" w:rsidR="004A29C9" w:rsidRPr="00EA37CF" w:rsidRDefault="007A2D8D" w:rsidP="007A2D8D">
      <w:pPr>
        <w:keepNext/>
        <w:spacing w:after="360"/>
        <w:jc w:val="both"/>
      </w:pPr>
      <w:r w:rsidRPr="00EA37CF">
        <w:rPr>
          <w:noProof/>
          <w:lang w:val="en-US"/>
        </w:rPr>
        <w:drawing>
          <wp:inline distT="0" distB="0" distL="0" distR="0" wp14:anchorId="61A60ECF" wp14:editId="510BD1E8">
            <wp:extent cx="6274950" cy="3639581"/>
            <wp:effectExtent l="0" t="0" r="0" b="0"/>
            <wp:docPr id="1267525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88839" cy="3647637"/>
                    </a:xfrm>
                    <a:prstGeom prst="rect">
                      <a:avLst/>
                    </a:prstGeom>
                    <a:noFill/>
                  </pic:spPr>
                </pic:pic>
              </a:graphicData>
            </a:graphic>
          </wp:inline>
        </w:drawing>
      </w:r>
    </w:p>
    <w:p w14:paraId="703CA548" w14:textId="5DE5DF07" w:rsidR="004A29C9" w:rsidRPr="009D2209" w:rsidRDefault="004A29C9" w:rsidP="004A29C9">
      <w:pPr>
        <w:pStyle w:val="Caption"/>
        <w:jc w:val="both"/>
        <w:rPr>
          <w:sz w:val="20"/>
          <w:szCs w:val="20"/>
          <w:lang w:val="en-US"/>
        </w:rPr>
      </w:pPr>
      <w:r w:rsidRPr="009D2209">
        <w:rPr>
          <w:sz w:val="20"/>
          <w:szCs w:val="20"/>
        </w:rPr>
        <w:t>Figure</w:t>
      </w:r>
      <w:r w:rsidR="006C3A61" w:rsidRPr="009D2209">
        <w:rPr>
          <w:sz w:val="20"/>
          <w:szCs w:val="20"/>
        </w:rPr>
        <w:t xml:space="preserve"> </w:t>
      </w:r>
      <w:r w:rsidR="002B6D4B" w:rsidRPr="009D2209">
        <w:rPr>
          <w:sz w:val="20"/>
          <w:szCs w:val="20"/>
        </w:rPr>
        <w:t>2</w:t>
      </w:r>
      <w:r w:rsidRPr="009D2209">
        <w:rPr>
          <w:sz w:val="20"/>
          <w:szCs w:val="20"/>
        </w:rPr>
        <w:t xml:space="preserve"> </w:t>
      </w:r>
      <w:r w:rsidRPr="009D2209">
        <w:rPr>
          <w:sz w:val="20"/>
          <w:szCs w:val="20"/>
        </w:rPr>
        <w:fldChar w:fldCharType="begin"/>
      </w:r>
      <w:r w:rsidRPr="009D2209">
        <w:rPr>
          <w:sz w:val="20"/>
          <w:szCs w:val="20"/>
        </w:rPr>
        <w:instrText>SEQ Figure \* ARABIC</w:instrText>
      </w:r>
      <w:r w:rsidR="00000000" w:rsidRPr="009D2209">
        <w:rPr>
          <w:sz w:val="20"/>
          <w:szCs w:val="20"/>
        </w:rPr>
        <w:fldChar w:fldCharType="separate"/>
      </w:r>
      <w:r w:rsidRPr="009D2209">
        <w:rPr>
          <w:sz w:val="20"/>
          <w:szCs w:val="20"/>
        </w:rPr>
        <w:fldChar w:fldCharType="end"/>
      </w:r>
      <w:r w:rsidRPr="009D2209">
        <w:rPr>
          <w:sz w:val="20"/>
          <w:szCs w:val="20"/>
        </w:rPr>
        <w:t>: Photos Showing Visible Gold in Grab Samples at the Challenger Target</w:t>
      </w:r>
    </w:p>
    <w:p w14:paraId="579A6F5A" w14:textId="77777777" w:rsidR="004A29C9" w:rsidRPr="00EA37CF" w:rsidRDefault="004A29C9" w:rsidP="00F33594">
      <w:pPr>
        <w:spacing w:after="360"/>
        <w:jc w:val="both"/>
        <w:rPr>
          <w:lang w:val="en-US"/>
        </w:rPr>
      </w:pPr>
    </w:p>
    <w:p w14:paraId="56326490" w14:textId="77777777" w:rsidR="00BC5E9B" w:rsidRPr="00EA37CF" w:rsidRDefault="00AE6716" w:rsidP="00EE39D4">
      <w:pPr>
        <w:keepNext/>
        <w:spacing w:after="360"/>
        <w:jc w:val="both"/>
      </w:pPr>
      <w:r w:rsidRPr="00EA37CF">
        <w:rPr>
          <w:noProof/>
        </w:rPr>
        <w:lastRenderedPageBreak/>
        <w:drawing>
          <wp:inline distT="0" distB="0" distL="0" distR="0" wp14:anchorId="10E15A19" wp14:editId="6CDF7855">
            <wp:extent cx="4724030" cy="6115049"/>
            <wp:effectExtent l="19050" t="19050" r="19685" b="19685"/>
            <wp:docPr id="1304858742" name="Picture 1304858742" descr="A map of a mountain ra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706938" name="Picture 872706938" descr="A map of a mountain rang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24030" cy="6115049"/>
                    </a:xfrm>
                    <a:prstGeom prst="rect">
                      <a:avLst/>
                    </a:prstGeom>
                    <a:ln>
                      <a:solidFill>
                        <a:schemeClr val="bg1">
                          <a:lumMod val="50000"/>
                        </a:schemeClr>
                      </a:solidFill>
                    </a:ln>
                  </pic:spPr>
                </pic:pic>
              </a:graphicData>
            </a:graphic>
          </wp:inline>
        </w:drawing>
      </w:r>
    </w:p>
    <w:p w14:paraId="49FA1262" w14:textId="7E0D645A" w:rsidR="00AE6716" w:rsidRPr="009D2209" w:rsidRDefault="00BC5E9B" w:rsidP="00900084">
      <w:pPr>
        <w:pStyle w:val="Caption"/>
        <w:jc w:val="both"/>
        <w:rPr>
          <w:sz w:val="20"/>
          <w:szCs w:val="20"/>
          <w:lang w:val="en-US"/>
        </w:rPr>
      </w:pPr>
      <w:r w:rsidRPr="009D2209">
        <w:rPr>
          <w:sz w:val="20"/>
          <w:szCs w:val="20"/>
        </w:rPr>
        <w:t xml:space="preserve">Figure </w:t>
      </w:r>
      <w:r w:rsidRPr="009D2209">
        <w:rPr>
          <w:sz w:val="20"/>
          <w:szCs w:val="20"/>
        </w:rPr>
        <w:fldChar w:fldCharType="begin"/>
      </w:r>
      <w:r w:rsidRPr="009D2209">
        <w:rPr>
          <w:sz w:val="20"/>
          <w:szCs w:val="20"/>
        </w:rPr>
        <w:instrText>SEQ Figure \* ARABIC</w:instrText>
      </w:r>
      <w:r w:rsidRPr="009D2209">
        <w:rPr>
          <w:sz w:val="20"/>
          <w:szCs w:val="20"/>
        </w:rPr>
        <w:fldChar w:fldCharType="separate"/>
      </w:r>
      <w:r w:rsidRPr="009D2209">
        <w:rPr>
          <w:noProof/>
          <w:sz w:val="20"/>
          <w:szCs w:val="20"/>
        </w:rPr>
        <w:t>3</w:t>
      </w:r>
      <w:r w:rsidRPr="009D2209">
        <w:rPr>
          <w:sz w:val="20"/>
          <w:szCs w:val="20"/>
        </w:rPr>
        <w:fldChar w:fldCharType="end"/>
      </w:r>
      <w:r w:rsidRPr="009D2209">
        <w:rPr>
          <w:sz w:val="20"/>
          <w:szCs w:val="20"/>
        </w:rPr>
        <w:t xml:space="preserve">: </w:t>
      </w:r>
      <w:r w:rsidR="000B4C48" w:rsidRPr="009D2209">
        <w:rPr>
          <w:sz w:val="20"/>
          <w:szCs w:val="20"/>
        </w:rPr>
        <w:t xml:space="preserve">Grab </w:t>
      </w:r>
      <w:r w:rsidR="006F3C3F" w:rsidRPr="009D2209">
        <w:rPr>
          <w:sz w:val="20"/>
          <w:szCs w:val="20"/>
        </w:rPr>
        <w:t>S</w:t>
      </w:r>
      <w:r w:rsidR="000B4C48" w:rsidRPr="009D2209">
        <w:rPr>
          <w:sz w:val="20"/>
          <w:szCs w:val="20"/>
        </w:rPr>
        <w:t xml:space="preserve">ample </w:t>
      </w:r>
      <w:r w:rsidR="006F3C3F" w:rsidRPr="009D2209">
        <w:rPr>
          <w:sz w:val="20"/>
          <w:szCs w:val="20"/>
        </w:rPr>
        <w:t>H</w:t>
      </w:r>
      <w:r w:rsidRPr="009D2209">
        <w:rPr>
          <w:sz w:val="20"/>
          <w:szCs w:val="20"/>
        </w:rPr>
        <w:t xml:space="preserve">ighlights from the 2023-2024 </w:t>
      </w:r>
      <w:r w:rsidR="006F3C3F" w:rsidRPr="009D2209">
        <w:rPr>
          <w:sz w:val="20"/>
          <w:szCs w:val="20"/>
        </w:rPr>
        <w:t>P</w:t>
      </w:r>
      <w:r w:rsidRPr="009D2209">
        <w:rPr>
          <w:sz w:val="20"/>
          <w:szCs w:val="20"/>
        </w:rPr>
        <w:t xml:space="preserve">rograms </w:t>
      </w:r>
      <w:r w:rsidR="006F3C3F" w:rsidRPr="009D2209">
        <w:rPr>
          <w:sz w:val="20"/>
          <w:szCs w:val="20"/>
        </w:rPr>
        <w:t xml:space="preserve">in </w:t>
      </w:r>
      <w:r w:rsidRPr="009D2209">
        <w:rPr>
          <w:sz w:val="20"/>
          <w:szCs w:val="20"/>
        </w:rPr>
        <w:t xml:space="preserve">the Saddle-Challenger </w:t>
      </w:r>
      <w:r w:rsidR="006F3C3F" w:rsidRPr="009D2209">
        <w:rPr>
          <w:sz w:val="20"/>
          <w:szCs w:val="20"/>
        </w:rPr>
        <w:t>T</w:t>
      </w:r>
      <w:r w:rsidRPr="009D2209">
        <w:rPr>
          <w:sz w:val="20"/>
          <w:szCs w:val="20"/>
        </w:rPr>
        <w:t xml:space="preserve">arget </w:t>
      </w:r>
      <w:r w:rsidR="006F3C3F" w:rsidRPr="009D2209">
        <w:rPr>
          <w:sz w:val="20"/>
          <w:szCs w:val="20"/>
        </w:rPr>
        <w:t>A</w:t>
      </w:r>
      <w:r w:rsidRPr="009D2209">
        <w:rPr>
          <w:sz w:val="20"/>
          <w:szCs w:val="20"/>
        </w:rPr>
        <w:t>reas</w:t>
      </w:r>
    </w:p>
    <w:p w14:paraId="6BF3511D" w14:textId="77777777" w:rsidR="00B70DDF" w:rsidRPr="00EA37CF" w:rsidRDefault="00B70DDF" w:rsidP="00457B6E">
      <w:pPr>
        <w:jc w:val="both"/>
        <w:rPr>
          <w:sz w:val="4"/>
          <w:szCs w:val="4"/>
          <w:lang w:val="en-US"/>
        </w:rPr>
      </w:pPr>
    </w:p>
    <w:p w14:paraId="45A4E27C" w14:textId="10E2A8D8" w:rsidR="003A3CEE" w:rsidRPr="00EA37CF" w:rsidRDefault="003A3CEE" w:rsidP="00457B6E">
      <w:pPr>
        <w:jc w:val="both"/>
        <w:rPr>
          <w:lang w:val="en-US"/>
        </w:rPr>
      </w:pPr>
      <w:r w:rsidRPr="00EA37CF">
        <w:rPr>
          <w:lang w:val="en-US"/>
        </w:rPr>
        <w:t xml:space="preserve">Additional highlights </w:t>
      </w:r>
      <w:r w:rsidR="00BB30ED" w:rsidRPr="00EA37CF">
        <w:rPr>
          <w:lang w:val="en-US"/>
        </w:rPr>
        <w:t>from</w:t>
      </w:r>
      <w:r w:rsidRPr="00EA37CF">
        <w:rPr>
          <w:lang w:val="en-US"/>
        </w:rPr>
        <w:t xml:space="preserve"> the C</w:t>
      </w:r>
      <w:r w:rsidR="002D1B96" w:rsidRPr="00EA37CF">
        <w:rPr>
          <w:lang w:val="en-US"/>
        </w:rPr>
        <w:t xml:space="preserve">hallenger target channel sampling program </w:t>
      </w:r>
      <w:r w:rsidR="009742D7" w:rsidRPr="00EA37CF">
        <w:rPr>
          <w:lang w:val="en-US"/>
        </w:rPr>
        <w:t xml:space="preserve">are </w:t>
      </w:r>
      <w:r w:rsidR="00B03974" w:rsidRPr="00EA37CF">
        <w:rPr>
          <w:lang w:val="en-US"/>
        </w:rPr>
        <w:t>SAT</w:t>
      </w:r>
      <w:r w:rsidR="007208A6" w:rsidRPr="00EA37CF">
        <w:rPr>
          <w:lang w:val="en-US"/>
        </w:rPr>
        <w:t>24C-002</w:t>
      </w:r>
      <w:r w:rsidR="00556797" w:rsidRPr="00EA37CF">
        <w:rPr>
          <w:lang w:val="en-US"/>
        </w:rPr>
        <w:t xml:space="preserve"> returning </w:t>
      </w:r>
      <w:r w:rsidR="00E0369F" w:rsidRPr="00EA37CF">
        <w:rPr>
          <w:lang w:val="en-US"/>
        </w:rPr>
        <w:t>2.57 g/t Au over 1.7</w:t>
      </w:r>
      <w:r w:rsidR="00285A23" w:rsidRPr="00EA37CF">
        <w:rPr>
          <w:lang w:val="en-US"/>
        </w:rPr>
        <w:t xml:space="preserve"> </w:t>
      </w:r>
      <w:r w:rsidR="00E0369F" w:rsidRPr="00EA37CF">
        <w:rPr>
          <w:lang w:val="en-US"/>
        </w:rPr>
        <w:t>m</w:t>
      </w:r>
      <w:r w:rsidR="008D6DC7" w:rsidRPr="00EA37CF">
        <w:rPr>
          <w:lang w:val="en-US"/>
        </w:rPr>
        <w:t>, including 3.81</w:t>
      </w:r>
      <w:r w:rsidR="00945330" w:rsidRPr="00EA37CF">
        <w:rPr>
          <w:lang w:val="en-US"/>
        </w:rPr>
        <w:t xml:space="preserve"> </w:t>
      </w:r>
      <w:r w:rsidR="008D6DC7" w:rsidRPr="00EA37CF">
        <w:rPr>
          <w:lang w:val="en-US"/>
        </w:rPr>
        <w:t>g/t Au over 1</w:t>
      </w:r>
      <w:r w:rsidR="00285A23" w:rsidRPr="00EA37CF">
        <w:rPr>
          <w:lang w:val="en-US"/>
        </w:rPr>
        <w:t xml:space="preserve"> </w:t>
      </w:r>
      <w:r w:rsidR="008D6DC7" w:rsidRPr="00EA37CF">
        <w:rPr>
          <w:lang w:val="en-US"/>
        </w:rPr>
        <w:t>m</w:t>
      </w:r>
      <w:r w:rsidR="00333EA8" w:rsidRPr="00EA37CF">
        <w:rPr>
          <w:lang w:val="en-US"/>
        </w:rPr>
        <w:t>, and</w:t>
      </w:r>
      <w:r w:rsidR="008D6DC7" w:rsidRPr="00EA37CF">
        <w:rPr>
          <w:lang w:val="en-US"/>
        </w:rPr>
        <w:t xml:space="preserve"> SAT24C-003 returning </w:t>
      </w:r>
      <w:r w:rsidR="008A5332" w:rsidRPr="00EA37CF">
        <w:rPr>
          <w:lang w:val="en-US"/>
        </w:rPr>
        <w:t>6.53 g/t Au over 3</w:t>
      </w:r>
      <w:r w:rsidR="00285A23" w:rsidRPr="00EA37CF">
        <w:rPr>
          <w:lang w:val="en-US"/>
        </w:rPr>
        <w:t xml:space="preserve"> </w:t>
      </w:r>
      <w:r w:rsidR="008A5332" w:rsidRPr="00EA37CF">
        <w:rPr>
          <w:lang w:val="en-US"/>
        </w:rPr>
        <w:t>m</w:t>
      </w:r>
      <w:r w:rsidR="0033593F" w:rsidRPr="00EA37CF">
        <w:rPr>
          <w:lang w:val="en-US"/>
        </w:rPr>
        <w:t>, including 57.80 g/t Au over 0.3</w:t>
      </w:r>
      <w:r w:rsidR="001621FF" w:rsidRPr="00EA37CF">
        <w:rPr>
          <w:lang w:val="en-US"/>
        </w:rPr>
        <w:t xml:space="preserve"> </w:t>
      </w:r>
      <w:r w:rsidR="0033593F" w:rsidRPr="00EA37CF">
        <w:rPr>
          <w:lang w:val="en-US"/>
        </w:rPr>
        <w:t>m</w:t>
      </w:r>
      <w:r w:rsidR="00740157" w:rsidRPr="00EA37CF">
        <w:rPr>
          <w:lang w:val="en-US"/>
        </w:rPr>
        <w:t xml:space="preserve"> </w:t>
      </w:r>
      <w:r w:rsidR="00747CB5" w:rsidRPr="00EA37CF">
        <w:rPr>
          <w:lang w:val="en-US"/>
        </w:rPr>
        <w:t xml:space="preserve">from the </w:t>
      </w:r>
      <w:r w:rsidR="002C384C" w:rsidRPr="00EA37CF">
        <w:rPr>
          <w:lang w:val="en-US"/>
        </w:rPr>
        <w:t>silica</w:t>
      </w:r>
      <w:r w:rsidR="00A2434C" w:rsidRPr="00EA37CF">
        <w:rPr>
          <w:lang w:val="en-US"/>
        </w:rPr>
        <w:t>-ankerite</w:t>
      </w:r>
      <w:r w:rsidR="002C384C" w:rsidRPr="00EA37CF">
        <w:rPr>
          <w:lang w:val="en-US"/>
        </w:rPr>
        <w:t xml:space="preserve"> </w:t>
      </w:r>
      <w:r w:rsidR="00FB2C83" w:rsidRPr="00EA37CF">
        <w:rPr>
          <w:lang w:val="en-US"/>
        </w:rPr>
        <w:t>altered</w:t>
      </w:r>
      <w:r w:rsidR="002C384C" w:rsidRPr="00EA37CF">
        <w:rPr>
          <w:lang w:val="en-US"/>
        </w:rPr>
        <w:t xml:space="preserve"> shear</w:t>
      </w:r>
      <w:r w:rsidR="00E42092" w:rsidRPr="00EA37CF">
        <w:rPr>
          <w:lang w:val="en-US"/>
        </w:rPr>
        <w:t>ed</w:t>
      </w:r>
      <w:r w:rsidR="002C384C" w:rsidRPr="00EA37CF">
        <w:rPr>
          <w:lang w:val="en-US"/>
        </w:rPr>
        <w:t xml:space="preserve"> st</w:t>
      </w:r>
      <w:r w:rsidR="00FB2C83" w:rsidRPr="00EA37CF">
        <w:rPr>
          <w:lang w:val="en-US"/>
        </w:rPr>
        <w:t>ructure</w:t>
      </w:r>
      <w:r w:rsidR="00A2434C" w:rsidRPr="00EA37CF">
        <w:rPr>
          <w:lang w:val="en-US"/>
        </w:rPr>
        <w:t xml:space="preserve"> with its </w:t>
      </w:r>
      <w:r w:rsidR="00005A0F" w:rsidRPr="00EA37CF">
        <w:rPr>
          <w:lang w:val="en-US"/>
        </w:rPr>
        <w:t xml:space="preserve">two distinct </w:t>
      </w:r>
      <w:r w:rsidR="0078111C" w:rsidRPr="00EA37CF">
        <w:rPr>
          <w:lang w:val="en-US"/>
        </w:rPr>
        <w:t>quartz vein generations (Figure 4)</w:t>
      </w:r>
      <w:r w:rsidR="006B0099" w:rsidRPr="00EA37CF">
        <w:rPr>
          <w:lang w:val="en-US"/>
        </w:rPr>
        <w:t>.</w:t>
      </w:r>
      <w:r w:rsidR="00E42092" w:rsidRPr="00EA37CF">
        <w:rPr>
          <w:lang w:val="en-US"/>
        </w:rPr>
        <w:t xml:space="preserve"> </w:t>
      </w:r>
    </w:p>
    <w:p w14:paraId="5F68B382" w14:textId="35734DCE" w:rsidR="004143CA" w:rsidRPr="00EA37CF" w:rsidRDefault="00A20AD5" w:rsidP="00457B6E">
      <w:pPr>
        <w:jc w:val="both"/>
        <w:rPr>
          <w:lang w:val="en-US"/>
        </w:rPr>
      </w:pPr>
      <w:r w:rsidRPr="00EA37CF">
        <w:rPr>
          <w:b/>
          <w:bCs/>
          <w:noProof/>
        </w:rPr>
        <w:lastRenderedPageBreak/>
        <w:drawing>
          <wp:inline distT="0" distB="0" distL="0" distR="0" wp14:anchorId="650339E2" wp14:editId="5951FCEE">
            <wp:extent cx="5098114" cy="6599285"/>
            <wp:effectExtent l="0" t="0" r="7620" b="0"/>
            <wp:docPr id="4176837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683789" name="Picture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98114" cy="6599285"/>
                    </a:xfrm>
                    <a:prstGeom prst="rect">
                      <a:avLst/>
                    </a:prstGeom>
                  </pic:spPr>
                </pic:pic>
              </a:graphicData>
            </a:graphic>
          </wp:inline>
        </w:drawing>
      </w:r>
    </w:p>
    <w:p w14:paraId="56AC7475" w14:textId="156FEC4E" w:rsidR="00A20AD5" w:rsidRPr="009D2209" w:rsidRDefault="00A20AD5" w:rsidP="00A20AD5">
      <w:pPr>
        <w:pStyle w:val="Caption"/>
        <w:rPr>
          <w:b/>
          <w:bCs/>
          <w:sz w:val="20"/>
          <w:szCs w:val="20"/>
        </w:rPr>
      </w:pPr>
      <w:r w:rsidRPr="009D2209">
        <w:rPr>
          <w:sz w:val="20"/>
          <w:szCs w:val="20"/>
        </w:rPr>
        <w:t xml:space="preserve">Figure </w:t>
      </w:r>
      <w:r w:rsidRPr="009D2209">
        <w:rPr>
          <w:sz w:val="20"/>
          <w:szCs w:val="20"/>
        </w:rPr>
        <w:fldChar w:fldCharType="begin"/>
      </w:r>
      <w:r w:rsidRPr="009D2209">
        <w:rPr>
          <w:sz w:val="20"/>
          <w:szCs w:val="20"/>
        </w:rPr>
        <w:instrText>SEQ Figure \* ARABIC</w:instrText>
      </w:r>
      <w:r w:rsidRPr="009D2209">
        <w:rPr>
          <w:sz w:val="20"/>
          <w:szCs w:val="20"/>
        </w:rPr>
        <w:fldChar w:fldCharType="separate"/>
      </w:r>
      <w:r w:rsidR="00BC5E9B" w:rsidRPr="009D2209">
        <w:rPr>
          <w:noProof/>
          <w:sz w:val="20"/>
          <w:szCs w:val="20"/>
        </w:rPr>
        <w:t>4</w:t>
      </w:r>
      <w:r w:rsidRPr="009D2209">
        <w:rPr>
          <w:sz w:val="20"/>
          <w:szCs w:val="20"/>
        </w:rPr>
        <w:fldChar w:fldCharType="end"/>
      </w:r>
      <w:r w:rsidRPr="009D2209">
        <w:rPr>
          <w:sz w:val="20"/>
          <w:szCs w:val="20"/>
        </w:rPr>
        <w:t xml:space="preserve"> Example of the </w:t>
      </w:r>
      <w:r w:rsidR="007C3FBB" w:rsidRPr="009D2209">
        <w:rPr>
          <w:sz w:val="20"/>
          <w:szCs w:val="20"/>
        </w:rPr>
        <w:t>D</w:t>
      </w:r>
      <w:r w:rsidRPr="009D2209">
        <w:rPr>
          <w:sz w:val="20"/>
          <w:szCs w:val="20"/>
        </w:rPr>
        <w:t xml:space="preserve">etailed </w:t>
      </w:r>
      <w:r w:rsidR="007C3FBB" w:rsidRPr="009D2209">
        <w:rPr>
          <w:sz w:val="20"/>
          <w:szCs w:val="20"/>
        </w:rPr>
        <w:t>O</w:t>
      </w:r>
      <w:r w:rsidR="00167F19" w:rsidRPr="009D2209">
        <w:rPr>
          <w:sz w:val="20"/>
          <w:szCs w:val="20"/>
        </w:rPr>
        <w:t xml:space="preserve">utcrop </w:t>
      </w:r>
      <w:r w:rsidR="007C3FBB" w:rsidRPr="009D2209">
        <w:rPr>
          <w:sz w:val="20"/>
          <w:szCs w:val="20"/>
        </w:rPr>
        <w:t>M</w:t>
      </w:r>
      <w:r w:rsidRPr="009D2209">
        <w:rPr>
          <w:sz w:val="20"/>
          <w:szCs w:val="20"/>
        </w:rPr>
        <w:t xml:space="preserve">apping </w:t>
      </w:r>
      <w:r w:rsidR="007C3FBB" w:rsidRPr="009D2209">
        <w:rPr>
          <w:sz w:val="20"/>
          <w:szCs w:val="20"/>
        </w:rPr>
        <w:t xml:space="preserve">at the </w:t>
      </w:r>
      <w:r w:rsidR="0097572C" w:rsidRPr="009D2209">
        <w:rPr>
          <w:sz w:val="20"/>
          <w:szCs w:val="20"/>
        </w:rPr>
        <w:t>C</w:t>
      </w:r>
      <w:r w:rsidRPr="009D2209">
        <w:rPr>
          <w:sz w:val="20"/>
          <w:szCs w:val="20"/>
        </w:rPr>
        <w:t xml:space="preserve">hallenger </w:t>
      </w:r>
      <w:r w:rsidR="007C3FBB" w:rsidRPr="009D2209">
        <w:rPr>
          <w:sz w:val="20"/>
          <w:szCs w:val="20"/>
        </w:rPr>
        <w:t>T</w:t>
      </w:r>
      <w:r w:rsidR="00D96763" w:rsidRPr="009D2209">
        <w:rPr>
          <w:sz w:val="20"/>
          <w:szCs w:val="20"/>
        </w:rPr>
        <w:t>arget</w:t>
      </w:r>
      <w:r w:rsidRPr="009D2209">
        <w:rPr>
          <w:sz w:val="20"/>
          <w:szCs w:val="20"/>
        </w:rPr>
        <w:t xml:space="preserve">, including </w:t>
      </w:r>
      <w:r w:rsidR="00BE06CE" w:rsidRPr="009D2209">
        <w:rPr>
          <w:sz w:val="20"/>
          <w:szCs w:val="20"/>
        </w:rPr>
        <w:t>C</w:t>
      </w:r>
      <w:r w:rsidRPr="009D2209">
        <w:rPr>
          <w:sz w:val="20"/>
          <w:szCs w:val="20"/>
        </w:rPr>
        <w:t xml:space="preserve">hannel </w:t>
      </w:r>
      <w:r w:rsidR="00BE06CE" w:rsidRPr="009D2209">
        <w:rPr>
          <w:sz w:val="20"/>
          <w:szCs w:val="20"/>
        </w:rPr>
        <w:t>S</w:t>
      </w:r>
      <w:r w:rsidRPr="009D2209">
        <w:rPr>
          <w:sz w:val="20"/>
          <w:szCs w:val="20"/>
        </w:rPr>
        <w:t xml:space="preserve">ample </w:t>
      </w:r>
      <w:r w:rsidR="00BE06CE" w:rsidRPr="009D2209">
        <w:rPr>
          <w:sz w:val="20"/>
          <w:szCs w:val="20"/>
        </w:rPr>
        <w:t>L</w:t>
      </w:r>
      <w:r w:rsidRPr="009D2209">
        <w:rPr>
          <w:sz w:val="20"/>
          <w:szCs w:val="20"/>
        </w:rPr>
        <w:t xml:space="preserve">ocations </w:t>
      </w:r>
    </w:p>
    <w:p w14:paraId="71AAB7F9" w14:textId="01C91CD2" w:rsidR="00A96D00" w:rsidRPr="00EA37CF" w:rsidRDefault="003A3CEE" w:rsidP="00095EED">
      <w:pPr>
        <w:spacing w:before="360"/>
        <w:jc w:val="both"/>
        <w:rPr>
          <w:lang w:val="en-US"/>
        </w:rPr>
      </w:pPr>
      <w:r w:rsidRPr="00EA37CF">
        <w:rPr>
          <w:lang w:val="en-US"/>
        </w:rPr>
        <w:t>Additional mineralized outcrops were identified 75 m to the southwest</w:t>
      </w:r>
      <w:r w:rsidR="008D2E7B" w:rsidRPr="00EA37CF">
        <w:rPr>
          <w:lang w:val="en-US"/>
        </w:rPr>
        <w:t xml:space="preserve"> of </w:t>
      </w:r>
      <w:r w:rsidR="009D1F0A" w:rsidRPr="00EA37CF">
        <w:rPr>
          <w:lang w:val="en-US"/>
        </w:rPr>
        <w:t xml:space="preserve">the </w:t>
      </w:r>
      <w:r w:rsidR="00C40E1F" w:rsidRPr="00EA37CF">
        <w:rPr>
          <w:lang w:val="en-US"/>
        </w:rPr>
        <w:t>Challenger discovery target</w:t>
      </w:r>
      <w:r w:rsidR="000F5CEB" w:rsidRPr="00EA37CF">
        <w:rPr>
          <w:lang w:val="en-US"/>
        </w:rPr>
        <w:t>,</w:t>
      </w:r>
      <w:r w:rsidRPr="00EA37CF">
        <w:rPr>
          <w:lang w:val="en-US"/>
        </w:rPr>
        <w:t xml:space="preserve"> returning up to 26.6 g/t Au in grab sample</w:t>
      </w:r>
      <w:r w:rsidR="0014434B" w:rsidRPr="00EA37CF">
        <w:rPr>
          <w:lang w:val="en-US"/>
        </w:rPr>
        <w:t xml:space="preserve"> C262506</w:t>
      </w:r>
      <w:r w:rsidRPr="00EA37CF">
        <w:rPr>
          <w:lang w:val="en-US"/>
        </w:rPr>
        <w:t>, including visible gold (</w:t>
      </w:r>
      <w:r w:rsidR="00663400" w:rsidRPr="00EA37CF">
        <w:rPr>
          <w:lang w:val="en-US"/>
        </w:rPr>
        <w:t xml:space="preserve">Figure </w:t>
      </w:r>
      <w:r w:rsidR="00663400" w:rsidRPr="00EA37CF" w:rsidDel="00F9769F">
        <w:rPr>
          <w:lang w:val="en-US"/>
        </w:rPr>
        <w:t>3</w:t>
      </w:r>
      <w:r w:rsidRPr="00EA37CF">
        <w:rPr>
          <w:lang w:val="en-US"/>
        </w:rPr>
        <w:t>)</w:t>
      </w:r>
      <w:r w:rsidR="00F841F9" w:rsidRPr="00EA37CF">
        <w:rPr>
          <w:lang w:val="en-US"/>
        </w:rPr>
        <w:t xml:space="preserve">. </w:t>
      </w:r>
    </w:p>
    <w:p w14:paraId="5D4724A8" w14:textId="5DA4C90C" w:rsidR="00756D64" w:rsidRPr="00EA37CF" w:rsidRDefault="005B003F" w:rsidP="00DE4AF3">
      <w:pPr>
        <w:spacing w:after="360"/>
        <w:jc w:val="both"/>
        <w:rPr>
          <w:lang w:val="en-US"/>
        </w:rPr>
      </w:pPr>
      <w:r w:rsidRPr="00EA37CF">
        <w:rPr>
          <w:lang w:val="en-US"/>
        </w:rPr>
        <w:t>A new</w:t>
      </w:r>
      <w:r w:rsidR="00E51864" w:rsidRPr="00EA37CF">
        <w:rPr>
          <w:lang w:val="en-US"/>
        </w:rPr>
        <w:t xml:space="preserve"> area of gold mineralization was identified</w:t>
      </w:r>
      <w:r w:rsidR="00241A2E" w:rsidRPr="00EA37CF">
        <w:rPr>
          <w:lang w:val="en-US"/>
        </w:rPr>
        <w:t xml:space="preserve"> </w:t>
      </w:r>
      <w:r w:rsidR="00ED0A36" w:rsidRPr="00EA37CF">
        <w:rPr>
          <w:lang w:val="en-US"/>
        </w:rPr>
        <w:t xml:space="preserve">between Challenger and </w:t>
      </w:r>
      <w:r w:rsidR="00E61A27" w:rsidRPr="00EA37CF">
        <w:rPr>
          <w:lang w:val="en-US"/>
        </w:rPr>
        <w:t>Saddle and</w:t>
      </w:r>
      <w:r w:rsidR="00455A90" w:rsidRPr="00EA37CF">
        <w:rPr>
          <w:lang w:val="en-US"/>
        </w:rPr>
        <w:t xml:space="preserve"> </w:t>
      </w:r>
      <w:r w:rsidR="00E61A27" w:rsidRPr="00EA37CF">
        <w:rPr>
          <w:lang w:val="en-US"/>
        </w:rPr>
        <w:t xml:space="preserve">initial data supports this </w:t>
      </w:r>
      <w:r w:rsidR="000F778B" w:rsidRPr="00EA37CF">
        <w:rPr>
          <w:lang w:val="en-US"/>
        </w:rPr>
        <w:t xml:space="preserve">to be a </w:t>
      </w:r>
      <w:r w:rsidR="00C85765" w:rsidRPr="00EA37CF">
        <w:rPr>
          <w:lang w:val="en-US"/>
        </w:rPr>
        <w:t xml:space="preserve">third </w:t>
      </w:r>
      <w:r w:rsidR="0024441C" w:rsidRPr="00EA37CF">
        <w:rPr>
          <w:lang w:val="en-US"/>
        </w:rPr>
        <w:t xml:space="preserve">interpreted </w:t>
      </w:r>
      <w:r w:rsidR="001535BE" w:rsidRPr="00EA37CF">
        <w:rPr>
          <w:lang w:val="en-US"/>
        </w:rPr>
        <w:t xml:space="preserve">trend </w:t>
      </w:r>
      <w:r w:rsidR="004559F4" w:rsidRPr="00EA37CF">
        <w:rPr>
          <w:lang w:val="en-US"/>
        </w:rPr>
        <w:t>(</w:t>
      </w:r>
      <w:r w:rsidR="001149D7" w:rsidRPr="00EA37CF">
        <w:rPr>
          <w:lang w:val="en-US"/>
        </w:rPr>
        <w:t>“</w:t>
      </w:r>
      <w:r w:rsidR="004559F4" w:rsidRPr="007A7A62">
        <w:rPr>
          <w:b/>
          <w:bCs/>
          <w:lang w:val="en-US"/>
        </w:rPr>
        <w:t>Charger</w:t>
      </w:r>
      <w:r w:rsidR="001149D7" w:rsidRPr="00EA37CF">
        <w:rPr>
          <w:lang w:val="en-US"/>
        </w:rPr>
        <w:t>”</w:t>
      </w:r>
      <w:r w:rsidR="004559F4" w:rsidRPr="00EA37CF">
        <w:rPr>
          <w:lang w:val="en-US"/>
        </w:rPr>
        <w:t xml:space="preserve">) </w:t>
      </w:r>
      <w:r w:rsidR="00D41BC7" w:rsidRPr="00EA37CF">
        <w:rPr>
          <w:lang w:val="en-US"/>
        </w:rPr>
        <w:t xml:space="preserve">for further </w:t>
      </w:r>
      <w:r w:rsidR="00E61A27" w:rsidRPr="00EA37CF">
        <w:rPr>
          <w:lang w:val="en-US"/>
        </w:rPr>
        <w:t>exploration</w:t>
      </w:r>
      <w:r w:rsidR="008310F4" w:rsidRPr="00EA37CF">
        <w:rPr>
          <w:lang w:val="en-US"/>
        </w:rPr>
        <w:t xml:space="preserve"> </w:t>
      </w:r>
      <w:r w:rsidR="00095EB5" w:rsidRPr="00EA37CF">
        <w:rPr>
          <w:lang w:val="en-US"/>
        </w:rPr>
        <w:t>advancement</w:t>
      </w:r>
      <w:r w:rsidR="00E3653D" w:rsidRPr="00EA37CF" w:rsidDel="00836FEE">
        <w:rPr>
          <w:lang w:val="en-US"/>
        </w:rPr>
        <w:t>.</w:t>
      </w:r>
      <w:r w:rsidR="00E3653D" w:rsidRPr="00EA37CF">
        <w:rPr>
          <w:lang w:val="en-US"/>
        </w:rPr>
        <w:t xml:space="preserve"> Initial results </w:t>
      </w:r>
      <w:r w:rsidR="00666469" w:rsidRPr="00EA37CF">
        <w:rPr>
          <w:lang w:val="en-US"/>
        </w:rPr>
        <w:t>from</w:t>
      </w:r>
      <w:r w:rsidR="00E3653D" w:rsidRPr="00EA37CF">
        <w:rPr>
          <w:lang w:val="en-US"/>
        </w:rPr>
        <w:t xml:space="preserve"> </w:t>
      </w:r>
      <w:r w:rsidR="00E3653D" w:rsidRPr="00EA37CF">
        <w:rPr>
          <w:lang w:val="en-US"/>
        </w:rPr>
        <w:lastRenderedPageBreak/>
        <w:t xml:space="preserve">the Charger target </w:t>
      </w:r>
      <w:r w:rsidR="008D75A3" w:rsidRPr="00EA37CF">
        <w:rPr>
          <w:lang w:val="en-US"/>
        </w:rPr>
        <w:t>trend</w:t>
      </w:r>
      <w:r w:rsidR="00F74BA1" w:rsidRPr="00EA37CF">
        <w:rPr>
          <w:lang w:val="en-US"/>
        </w:rPr>
        <w:t xml:space="preserve"> </w:t>
      </w:r>
      <w:r w:rsidR="003A3CEE" w:rsidRPr="00EA37CF">
        <w:rPr>
          <w:lang w:val="en-US"/>
        </w:rPr>
        <w:t>return</w:t>
      </w:r>
      <w:r w:rsidR="00E3653D" w:rsidRPr="00EA37CF">
        <w:rPr>
          <w:lang w:val="en-US"/>
        </w:rPr>
        <w:t>ed</w:t>
      </w:r>
      <w:r w:rsidR="003A3CEE" w:rsidRPr="00EA37CF">
        <w:rPr>
          <w:lang w:val="en-US"/>
        </w:rPr>
        <w:t xml:space="preserve"> up to 20.3 g/t Au in grab sample C262511</w:t>
      </w:r>
      <w:r w:rsidR="00D45488" w:rsidRPr="00EA37CF">
        <w:rPr>
          <w:lang w:val="en-US"/>
        </w:rPr>
        <w:t xml:space="preserve"> </w:t>
      </w:r>
      <w:r w:rsidR="00F90000" w:rsidRPr="00EA37CF">
        <w:rPr>
          <w:lang w:val="en-US"/>
        </w:rPr>
        <w:t>and</w:t>
      </w:r>
      <w:r w:rsidR="00D45488" w:rsidRPr="00EA37CF">
        <w:rPr>
          <w:lang w:val="en-US"/>
        </w:rPr>
        <w:t xml:space="preserve"> 3.</w:t>
      </w:r>
      <w:r w:rsidR="00473FC1" w:rsidRPr="00EA37CF">
        <w:rPr>
          <w:lang w:val="en-US"/>
        </w:rPr>
        <w:t xml:space="preserve">76 g/t Au in </w:t>
      </w:r>
      <w:r w:rsidR="004B174F" w:rsidRPr="00EA37CF">
        <w:rPr>
          <w:lang w:val="en-US"/>
        </w:rPr>
        <w:t>grab sample C26</w:t>
      </w:r>
      <w:r w:rsidR="005108C9" w:rsidRPr="00EA37CF">
        <w:rPr>
          <w:lang w:val="en-US"/>
        </w:rPr>
        <w:t>2513</w:t>
      </w:r>
      <w:r w:rsidR="002516B5" w:rsidRPr="00EA37CF">
        <w:rPr>
          <w:lang w:val="en-US"/>
        </w:rPr>
        <w:t xml:space="preserve">, approximately </w:t>
      </w:r>
      <w:r w:rsidR="00203264" w:rsidRPr="00EA37CF">
        <w:rPr>
          <w:lang w:val="en-US"/>
        </w:rPr>
        <w:t>300</w:t>
      </w:r>
      <w:r w:rsidR="00CE1180" w:rsidRPr="00EA37CF">
        <w:rPr>
          <w:lang w:val="en-US"/>
        </w:rPr>
        <w:t xml:space="preserve"> </w:t>
      </w:r>
      <w:r w:rsidR="00203264" w:rsidRPr="00EA37CF">
        <w:rPr>
          <w:lang w:val="en-US"/>
        </w:rPr>
        <w:t xml:space="preserve">m towards the </w:t>
      </w:r>
      <w:r w:rsidR="00CE1180" w:rsidRPr="00EA37CF">
        <w:rPr>
          <w:lang w:val="en-US"/>
        </w:rPr>
        <w:t xml:space="preserve">southwest </w:t>
      </w:r>
      <w:r w:rsidR="00946A73" w:rsidRPr="00EA37CF">
        <w:rPr>
          <w:lang w:val="en-US"/>
        </w:rPr>
        <w:t>of the Challenger discovery outcro</w:t>
      </w:r>
      <w:r w:rsidR="00F90000" w:rsidRPr="00EA37CF">
        <w:rPr>
          <w:lang w:val="en-US"/>
        </w:rPr>
        <w:t xml:space="preserve">p. </w:t>
      </w:r>
      <w:r w:rsidR="00C8290B" w:rsidRPr="00EA37CF">
        <w:rPr>
          <w:lang w:val="en-US"/>
        </w:rPr>
        <w:t>Additional</w:t>
      </w:r>
      <w:r w:rsidR="003F5F37" w:rsidRPr="00EA37CF">
        <w:rPr>
          <w:lang w:val="en-US"/>
        </w:rPr>
        <w:t xml:space="preserve"> supporting grab samples include</w:t>
      </w:r>
      <w:r w:rsidR="003A3CEE" w:rsidRPr="00EA37CF" w:rsidDel="00CA44A0">
        <w:rPr>
          <w:lang w:val="en-US"/>
        </w:rPr>
        <w:t xml:space="preserve"> </w:t>
      </w:r>
      <w:r w:rsidR="003A3CEE" w:rsidRPr="00EA37CF">
        <w:rPr>
          <w:lang w:val="en-US"/>
        </w:rPr>
        <w:t>7.73 g/t Au</w:t>
      </w:r>
      <w:r w:rsidR="00CA44A0" w:rsidRPr="00EA37CF">
        <w:rPr>
          <w:lang w:val="en-US"/>
        </w:rPr>
        <w:t xml:space="preserve"> </w:t>
      </w:r>
      <w:r w:rsidR="001F6A49" w:rsidRPr="00EA37CF">
        <w:rPr>
          <w:lang w:val="en-US"/>
        </w:rPr>
        <w:t>(</w:t>
      </w:r>
      <w:r w:rsidR="00CA44A0" w:rsidRPr="00EA37CF">
        <w:rPr>
          <w:lang w:val="en-US"/>
        </w:rPr>
        <w:t>C26</w:t>
      </w:r>
      <w:r w:rsidR="00CB67E2" w:rsidRPr="00EA37CF">
        <w:rPr>
          <w:lang w:val="en-US"/>
        </w:rPr>
        <w:t>2637</w:t>
      </w:r>
      <w:r w:rsidR="001F6A49" w:rsidRPr="00EA37CF">
        <w:rPr>
          <w:lang w:val="en-US"/>
        </w:rPr>
        <w:t>)</w:t>
      </w:r>
      <w:r w:rsidR="00BE4A8E" w:rsidRPr="00EA37CF">
        <w:rPr>
          <w:lang w:val="en-US"/>
        </w:rPr>
        <w:t xml:space="preserve"> and </w:t>
      </w:r>
      <w:r w:rsidR="00496D68" w:rsidRPr="00EA37CF">
        <w:rPr>
          <w:lang w:val="en-US"/>
        </w:rPr>
        <w:t xml:space="preserve">a </w:t>
      </w:r>
      <w:r w:rsidR="00BE4A8E" w:rsidRPr="00EA37CF">
        <w:rPr>
          <w:lang w:val="en-US"/>
        </w:rPr>
        <w:t xml:space="preserve">1.67 g/t Au </w:t>
      </w:r>
      <w:r w:rsidR="003817B7" w:rsidRPr="00EA37CF">
        <w:rPr>
          <w:lang w:val="en-US"/>
        </w:rPr>
        <w:t>grab sample</w:t>
      </w:r>
      <w:r w:rsidR="00D96357" w:rsidRPr="00EA37CF">
        <w:rPr>
          <w:lang w:val="en-US"/>
        </w:rPr>
        <w:t xml:space="preserve"> (</w:t>
      </w:r>
      <w:r w:rsidR="00E15764" w:rsidRPr="00EA37CF">
        <w:t>C262636</w:t>
      </w:r>
      <w:r w:rsidR="00D96357" w:rsidRPr="00EA37CF">
        <w:rPr>
          <w:lang w:val="en-US"/>
        </w:rPr>
        <w:t>)</w:t>
      </w:r>
      <w:r w:rsidR="003817B7" w:rsidRPr="00EA37CF">
        <w:rPr>
          <w:lang w:val="en-US"/>
        </w:rPr>
        <w:t xml:space="preserve">, located </w:t>
      </w:r>
      <w:r w:rsidR="00BE4A8E" w:rsidRPr="00EA37CF">
        <w:rPr>
          <w:lang w:val="en-US"/>
        </w:rPr>
        <w:t xml:space="preserve">approximately </w:t>
      </w:r>
      <w:r w:rsidR="00FB271C" w:rsidRPr="00EA37CF">
        <w:rPr>
          <w:lang w:val="en-US"/>
        </w:rPr>
        <w:t>165</w:t>
      </w:r>
      <w:r w:rsidR="008B1F12" w:rsidRPr="00EA37CF">
        <w:rPr>
          <w:lang w:val="en-US"/>
        </w:rPr>
        <w:t xml:space="preserve"> </w:t>
      </w:r>
      <w:r w:rsidR="00FB271C" w:rsidRPr="00EA37CF">
        <w:rPr>
          <w:lang w:val="en-US"/>
        </w:rPr>
        <w:t xml:space="preserve">m </w:t>
      </w:r>
      <w:r w:rsidR="008B1F12" w:rsidRPr="00EA37CF">
        <w:rPr>
          <w:lang w:val="en-US"/>
        </w:rPr>
        <w:t>to the south of</w:t>
      </w:r>
      <w:r w:rsidR="00FB271C" w:rsidRPr="00EA37CF">
        <w:rPr>
          <w:lang w:val="en-US"/>
        </w:rPr>
        <w:t xml:space="preserve"> Challenger</w:t>
      </w:r>
      <w:r w:rsidR="00D96357" w:rsidRPr="00EA37CF">
        <w:rPr>
          <w:lang w:val="en-US"/>
        </w:rPr>
        <w:t xml:space="preserve">. </w:t>
      </w:r>
      <w:r w:rsidR="00F72855" w:rsidRPr="00EA37CF">
        <w:rPr>
          <w:lang w:val="en-US"/>
        </w:rPr>
        <w:t>T</w:t>
      </w:r>
      <w:r w:rsidR="000F2F75" w:rsidRPr="00EA37CF">
        <w:rPr>
          <w:lang w:val="en-US"/>
        </w:rPr>
        <w:t>here is an</w:t>
      </w:r>
      <w:r w:rsidR="00CF1661" w:rsidRPr="00EA37CF">
        <w:rPr>
          <w:lang w:val="en-US"/>
        </w:rPr>
        <w:t xml:space="preserve"> estimated</w:t>
      </w:r>
      <w:r w:rsidR="000F2F75" w:rsidRPr="00EA37CF">
        <w:rPr>
          <w:lang w:val="en-US"/>
        </w:rPr>
        <w:t xml:space="preserve"> </w:t>
      </w:r>
      <w:r w:rsidR="004C6273" w:rsidRPr="00EA37CF">
        <w:rPr>
          <w:lang w:val="en-US"/>
        </w:rPr>
        <w:t>270</w:t>
      </w:r>
      <w:r w:rsidR="001E5A5A" w:rsidRPr="00EA37CF">
        <w:rPr>
          <w:lang w:val="en-US"/>
        </w:rPr>
        <w:t xml:space="preserve"> </w:t>
      </w:r>
      <w:r w:rsidR="004C6273" w:rsidRPr="00EA37CF">
        <w:rPr>
          <w:lang w:val="en-US"/>
        </w:rPr>
        <w:t xml:space="preserve">m </w:t>
      </w:r>
      <w:r w:rsidR="001E5A5A" w:rsidRPr="00EA37CF">
        <w:rPr>
          <w:lang w:val="en-US"/>
        </w:rPr>
        <w:t xml:space="preserve">distance </w:t>
      </w:r>
      <w:r w:rsidR="00AE3F19" w:rsidRPr="00EA37CF">
        <w:rPr>
          <w:lang w:val="en-US"/>
        </w:rPr>
        <w:t>between the two sample locations</w:t>
      </w:r>
      <w:r w:rsidR="00B85388" w:rsidRPr="00EA37CF">
        <w:rPr>
          <w:lang w:val="en-US"/>
        </w:rPr>
        <w:t xml:space="preserve"> that remain</w:t>
      </w:r>
      <w:r w:rsidR="00476F39" w:rsidRPr="00EA37CF">
        <w:rPr>
          <w:lang w:val="en-US"/>
        </w:rPr>
        <w:t>s</w:t>
      </w:r>
      <w:r w:rsidR="00B85388" w:rsidRPr="00EA37CF">
        <w:rPr>
          <w:lang w:val="en-US"/>
        </w:rPr>
        <w:t xml:space="preserve"> open</w:t>
      </w:r>
      <w:r w:rsidR="00F00B69" w:rsidRPr="00EA37CF">
        <w:rPr>
          <w:lang w:val="en-US"/>
        </w:rPr>
        <w:t xml:space="preserve"> </w:t>
      </w:r>
      <w:r w:rsidR="009354EF" w:rsidRPr="00EA37CF">
        <w:rPr>
          <w:lang w:val="en-US"/>
        </w:rPr>
        <w:t>for exploration continuity</w:t>
      </w:r>
      <w:r w:rsidR="003A3CEE" w:rsidRPr="00EA37CF">
        <w:rPr>
          <w:lang w:val="en-US"/>
        </w:rPr>
        <w:t xml:space="preserve">. The </w:t>
      </w:r>
      <w:r w:rsidR="004C0D0A" w:rsidRPr="00EA37CF">
        <w:rPr>
          <w:lang w:val="en-US"/>
        </w:rPr>
        <w:t xml:space="preserve">Charger </w:t>
      </w:r>
      <w:r w:rsidR="00F156E6" w:rsidRPr="00EA37CF">
        <w:rPr>
          <w:lang w:val="en-US"/>
        </w:rPr>
        <w:t>target</w:t>
      </w:r>
      <w:r w:rsidR="004C0D0A" w:rsidRPr="00EA37CF">
        <w:rPr>
          <w:lang w:val="en-US"/>
        </w:rPr>
        <w:t xml:space="preserve"> </w:t>
      </w:r>
      <w:r w:rsidR="00F156E6" w:rsidRPr="00EA37CF">
        <w:rPr>
          <w:lang w:val="en-US"/>
        </w:rPr>
        <w:t>is</w:t>
      </w:r>
      <w:r w:rsidR="003A3CEE" w:rsidRPr="00EA37CF">
        <w:rPr>
          <w:lang w:val="en-US"/>
        </w:rPr>
        <w:t xml:space="preserve"> interpreted to be </w:t>
      </w:r>
      <w:r w:rsidR="00F156E6" w:rsidRPr="00EA37CF">
        <w:rPr>
          <w:lang w:val="en-US"/>
        </w:rPr>
        <w:t>a</w:t>
      </w:r>
      <w:r w:rsidR="008B3752" w:rsidRPr="00EA37CF">
        <w:rPr>
          <w:lang w:val="en-US"/>
        </w:rPr>
        <w:t xml:space="preserve"> </w:t>
      </w:r>
      <w:r w:rsidR="003A3CEE" w:rsidRPr="00EA37CF">
        <w:rPr>
          <w:lang w:val="en-US"/>
        </w:rPr>
        <w:t xml:space="preserve">parallel </w:t>
      </w:r>
      <w:r w:rsidR="00774C26" w:rsidRPr="00EA37CF">
        <w:rPr>
          <w:lang w:val="en-US"/>
        </w:rPr>
        <w:t xml:space="preserve">trend </w:t>
      </w:r>
      <w:r w:rsidR="003A3CEE" w:rsidRPr="00EA37CF">
        <w:rPr>
          <w:lang w:val="en-US"/>
        </w:rPr>
        <w:t xml:space="preserve">to the original </w:t>
      </w:r>
      <w:r w:rsidR="00F156E6" w:rsidRPr="00EA37CF">
        <w:rPr>
          <w:lang w:val="en-US"/>
        </w:rPr>
        <w:t xml:space="preserve">Challenger </w:t>
      </w:r>
      <w:r w:rsidR="003A3CEE" w:rsidRPr="00EA37CF">
        <w:rPr>
          <w:lang w:val="en-US"/>
        </w:rPr>
        <w:t>discovery</w:t>
      </w:r>
      <w:r w:rsidR="00F156E6" w:rsidRPr="00EA37CF">
        <w:rPr>
          <w:lang w:val="en-US"/>
        </w:rPr>
        <w:t xml:space="preserve"> (Figure 5)</w:t>
      </w:r>
      <w:r w:rsidR="00B73FC7" w:rsidRPr="00EA37CF">
        <w:rPr>
          <w:lang w:val="en-US"/>
        </w:rPr>
        <w:t>.</w:t>
      </w:r>
    </w:p>
    <w:p w14:paraId="3E29E7AB" w14:textId="5292F423" w:rsidR="00995D37" w:rsidRPr="00EA37CF" w:rsidRDefault="00995D37" w:rsidP="00457B6E">
      <w:pPr>
        <w:jc w:val="both"/>
        <w:rPr>
          <w:lang w:val="en-US"/>
        </w:rPr>
      </w:pPr>
      <w:r w:rsidRPr="00EA37CF">
        <w:rPr>
          <w:noProof/>
        </w:rPr>
        <w:drawing>
          <wp:inline distT="0" distB="0" distL="0" distR="0" wp14:anchorId="6AACC265" wp14:editId="00AA9B2D">
            <wp:extent cx="4724030" cy="6115049"/>
            <wp:effectExtent l="19050" t="19050" r="19685" b="19685"/>
            <wp:docPr id="59148398" name="Picture 59148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48398" name="Picture 5914839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24030" cy="6115049"/>
                    </a:xfrm>
                    <a:prstGeom prst="rect">
                      <a:avLst/>
                    </a:prstGeom>
                    <a:ln>
                      <a:solidFill>
                        <a:schemeClr val="bg1">
                          <a:lumMod val="50000"/>
                        </a:schemeClr>
                      </a:solidFill>
                    </a:ln>
                  </pic:spPr>
                </pic:pic>
              </a:graphicData>
            </a:graphic>
          </wp:inline>
        </w:drawing>
      </w:r>
    </w:p>
    <w:p w14:paraId="29D68382" w14:textId="0966C41D" w:rsidR="00995D37" w:rsidRPr="009D2209" w:rsidRDefault="00995D37" w:rsidP="00995D37">
      <w:pPr>
        <w:pStyle w:val="Caption"/>
        <w:jc w:val="both"/>
        <w:rPr>
          <w:sz w:val="20"/>
          <w:szCs w:val="20"/>
        </w:rPr>
      </w:pPr>
      <w:r w:rsidRPr="009D2209">
        <w:rPr>
          <w:sz w:val="20"/>
          <w:szCs w:val="20"/>
        </w:rPr>
        <w:t xml:space="preserve">Figure </w:t>
      </w:r>
      <w:r w:rsidRPr="009D2209">
        <w:rPr>
          <w:sz w:val="20"/>
          <w:szCs w:val="20"/>
        </w:rPr>
        <w:fldChar w:fldCharType="begin"/>
      </w:r>
      <w:r w:rsidRPr="009D2209">
        <w:rPr>
          <w:sz w:val="20"/>
          <w:szCs w:val="20"/>
        </w:rPr>
        <w:instrText xml:space="preserve"> SEQ Figure \* ARABIC \s 1 </w:instrText>
      </w:r>
      <w:r w:rsidRPr="009D2209">
        <w:rPr>
          <w:sz w:val="20"/>
          <w:szCs w:val="20"/>
        </w:rPr>
        <w:fldChar w:fldCharType="separate"/>
      </w:r>
      <w:r w:rsidR="00F9769F" w:rsidRPr="009D2209">
        <w:rPr>
          <w:noProof/>
          <w:sz w:val="20"/>
          <w:szCs w:val="20"/>
        </w:rPr>
        <w:t>5</w:t>
      </w:r>
      <w:r w:rsidRPr="009D2209">
        <w:rPr>
          <w:sz w:val="20"/>
          <w:szCs w:val="20"/>
        </w:rPr>
        <w:fldChar w:fldCharType="end"/>
      </w:r>
      <w:r w:rsidRPr="009D2209">
        <w:rPr>
          <w:sz w:val="20"/>
          <w:szCs w:val="20"/>
        </w:rPr>
        <w:t xml:space="preserve">: </w:t>
      </w:r>
      <w:r w:rsidR="00371935" w:rsidRPr="009D2209">
        <w:rPr>
          <w:sz w:val="20"/>
          <w:szCs w:val="20"/>
        </w:rPr>
        <w:t>Location M</w:t>
      </w:r>
      <w:r w:rsidR="00CC1D40" w:rsidRPr="009D2209">
        <w:rPr>
          <w:sz w:val="20"/>
          <w:szCs w:val="20"/>
        </w:rPr>
        <w:t xml:space="preserve">ap of </w:t>
      </w:r>
      <w:r w:rsidR="00371935" w:rsidRPr="009D2209">
        <w:rPr>
          <w:sz w:val="20"/>
          <w:szCs w:val="20"/>
        </w:rPr>
        <w:t>M</w:t>
      </w:r>
      <w:r w:rsidR="00CC1D40" w:rsidRPr="009D2209">
        <w:rPr>
          <w:sz w:val="20"/>
          <w:szCs w:val="20"/>
        </w:rPr>
        <w:t xml:space="preserve">ain </w:t>
      </w:r>
      <w:r w:rsidR="00371935" w:rsidRPr="009D2209">
        <w:rPr>
          <w:sz w:val="20"/>
          <w:szCs w:val="20"/>
        </w:rPr>
        <w:t>T</w:t>
      </w:r>
      <w:r w:rsidR="00CC1D40" w:rsidRPr="009D2209">
        <w:rPr>
          <w:sz w:val="20"/>
          <w:szCs w:val="20"/>
        </w:rPr>
        <w:t>argets</w:t>
      </w:r>
      <w:r w:rsidR="001F6A49" w:rsidRPr="009D2209">
        <w:rPr>
          <w:sz w:val="20"/>
          <w:szCs w:val="20"/>
        </w:rPr>
        <w:t xml:space="preserve"> </w:t>
      </w:r>
      <w:r w:rsidR="001C5480" w:rsidRPr="009D2209">
        <w:rPr>
          <w:sz w:val="20"/>
          <w:szCs w:val="20"/>
        </w:rPr>
        <w:t>Saddle</w:t>
      </w:r>
      <w:r w:rsidR="008A4A86" w:rsidRPr="009D2209">
        <w:rPr>
          <w:sz w:val="20"/>
          <w:szCs w:val="20"/>
        </w:rPr>
        <w:t xml:space="preserve"> and </w:t>
      </w:r>
      <w:r w:rsidR="001C5480" w:rsidRPr="009D2209">
        <w:rPr>
          <w:sz w:val="20"/>
          <w:szCs w:val="20"/>
        </w:rPr>
        <w:t>Challenger</w:t>
      </w:r>
      <w:r w:rsidR="00EA086F" w:rsidRPr="009D2209">
        <w:rPr>
          <w:sz w:val="20"/>
          <w:szCs w:val="20"/>
        </w:rPr>
        <w:t>,</w:t>
      </w:r>
      <w:r w:rsidR="008A4A86" w:rsidRPr="009D2209">
        <w:rPr>
          <w:sz w:val="20"/>
          <w:szCs w:val="20"/>
        </w:rPr>
        <w:t xml:space="preserve"> including</w:t>
      </w:r>
      <w:r w:rsidR="001C5480" w:rsidRPr="009D2209">
        <w:rPr>
          <w:sz w:val="20"/>
          <w:szCs w:val="20"/>
        </w:rPr>
        <w:t xml:space="preserve"> Charger </w:t>
      </w:r>
      <w:r w:rsidR="00371935" w:rsidRPr="009D2209">
        <w:rPr>
          <w:sz w:val="20"/>
          <w:szCs w:val="20"/>
        </w:rPr>
        <w:t>T</w:t>
      </w:r>
      <w:r w:rsidR="008A4A86" w:rsidRPr="009D2209">
        <w:rPr>
          <w:sz w:val="20"/>
          <w:szCs w:val="20"/>
        </w:rPr>
        <w:t xml:space="preserve">rend </w:t>
      </w:r>
      <w:r w:rsidR="001C5480" w:rsidRPr="009D2209">
        <w:rPr>
          <w:sz w:val="20"/>
          <w:szCs w:val="20"/>
        </w:rPr>
        <w:t xml:space="preserve">and </w:t>
      </w:r>
      <w:proofErr w:type="spellStart"/>
      <w:r w:rsidR="001C5480" w:rsidRPr="009D2209">
        <w:rPr>
          <w:sz w:val="20"/>
          <w:szCs w:val="20"/>
        </w:rPr>
        <w:t>Greencamp</w:t>
      </w:r>
      <w:proofErr w:type="spellEnd"/>
    </w:p>
    <w:p w14:paraId="45730CD6" w14:textId="77777777" w:rsidR="00995D37" w:rsidRPr="00EA37CF" w:rsidRDefault="00995D37" w:rsidP="00457B6E">
      <w:pPr>
        <w:jc w:val="both"/>
        <w:rPr>
          <w:lang w:val="en-US"/>
        </w:rPr>
      </w:pPr>
    </w:p>
    <w:p w14:paraId="767A5CFA" w14:textId="467E3BF7" w:rsidR="00B44D2D" w:rsidRDefault="00892767" w:rsidP="00457B6E">
      <w:pPr>
        <w:jc w:val="both"/>
        <w:rPr>
          <w:lang w:val="en-US"/>
        </w:rPr>
      </w:pPr>
      <w:r w:rsidRPr="00EA37CF">
        <w:rPr>
          <w:lang w:val="en-US"/>
        </w:rPr>
        <w:lastRenderedPageBreak/>
        <w:t xml:space="preserve">The </w:t>
      </w:r>
      <w:r w:rsidR="00925278" w:rsidRPr="00EA37CF">
        <w:rPr>
          <w:lang w:val="en-US"/>
        </w:rPr>
        <w:t xml:space="preserve">geoscience </w:t>
      </w:r>
      <w:r w:rsidR="00D05987" w:rsidRPr="00EA37CF">
        <w:rPr>
          <w:lang w:val="en-US"/>
        </w:rPr>
        <w:t xml:space="preserve">data </w:t>
      </w:r>
      <w:r w:rsidR="00BE5007" w:rsidRPr="00EA37CF">
        <w:rPr>
          <w:lang w:val="en-US"/>
        </w:rPr>
        <w:t xml:space="preserve">around </w:t>
      </w:r>
      <w:r w:rsidR="002F7A25" w:rsidRPr="00EA37CF">
        <w:rPr>
          <w:lang w:val="en-US"/>
        </w:rPr>
        <w:t xml:space="preserve">the </w:t>
      </w:r>
      <w:r w:rsidR="00BE5007" w:rsidRPr="00EA37CF">
        <w:rPr>
          <w:lang w:val="en-US"/>
        </w:rPr>
        <w:t>Challenger</w:t>
      </w:r>
      <w:r w:rsidRPr="00EA37CF">
        <w:rPr>
          <w:lang w:val="en-US"/>
        </w:rPr>
        <w:t xml:space="preserve"> </w:t>
      </w:r>
      <w:r w:rsidR="00716D88" w:rsidRPr="00EA37CF">
        <w:rPr>
          <w:lang w:val="en-US"/>
        </w:rPr>
        <w:t>target</w:t>
      </w:r>
      <w:r w:rsidR="003A5669" w:rsidRPr="00EA37CF">
        <w:rPr>
          <w:lang w:val="en-US"/>
        </w:rPr>
        <w:t xml:space="preserve"> </w:t>
      </w:r>
      <w:r w:rsidR="00AC251C" w:rsidRPr="00EA37CF">
        <w:rPr>
          <w:lang w:val="en-US"/>
        </w:rPr>
        <w:t xml:space="preserve">and </w:t>
      </w:r>
      <w:r w:rsidR="003838EC" w:rsidRPr="00EA37CF">
        <w:rPr>
          <w:lang w:val="en-US"/>
        </w:rPr>
        <w:t>Charger</w:t>
      </w:r>
      <w:r w:rsidR="002F7A25" w:rsidRPr="00EA37CF">
        <w:rPr>
          <w:lang w:val="en-US"/>
        </w:rPr>
        <w:t xml:space="preserve"> target</w:t>
      </w:r>
      <w:r w:rsidR="00EF26E4" w:rsidRPr="00EA37CF">
        <w:rPr>
          <w:lang w:val="en-US"/>
        </w:rPr>
        <w:t xml:space="preserve"> trend</w:t>
      </w:r>
      <w:r w:rsidR="003838EC" w:rsidRPr="00EA37CF">
        <w:rPr>
          <w:lang w:val="en-US"/>
        </w:rPr>
        <w:t xml:space="preserve"> </w:t>
      </w:r>
      <w:r w:rsidR="004B42A3" w:rsidRPr="00EA37CF">
        <w:rPr>
          <w:lang w:val="en-US"/>
        </w:rPr>
        <w:t>highlights</w:t>
      </w:r>
      <w:r w:rsidR="0061771F" w:rsidRPr="00EA37CF">
        <w:rPr>
          <w:lang w:val="en-US"/>
        </w:rPr>
        <w:t xml:space="preserve"> the importance of the </w:t>
      </w:r>
      <w:r w:rsidR="00361B5C" w:rsidRPr="00EA37CF">
        <w:rPr>
          <w:lang w:val="en-US"/>
        </w:rPr>
        <w:t>relationships between the</w:t>
      </w:r>
      <w:r w:rsidR="0061771F" w:rsidRPr="00EA37CF">
        <w:rPr>
          <w:lang w:val="en-US"/>
        </w:rPr>
        <w:t xml:space="preserve"> </w:t>
      </w:r>
      <w:r w:rsidR="0049788E" w:rsidRPr="00EA37CF">
        <w:rPr>
          <w:lang w:val="en-US"/>
        </w:rPr>
        <w:t xml:space="preserve">surface </w:t>
      </w:r>
      <w:r w:rsidR="00E0213B" w:rsidRPr="00EA37CF">
        <w:rPr>
          <w:lang w:val="en-US"/>
        </w:rPr>
        <w:t>mineralization</w:t>
      </w:r>
      <w:r w:rsidR="007F35CB" w:rsidRPr="00EA37CF">
        <w:rPr>
          <w:lang w:val="en-US"/>
        </w:rPr>
        <w:t xml:space="preserve">, </w:t>
      </w:r>
      <w:r w:rsidR="003E2F77" w:rsidRPr="00EA37CF">
        <w:rPr>
          <w:lang w:val="en-US"/>
        </w:rPr>
        <w:t xml:space="preserve">shear </w:t>
      </w:r>
      <w:r w:rsidR="007F35CB" w:rsidRPr="00EA37CF">
        <w:rPr>
          <w:lang w:val="en-US"/>
        </w:rPr>
        <w:t>structure</w:t>
      </w:r>
      <w:r w:rsidR="00666E89" w:rsidRPr="00EA37CF">
        <w:rPr>
          <w:lang w:val="en-US"/>
        </w:rPr>
        <w:t>s</w:t>
      </w:r>
      <w:r w:rsidR="00E0213B" w:rsidRPr="00EA37CF">
        <w:rPr>
          <w:lang w:val="en-US"/>
        </w:rPr>
        <w:t xml:space="preserve"> and </w:t>
      </w:r>
      <w:r w:rsidR="0049788E" w:rsidRPr="00EA37CF">
        <w:rPr>
          <w:lang w:val="en-US"/>
        </w:rPr>
        <w:t xml:space="preserve">an </w:t>
      </w:r>
      <w:r w:rsidR="00E0213B" w:rsidRPr="00EA37CF">
        <w:rPr>
          <w:lang w:val="en-US"/>
        </w:rPr>
        <w:t xml:space="preserve">alteration expression </w:t>
      </w:r>
      <w:r w:rsidR="0049788E" w:rsidRPr="00EA37CF">
        <w:rPr>
          <w:lang w:val="en-US"/>
        </w:rPr>
        <w:t xml:space="preserve">that is </w:t>
      </w:r>
      <w:r w:rsidR="001100A2" w:rsidRPr="00EA37CF">
        <w:rPr>
          <w:lang w:val="en-US"/>
        </w:rPr>
        <w:t xml:space="preserve">coincident with </w:t>
      </w:r>
      <w:r w:rsidR="002D36F7" w:rsidRPr="00EA37CF">
        <w:rPr>
          <w:lang w:val="en-US"/>
        </w:rPr>
        <w:t xml:space="preserve">a series of </w:t>
      </w:r>
      <w:r w:rsidR="001100A2" w:rsidRPr="00EA37CF">
        <w:rPr>
          <w:lang w:val="en-US"/>
        </w:rPr>
        <w:t xml:space="preserve">resistivity </w:t>
      </w:r>
      <w:r w:rsidR="0049788E" w:rsidRPr="00EA37CF">
        <w:rPr>
          <w:lang w:val="en-US"/>
        </w:rPr>
        <w:t xml:space="preserve">low </w:t>
      </w:r>
      <w:r w:rsidR="001100A2" w:rsidRPr="00EA37CF">
        <w:rPr>
          <w:lang w:val="en-US"/>
        </w:rPr>
        <w:t>signatures</w:t>
      </w:r>
      <w:r w:rsidR="003E2F77" w:rsidRPr="00EA37CF">
        <w:rPr>
          <w:lang w:val="en-US"/>
        </w:rPr>
        <w:t>.</w:t>
      </w:r>
      <w:r w:rsidR="005E4D52" w:rsidRPr="00EA37CF">
        <w:rPr>
          <w:lang w:val="en-US"/>
        </w:rPr>
        <w:t xml:space="preserve"> Mapping </w:t>
      </w:r>
      <w:r w:rsidR="00FE5015" w:rsidRPr="00EA37CF">
        <w:rPr>
          <w:lang w:val="en-US"/>
        </w:rPr>
        <w:t xml:space="preserve">campaigns </w:t>
      </w:r>
      <w:r w:rsidR="00250577" w:rsidRPr="00EA37CF">
        <w:rPr>
          <w:lang w:val="en-US"/>
        </w:rPr>
        <w:t>have</w:t>
      </w:r>
      <w:r w:rsidR="005E4D52" w:rsidRPr="00EA37CF">
        <w:rPr>
          <w:lang w:val="en-US"/>
        </w:rPr>
        <w:t xml:space="preserve"> </w:t>
      </w:r>
      <w:r w:rsidR="00C12BBA" w:rsidRPr="00EA37CF">
        <w:rPr>
          <w:lang w:val="en-US"/>
        </w:rPr>
        <w:t xml:space="preserve">further </w:t>
      </w:r>
      <w:r w:rsidR="003C78D6" w:rsidRPr="00EA37CF">
        <w:rPr>
          <w:lang w:val="en-US"/>
        </w:rPr>
        <w:t xml:space="preserve">enhanced </w:t>
      </w:r>
      <w:r w:rsidR="00250577" w:rsidRPr="00EA37CF">
        <w:rPr>
          <w:lang w:val="en-US"/>
        </w:rPr>
        <w:t xml:space="preserve">the </w:t>
      </w:r>
      <w:r w:rsidR="003C78D6" w:rsidRPr="00EA37CF">
        <w:rPr>
          <w:lang w:val="en-US"/>
        </w:rPr>
        <w:t xml:space="preserve">structural </w:t>
      </w:r>
      <w:r w:rsidR="00CF5E25" w:rsidRPr="00EA37CF">
        <w:rPr>
          <w:lang w:val="en-US"/>
        </w:rPr>
        <w:t>i</w:t>
      </w:r>
      <w:r w:rsidR="003D24B5" w:rsidRPr="00EA37CF">
        <w:rPr>
          <w:lang w:val="en-US"/>
        </w:rPr>
        <w:t>nterpretation</w:t>
      </w:r>
      <w:r w:rsidR="00CF5E25" w:rsidRPr="00EA37CF">
        <w:rPr>
          <w:lang w:val="en-US"/>
        </w:rPr>
        <w:t xml:space="preserve"> </w:t>
      </w:r>
      <w:r w:rsidR="0068709B" w:rsidRPr="00EA37CF">
        <w:rPr>
          <w:lang w:val="en-US"/>
        </w:rPr>
        <w:t>supporting the</w:t>
      </w:r>
      <w:r w:rsidR="003C78D6" w:rsidRPr="00EA37CF">
        <w:rPr>
          <w:lang w:val="en-US"/>
        </w:rPr>
        <w:t xml:space="preserve"> delineati</w:t>
      </w:r>
      <w:r w:rsidR="0068709B" w:rsidRPr="00EA37CF">
        <w:rPr>
          <w:lang w:val="en-US"/>
        </w:rPr>
        <w:t>on</w:t>
      </w:r>
      <w:r w:rsidR="00F019E4" w:rsidRPr="00EA37CF">
        <w:rPr>
          <w:lang w:val="en-US"/>
        </w:rPr>
        <w:t xml:space="preserve"> of</w:t>
      </w:r>
      <w:r w:rsidR="003C78D6" w:rsidRPr="00EA37CF">
        <w:rPr>
          <w:lang w:val="en-US"/>
        </w:rPr>
        <w:t xml:space="preserve"> key </w:t>
      </w:r>
      <w:r w:rsidR="008564AC" w:rsidRPr="00EA37CF">
        <w:rPr>
          <w:lang w:val="en-US"/>
        </w:rPr>
        <w:t>f</w:t>
      </w:r>
      <w:r w:rsidR="009B088A" w:rsidRPr="00EA37CF">
        <w:rPr>
          <w:lang w:val="en-US"/>
        </w:rPr>
        <w:t>old</w:t>
      </w:r>
      <w:r w:rsidR="002C6312" w:rsidRPr="00EA37CF">
        <w:rPr>
          <w:lang w:val="en-US"/>
        </w:rPr>
        <w:t xml:space="preserve"> structures</w:t>
      </w:r>
      <w:r w:rsidR="00F019E4" w:rsidRPr="00EA37CF">
        <w:rPr>
          <w:lang w:val="en-US"/>
        </w:rPr>
        <w:t>, which are</w:t>
      </w:r>
      <w:r w:rsidR="002C6312" w:rsidRPr="00EA37CF">
        <w:rPr>
          <w:lang w:val="en-US"/>
        </w:rPr>
        <w:t xml:space="preserve"> shallowly </w:t>
      </w:r>
      <w:r w:rsidR="00C4119A" w:rsidRPr="00EA37CF">
        <w:rPr>
          <w:lang w:val="en-US"/>
        </w:rPr>
        <w:t>plunging</w:t>
      </w:r>
      <w:r w:rsidR="002C6312" w:rsidRPr="00EA37CF">
        <w:rPr>
          <w:lang w:val="en-US"/>
        </w:rPr>
        <w:t xml:space="preserve"> towards the west</w:t>
      </w:r>
      <w:r w:rsidR="005E4D52" w:rsidRPr="00EA37CF">
        <w:rPr>
          <w:lang w:val="en-US"/>
        </w:rPr>
        <w:t xml:space="preserve"> </w:t>
      </w:r>
      <w:r w:rsidR="00F3306C" w:rsidRPr="00EA37CF">
        <w:rPr>
          <w:lang w:val="en-US"/>
        </w:rPr>
        <w:t xml:space="preserve">along the </w:t>
      </w:r>
      <w:r w:rsidR="00F019E4" w:rsidRPr="00EA37CF">
        <w:rPr>
          <w:lang w:val="en-US"/>
        </w:rPr>
        <w:t>trend</w:t>
      </w:r>
      <w:r w:rsidR="00945AF2" w:rsidRPr="00EA37CF">
        <w:rPr>
          <w:lang w:val="en-US"/>
        </w:rPr>
        <w:t>s</w:t>
      </w:r>
      <w:r w:rsidR="00F019E4" w:rsidRPr="00EA37CF">
        <w:rPr>
          <w:lang w:val="en-US"/>
        </w:rPr>
        <w:t xml:space="preserve"> of </w:t>
      </w:r>
      <w:r w:rsidR="00F3306C" w:rsidRPr="00EA37CF">
        <w:rPr>
          <w:lang w:val="en-US"/>
        </w:rPr>
        <w:t>mineralization</w:t>
      </w:r>
      <w:r w:rsidR="00B56051" w:rsidRPr="00EA37CF">
        <w:rPr>
          <w:lang w:val="en-US"/>
        </w:rPr>
        <w:t xml:space="preserve"> </w:t>
      </w:r>
      <w:r w:rsidR="00B3745B" w:rsidRPr="00EA37CF">
        <w:rPr>
          <w:lang w:val="en-US"/>
        </w:rPr>
        <w:t>(Figure 3)</w:t>
      </w:r>
      <w:r w:rsidR="00B66630" w:rsidRPr="00EA37CF">
        <w:rPr>
          <w:lang w:val="en-US"/>
        </w:rPr>
        <w:t xml:space="preserve">. </w:t>
      </w:r>
      <w:r w:rsidR="005E4D52" w:rsidRPr="00EA37CF">
        <w:rPr>
          <w:lang w:val="en-US"/>
        </w:rPr>
        <w:t xml:space="preserve"> </w:t>
      </w:r>
      <w:r w:rsidR="00321D00" w:rsidRPr="00EA37CF">
        <w:rPr>
          <w:lang w:val="en-US"/>
        </w:rPr>
        <w:t xml:space="preserve">Early </w:t>
      </w:r>
      <w:r w:rsidR="00CB6193" w:rsidRPr="00EA37CF">
        <w:rPr>
          <w:lang w:val="en-US"/>
        </w:rPr>
        <w:t>i</w:t>
      </w:r>
      <w:r w:rsidR="00726065" w:rsidRPr="5D4C8BDD">
        <w:rPr>
          <w:lang w:val="en-US"/>
        </w:rPr>
        <w:t xml:space="preserve">ndications </w:t>
      </w:r>
      <w:r w:rsidR="00CB6193" w:rsidRPr="5D4C8BDD">
        <w:rPr>
          <w:lang w:val="en-US"/>
        </w:rPr>
        <w:t>support</w:t>
      </w:r>
      <w:r w:rsidR="00726065" w:rsidRPr="5D4C8BDD">
        <w:rPr>
          <w:lang w:val="en-US"/>
        </w:rPr>
        <w:t xml:space="preserve"> that</w:t>
      </w:r>
      <w:r w:rsidR="00F3097C" w:rsidRPr="5D4C8BDD">
        <w:rPr>
          <w:lang w:val="en-US"/>
        </w:rPr>
        <w:t xml:space="preserve"> the</w:t>
      </w:r>
      <w:r w:rsidR="00726065" w:rsidRPr="5D4C8BDD">
        <w:rPr>
          <w:lang w:val="en-US"/>
        </w:rPr>
        <w:t xml:space="preserve"> </w:t>
      </w:r>
      <w:r w:rsidR="00352FAD" w:rsidRPr="5D4C8BDD">
        <w:rPr>
          <w:lang w:val="en-US"/>
        </w:rPr>
        <w:t xml:space="preserve">target </w:t>
      </w:r>
      <w:r w:rsidR="4567C9BC" w:rsidRPr="5D4C8BDD">
        <w:rPr>
          <w:lang w:val="en-US"/>
        </w:rPr>
        <w:t>area</w:t>
      </w:r>
      <w:r w:rsidR="00720264" w:rsidRPr="5D4C8BDD">
        <w:rPr>
          <w:lang w:val="en-US"/>
        </w:rPr>
        <w:t>’s mineralization trends</w:t>
      </w:r>
      <w:r w:rsidR="4567C9BC" w:rsidRPr="5D4C8BDD">
        <w:rPr>
          <w:lang w:val="en-US"/>
        </w:rPr>
        <w:t xml:space="preserve"> </w:t>
      </w:r>
      <w:r w:rsidR="00250291" w:rsidRPr="5D4C8BDD">
        <w:rPr>
          <w:lang w:val="en-US"/>
        </w:rPr>
        <w:t>coincide with</w:t>
      </w:r>
      <w:r w:rsidR="00385EB0" w:rsidRPr="5D4C8BDD">
        <w:rPr>
          <w:lang w:val="en-US"/>
        </w:rPr>
        <w:t xml:space="preserve"> </w:t>
      </w:r>
      <w:r w:rsidR="4567C9BC" w:rsidRPr="5D4C8BDD">
        <w:rPr>
          <w:lang w:val="en-US"/>
        </w:rPr>
        <w:t xml:space="preserve">axial planar </w:t>
      </w:r>
      <w:r w:rsidR="00DF5C05" w:rsidRPr="5D4C8BDD">
        <w:rPr>
          <w:lang w:val="en-US"/>
        </w:rPr>
        <w:t>mapped</w:t>
      </w:r>
      <w:r w:rsidR="4567C9BC" w:rsidRPr="5D4C8BDD">
        <w:rPr>
          <w:lang w:val="en-US"/>
        </w:rPr>
        <w:t xml:space="preserve"> fold structures</w:t>
      </w:r>
      <w:r w:rsidR="00F3097C" w:rsidRPr="5D4C8BDD">
        <w:rPr>
          <w:lang w:val="en-US"/>
        </w:rPr>
        <w:t xml:space="preserve">, which </w:t>
      </w:r>
      <w:r w:rsidR="005A3762" w:rsidRPr="5D4C8BDD">
        <w:rPr>
          <w:lang w:val="en-US"/>
        </w:rPr>
        <w:t>are</w:t>
      </w:r>
      <w:r w:rsidR="4567C9BC" w:rsidRPr="5D4C8BDD">
        <w:rPr>
          <w:lang w:val="en-US"/>
        </w:rPr>
        <w:t xml:space="preserve"> </w:t>
      </w:r>
      <w:r w:rsidR="44F7E546" w:rsidRPr="5D4C8BDD">
        <w:rPr>
          <w:lang w:val="en-US"/>
        </w:rPr>
        <w:t>within clastic sedimentary unit</w:t>
      </w:r>
      <w:r w:rsidR="003C7AE7" w:rsidRPr="5D4C8BDD">
        <w:rPr>
          <w:lang w:val="en-US"/>
        </w:rPr>
        <w:t>s</w:t>
      </w:r>
      <w:r w:rsidR="00AB33DE" w:rsidRPr="5D4C8BDD">
        <w:rPr>
          <w:lang w:val="en-US"/>
        </w:rPr>
        <w:t>. B</w:t>
      </w:r>
      <w:r w:rsidR="00EA2306" w:rsidRPr="5D4C8BDD">
        <w:rPr>
          <w:lang w:val="en-US"/>
        </w:rPr>
        <w:t>y</w:t>
      </w:r>
      <w:r w:rsidR="00C16668" w:rsidRPr="5D4C8BDD">
        <w:rPr>
          <w:lang w:val="en-US"/>
        </w:rPr>
        <w:t xml:space="preserve"> </w:t>
      </w:r>
      <w:r w:rsidR="0093030B" w:rsidRPr="5D4C8BDD">
        <w:rPr>
          <w:lang w:val="en-US"/>
        </w:rPr>
        <w:t>r</w:t>
      </w:r>
      <w:r w:rsidR="4ED7A4AF" w:rsidRPr="5D4C8BDD">
        <w:rPr>
          <w:lang w:val="en-US"/>
        </w:rPr>
        <w:t>ecognizing th</w:t>
      </w:r>
      <w:r w:rsidR="00433609" w:rsidRPr="5D4C8BDD">
        <w:rPr>
          <w:lang w:val="en-US"/>
        </w:rPr>
        <w:t>ese</w:t>
      </w:r>
      <w:r w:rsidR="4ED7A4AF" w:rsidRPr="5D4C8BDD">
        <w:rPr>
          <w:lang w:val="en-US"/>
        </w:rPr>
        <w:t xml:space="preserve"> relationship</w:t>
      </w:r>
      <w:r w:rsidR="00557CF5" w:rsidRPr="5D4C8BDD">
        <w:rPr>
          <w:lang w:val="en-US"/>
        </w:rPr>
        <w:t>s</w:t>
      </w:r>
      <w:r w:rsidR="005848CB" w:rsidRPr="5D4C8BDD">
        <w:rPr>
          <w:lang w:val="en-US"/>
        </w:rPr>
        <w:t xml:space="preserve">, exploration efforts </w:t>
      </w:r>
      <w:r w:rsidR="00437506" w:rsidRPr="5D4C8BDD">
        <w:rPr>
          <w:lang w:val="en-US"/>
        </w:rPr>
        <w:t>are being</w:t>
      </w:r>
      <w:r w:rsidR="005848CB" w:rsidRPr="5D4C8BDD">
        <w:rPr>
          <w:lang w:val="en-US"/>
        </w:rPr>
        <w:t xml:space="preserve"> more directed and focused </w:t>
      </w:r>
      <w:r w:rsidR="00BF61EF" w:rsidRPr="5D4C8BDD">
        <w:rPr>
          <w:lang w:val="en-US"/>
        </w:rPr>
        <w:t xml:space="preserve">on areas for </w:t>
      </w:r>
      <w:proofErr w:type="spellStart"/>
      <w:r w:rsidR="00DD258D" w:rsidRPr="5D4C8BDD">
        <w:rPr>
          <w:lang w:val="en-US"/>
        </w:rPr>
        <w:t>favo</w:t>
      </w:r>
      <w:r w:rsidR="00585248" w:rsidRPr="5D4C8BDD">
        <w:rPr>
          <w:lang w:val="en-US"/>
        </w:rPr>
        <w:t>u</w:t>
      </w:r>
      <w:r w:rsidR="00DD258D" w:rsidRPr="5D4C8BDD">
        <w:rPr>
          <w:lang w:val="en-US"/>
        </w:rPr>
        <w:t>rable</w:t>
      </w:r>
      <w:proofErr w:type="spellEnd"/>
      <w:r w:rsidR="00BF61EF" w:rsidRPr="5D4C8BDD">
        <w:rPr>
          <w:lang w:val="en-US"/>
        </w:rPr>
        <w:t xml:space="preserve"> gold endowment. </w:t>
      </w:r>
    </w:p>
    <w:p w14:paraId="531864FB" w14:textId="42EAEA4B" w:rsidR="00F80F5B" w:rsidRDefault="00F80F5B" w:rsidP="00457B6E">
      <w:pPr>
        <w:jc w:val="both"/>
        <w:rPr>
          <w:lang w:val="en-US"/>
        </w:rPr>
      </w:pPr>
      <w:r>
        <w:rPr>
          <w:lang w:val="en-US"/>
        </w:rPr>
        <w:t xml:space="preserve">Throughout the </w:t>
      </w:r>
      <w:r w:rsidR="0090379A">
        <w:rPr>
          <w:lang w:val="en-US"/>
        </w:rPr>
        <w:t xml:space="preserve">remainder of the 2024 program, exploration </w:t>
      </w:r>
      <w:r w:rsidR="00DE7B03">
        <w:rPr>
          <w:lang w:val="en-US"/>
        </w:rPr>
        <w:t>campaigns</w:t>
      </w:r>
      <w:r w:rsidR="0090379A">
        <w:rPr>
          <w:lang w:val="en-US"/>
        </w:rPr>
        <w:t xml:space="preserve"> </w:t>
      </w:r>
      <w:proofErr w:type="gramStart"/>
      <w:r w:rsidR="00C87649">
        <w:rPr>
          <w:lang w:val="en-US"/>
        </w:rPr>
        <w:t>will  be</w:t>
      </w:r>
      <w:proofErr w:type="gramEnd"/>
      <w:r w:rsidR="00C87649">
        <w:rPr>
          <w:lang w:val="en-US"/>
        </w:rPr>
        <w:t xml:space="preserve"> </w:t>
      </w:r>
      <w:r w:rsidR="00961DC0">
        <w:rPr>
          <w:lang w:val="en-US"/>
        </w:rPr>
        <w:t>focused</w:t>
      </w:r>
      <w:r w:rsidR="0090379A">
        <w:rPr>
          <w:lang w:val="en-US"/>
        </w:rPr>
        <w:t xml:space="preserve"> o</w:t>
      </w:r>
      <w:r w:rsidR="00FC5E17">
        <w:rPr>
          <w:lang w:val="en-US"/>
        </w:rPr>
        <w:t>n</w:t>
      </w:r>
      <w:r w:rsidR="0090379A">
        <w:rPr>
          <w:lang w:val="en-US"/>
        </w:rPr>
        <w:t xml:space="preserve"> completing final transects</w:t>
      </w:r>
      <w:r w:rsidR="0072141E">
        <w:rPr>
          <w:lang w:val="en-US"/>
        </w:rPr>
        <w:t>, reviewing</w:t>
      </w:r>
      <w:r w:rsidR="0090379A">
        <w:rPr>
          <w:lang w:val="en-US"/>
        </w:rPr>
        <w:t xml:space="preserve"> </w:t>
      </w:r>
      <w:r w:rsidR="00A040FE">
        <w:rPr>
          <w:lang w:val="en-US"/>
        </w:rPr>
        <w:t>assay data</w:t>
      </w:r>
      <w:r w:rsidR="006F116A">
        <w:rPr>
          <w:lang w:val="en-US"/>
        </w:rPr>
        <w:t xml:space="preserve"> which is still pending</w:t>
      </w:r>
      <w:r w:rsidR="00A040FE">
        <w:rPr>
          <w:lang w:val="en-US"/>
        </w:rPr>
        <w:t xml:space="preserve"> </w:t>
      </w:r>
      <w:r w:rsidR="00502569">
        <w:rPr>
          <w:lang w:val="en-US"/>
        </w:rPr>
        <w:t>from a</w:t>
      </w:r>
      <w:r w:rsidR="00057993">
        <w:rPr>
          <w:lang w:val="en-US"/>
        </w:rPr>
        <w:t>n</w:t>
      </w:r>
      <w:r w:rsidR="00502569">
        <w:rPr>
          <w:lang w:val="en-US"/>
        </w:rPr>
        <w:t xml:space="preserve"> infill soil geochemical survey</w:t>
      </w:r>
      <w:r w:rsidR="006F116A">
        <w:rPr>
          <w:lang w:val="en-US"/>
        </w:rPr>
        <w:t>,</w:t>
      </w:r>
      <w:r w:rsidR="00502569">
        <w:rPr>
          <w:lang w:val="en-US"/>
        </w:rPr>
        <w:t xml:space="preserve"> </w:t>
      </w:r>
      <w:r w:rsidR="00A040FE">
        <w:rPr>
          <w:lang w:val="en-US"/>
        </w:rPr>
        <w:t xml:space="preserve">and </w:t>
      </w:r>
      <w:r w:rsidR="00D5383B">
        <w:rPr>
          <w:lang w:val="en-US"/>
        </w:rPr>
        <w:t>updating</w:t>
      </w:r>
      <w:r w:rsidR="00D10D6C">
        <w:rPr>
          <w:lang w:val="en-US"/>
        </w:rPr>
        <w:t xml:space="preserve"> </w:t>
      </w:r>
      <w:r w:rsidR="00A42A25">
        <w:rPr>
          <w:lang w:val="en-US"/>
        </w:rPr>
        <w:t xml:space="preserve">interpretations for </w:t>
      </w:r>
      <w:r w:rsidR="00D10D6C">
        <w:rPr>
          <w:lang w:val="en-US"/>
        </w:rPr>
        <w:t>target model</w:t>
      </w:r>
      <w:r w:rsidR="00AD2315">
        <w:rPr>
          <w:lang w:val="en-US"/>
        </w:rPr>
        <w:t xml:space="preserve"> development and </w:t>
      </w:r>
      <w:r w:rsidR="00A84327">
        <w:rPr>
          <w:lang w:val="en-US"/>
        </w:rPr>
        <w:t>forward drill planning</w:t>
      </w:r>
      <w:r w:rsidR="00D61D2E">
        <w:rPr>
          <w:lang w:val="en-US"/>
        </w:rPr>
        <w:t xml:space="preserve"> for this area</w:t>
      </w:r>
      <w:r w:rsidR="00D10D6C">
        <w:rPr>
          <w:lang w:val="en-US"/>
        </w:rPr>
        <w:t xml:space="preserve">. </w:t>
      </w:r>
    </w:p>
    <w:p w14:paraId="4EF92883" w14:textId="05C77EE4" w:rsidR="0024510D" w:rsidRDefault="00BA04B2" w:rsidP="009D4995">
      <w:pPr>
        <w:jc w:val="both"/>
        <w:rPr>
          <w:szCs w:val="20"/>
        </w:rPr>
      </w:pPr>
      <w:r w:rsidRPr="000B5874">
        <w:rPr>
          <w:szCs w:val="20"/>
        </w:rPr>
        <w:t>“</w:t>
      </w:r>
      <w:r w:rsidR="00762C63" w:rsidRPr="000B5874">
        <w:rPr>
          <w:szCs w:val="20"/>
        </w:rPr>
        <w:t xml:space="preserve">Unlocking </w:t>
      </w:r>
      <w:r w:rsidR="000A1D0B" w:rsidRPr="000B5874">
        <w:rPr>
          <w:szCs w:val="20"/>
        </w:rPr>
        <w:t>new discover</w:t>
      </w:r>
      <w:r w:rsidR="00762C63" w:rsidRPr="000B5874">
        <w:rPr>
          <w:szCs w:val="20"/>
        </w:rPr>
        <w:t xml:space="preserve">ies </w:t>
      </w:r>
      <w:r w:rsidR="006B36C3" w:rsidRPr="000B5874">
        <w:rPr>
          <w:szCs w:val="20"/>
        </w:rPr>
        <w:t xml:space="preserve">is a fundamental objective </w:t>
      </w:r>
      <w:r w:rsidR="000A1D0B" w:rsidRPr="000B5874">
        <w:rPr>
          <w:szCs w:val="20"/>
        </w:rPr>
        <w:t xml:space="preserve">for our exploration teams </w:t>
      </w:r>
      <w:r w:rsidR="00B56871" w:rsidRPr="000B5874">
        <w:rPr>
          <w:szCs w:val="20"/>
        </w:rPr>
        <w:t>in their efforts to advance a pipeline of prospective targets surrounding the Company’s Birch-</w:t>
      </w:r>
      <w:proofErr w:type="spellStart"/>
      <w:r w:rsidR="00B56871" w:rsidRPr="000B5874">
        <w:rPr>
          <w:szCs w:val="20"/>
        </w:rPr>
        <w:t>Uchi</w:t>
      </w:r>
      <w:proofErr w:type="spellEnd"/>
      <w:r w:rsidR="00B56871" w:rsidRPr="000B5874">
        <w:rPr>
          <w:szCs w:val="20"/>
        </w:rPr>
        <w:t xml:space="preserve"> Greenstone </w:t>
      </w:r>
      <w:r w:rsidR="007F079D" w:rsidRPr="000B5874">
        <w:rPr>
          <w:szCs w:val="20"/>
        </w:rPr>
        <w:t>Belt</w:t>
      </w:r>
      <w:r w:rsidR="000B5874">
        <w:rPr>
          <w:szCs w:val="20"/>
        </w:rPr>
        <w:t xml:space="preserve"> </w:t>
      </w:r>
      <w:r w:rsidR="00A77736">
        <w:rPr>
          <w:szCs w:val="20"/>
        </w:rPr>
        <w:t xml:space="preserve">Project </w:t>
      </w:r>
      <w:r w:rsidR="000B5874">
        <w:rPr>
          <w:szCs w:val="20"/>
        </w:rPr>
        <w:t xml:space="preserve">and </w:t>
      </w:r>
      <w:r w:rsidR="00D216C4">
        <w:rPr>
          <w:szCs w:val="20"/>
        </w:rPr>
        <w:t>flagship</w:t>
      </w:r>
      <w:r w:rsidR="000B5874">
        <w:rPr>
          <w:szCs w:val="20"/>
        </w:rPr>
        <w:t xml:space="preserve"> Springpole</w:t>
      </w:r>
      <w:r w:rsidR="002F646F">
        <w:rPr>
          <w:szCs w:val="20"/>
        </w:rPr>
        <w:t xml:space="preserve"> Project</w:t>
      </w:r>
      <w:r w:rsidR="00381DBE" w:rsidRPr="00E92DCC">
        <w:rPr>
          <w:szCs w:val="20"/>
        </w:rPr>
        <w:t xml:space="preserve">”, </w:t>
      </w:r>
      <w:r w:rsidR="00D5357D">
        <w:rPr>
          <w:szCs w:val="20"/>
        </w:rPr>
        <w:t>stated</w:t>
      </w:r>
      <w:r w:rsidR="00D5357D" w:rsidRPr="00E92DCC">
        <w:rPr>
          <w:szCs w:val="20"/>
        </w:rPr>
        <w:t xml:space="preserve"> </w:t>
      </w:r>
      <w:r w:rsidR="00381DBE" w:rsidRPr="00E92DCC">
        <w:rPr>
          <w:szCs w:val="20"/>
        </w:rPr>
        <w:t>James Maxwell, VP Exploration</w:t>
      </w:r>
      <w:r w:rsidR="004D5ADF" w:rsidRPr="00E92DCC">
        <w:rPr>
          <w:szCs w:val="20"/>
        </w:rPr>
        <w:t xml:space="preserve"> and Project Operations</w:t>
      </w:r>
      <w:r w:rsidR="009C3F64" w:rsidRPr="00E92DCC">
        <w:rPr>
          <w:szCs w:val="20"/>
        </w:rPr>
        <w:t xml:space="preserve"> for First Mining Gold</w:t>
      </w:r>
      <w:r w:rsidR="00381DBE" w:rsidRPr="00E92DCC">
        <w:rPr>
          <w:szCs w:val="20"/>
        </w:rPr>
        <w:t>.</w:t>
      </w:r>
      <w:r w:rsidR="002A74D3">
        <w:rPr>
          <w:szCs w:val="20"/>
        </w:rPr>
        <w:t xml:space="preserve"> </w:t>
      </w:r>
      <w:r w:rsidR="009C35D4">
        <w:rPr>
          <w:szCs w:val="20"/>
        </w:rPr>
        <w:t>“</w:t>
      </w:r>
      <w:r w:rsidR="00297960">
        <w:rPr>
          <w:szCs w:val="20"/>
        </w:rPr>
        <w:t>We look forward to providing additional updates o</w:t>
      </w:r>
      <w:r w:rsidR="00E92DCC">
        <w:rPr>
          <w:szCs w:val="20"/>
        </w:rPr>
        <w:t xml:space="preserve">n our regional exploration efforts where a number of high priority targets are gaining momentum.”  </w:t>
      </w:r>
      <w:r w:rsidR="00381DBE">
        <w:rPr>
          <w:szCs w:val="20"/>
        </w:rPr>
        <w:t xml:space="preserve"> </w:t>
      </w:r>
    </w:p>
    <w:p w14:paraId="706383B9" w14:textId="77777777" w:rsidR="00520EA9" w:rsidRPr="00F7516B" w:rsidRDefault="00520EA9" w:rsidP="00520EA9">
      <w:pPr>
        <w:jc w:val="both"/>
        <w:rPr>
          <w:szCs w:val="20"/>
        </w:rPr>
      </w:pPr>
      <w:r w:rsidRPr="00F7516B">
        <w:rPr>
          <w:szCs w:val="20"/>
        </w:rPr>
        <w:t xml:space="preserve">All assay results from the Challenger target grab </w:t>
      </w:r>
      <w:r w:rsidRPr="00D03D8D">
        <w:rPr>
          <w:szCs w:val="20"/>
        </w:rPr>
        <w:t xml:space="preserve">and channel </w:t>
      </w:r>
      <w:r w:rsidRPr="00F7516B">
        <w:rPr>
          <w:szCs w:val="20"/>
        </w:rPr>
        <w:t xml:space="preserve">sample program are reported below in Table </w:t>
      </w:r>
      <w:r w:rsidRPr="00D03D8D">
        <w:rPr>
          <w:szCs w:val="20"/>
        </w:rPr>
        <w:t xml:space="preserve">3 and </w:t>
      </w:r>
      <w:r>
        <w:rPr>
          <w:szCs w:val="20"/>
        </w:rPr>
        <w:t xml:space="preserve">Table </w:t>
      </w:r>
      <w:r w:rsidRPr="00D03D8D">
        <w:rPr>
          <w:szCs w:val="20"/>
        </w:rPr>
        <w:t xml:space="preserve">4 </w:t>
      </w:r>
      <w:r w:rsidRPr="00F7516B">
        <w:rPr>
          <w:szCs w:val="20"/>
        </w:rPr>
        <w:t xml:space="preserve">which includes sample location data. </w:t>
      </w:r>
    </w:p>
    <w:p w14:paraId="27702022" w14:textId="492B0860" w:rsidR="00E32E68" w:rsidRDefault="00B2563A" w:rsidP="00366DB5">
      <w:pPr>
        <w:spacing w:before="360"/>
        <w:jc w:val="both"/>
      </w:pPr>
      <w:r w:rsidRPr="00A84E32">
        <w:rPr>
          <w:b/>
          <w:bCs/>
        </w:rPr>
        <w:t xml:space="preserve">Table </w:t>
      </w:r>
      <w:r w:rsidR="003E118A">
        <w:rPr>
          <w:b/>
          <w:bCs/>
        </w:rPr>
        <w:t>3</w:t>
      </w:r>
      <w:r w:rsidR="00A84E32" w:rsidRPr="00A84E32">
        <w:rPr>
          <w:b/>
          <w:bCs/>
        </w:rPr>
        <w:t>:</w:t>
      </w:r>
      <w:r w:rsidR="00E32E68">
        <w:t xml:space="preserve"> </w:t>
      </w:r>
      <w:r w:rsidR="006A4B15">
        <w:t xml:space="preserve">Complete </w:t>
      </w:r>
      <w:r w:rsidR="00480C94">
        <w:t xml:space="preserve">Grab Sample </w:t>
      </w:r>
      <w:r w:rsidR="00F852C9">
        <w:t xml:space="preserve">Assay </w:t>
      </w:r>
      <w:r w:rsidR="00E32E68">
        <w:t xml:space="preserve">Results at </w:t>
      </w:r>
      <w:r w:rsidR="003B39A9">
        <w:t xml:space="preserve">the </w:t>
      </w:r>
      <w:r w:rsidR="00F852C9">
        <w:t>Challenger</w:t>
      </w:r>
      <w:r w:rsidR="00E32E68">
        <w:t xml:space="preserve"> </w:t>
      </w:r>
      <w:r w:rsidR="00163BEC">
        <w:t xml:space="preserve">and Saddle </w:t>
      </w:r>
      <w:r w:rsidR="00E32E68">
        <w:t>Target</w:t>
      </w:r>
      <w:r w:rsidR="00267BDE">
        <w:t xml:space="preserve"> Areas</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1709"/>
        <w:gridCol w:w="1890"/>
        <w:gridCol w:w="2070"/>
        <w:gridCol w:w="2160"/>
      </w:tblGrid>
      <w:tr w:rsidR="00E32E68" w:rsidRPr="002C0658" w14:paraId="3C07B939" w14:textId="77777777" w:rsidTr="00267BDE">
        <w:trPr>
          <w:trHeight w:val="397"/>
          <w:tblHeader/>
        </w:trPr>
        <w:tc>
          <w:tcPr>
            <w:tcW w:w="1811" w:type="dxa"/>
            <w:shd w:val="clear" w:color="000000" w:fill="948A54"/>
            <w:vAlign w:val="center"/>
            <w:hideMark/>
          </w:tcPr>
          <w:p w14:paraId="138D7A4B" w14:textId="43E53BD0" w:rsidR="00E32E68" w:rsidRPr="002C0658" w:rsidRDefault="00B34355">
            <w:pPr>
              <w:spacing w:after="0" w:line="240" w:lineRule="auto"/>
              <w:jc w:val="center"/>
              <w:rPr>
                <w:rFonts w:ascii="Calibri" w:eastAsia="Times New Roman" w:hAnsi="Calibri" w:cs="Calibri"/>
                <w:b/>
                <w:bCs/>
                <w:color w:val="FFFFFF"/>
                <w:lang w:val="en-US"/>
              </w:rPr>
            </w:pPr>
            <w:r>
              <w:rPr>
                <w:rFonts w:ascii="Calibri" w:eastAsia="Times New Roman" w:hAnsi="Calibri" w:cs="Calibri"/>
                <w:b/>
                <w:bCs/>
                <w:color w:val="FFFFFF"/>
                <w:lang w:val="en-US"/>
              </w:rPr>
              <w:t>Sample</w:t>
            </w:r>
            <w:r w:rsidR="00E32E68" w:rsidRPr="002C0658">
              <w:rPr>
                <w:rFonts w:ascii="Calibri" w:eastAsia="Times New Roman" w:hAnsi="Calibri" w:cs="Calibri"/>
                <w:b/>
                <w:bCs/>
                <w:color w:val="FFFFFF"/>
                <w:lang w:val="en-US"/>
              </w:rPr>
              <w:t xml:space="preserve"> ID</w:t>
            </w:r>
          </w:p>
        </w:tc>
        <w:tc>
          <w:tcPr>
            <w:tcW w:w="1709" w:type="dxa"/>
            <w:shd w:val="clear" w:color="000000" w:fill="948A54"/>
            <w:vAlign w:val="center"/>
            <w:hideMark/>
          </w:tcPr>
          <w:p w14:paraId="35993CBB" w14:textId="057DFCC5" w:rsidR="00E32E68" w:rsidRPr="002C0658" w:rsidRDefault="00B34355">
            <w:pPr>
              <w:spacing w:after="0" w:line="240" w:lineRule="auto"/>
              <w:jc w:val="center"/>
              <w:rPr>
                <w:rFonts w:ascii="Calibri" w:eastAsia="Times New Roman" w:hAnsi="Calibri" w:cs="Calibri"/>
                <w:b/>
                <w:bCs/>
                <w:color w:val="FFFFFF"/>
                <w:lang w:val="en-US"/>
              </w:rPr>
            </w:pPr>
            <w:r>
              <w:rPr>
                <w:rFonts w:ascii="Calibri" w:eastAsia="Times New Roman" w:hAnsi="Calibri" w:cs="Calibri"/>
                <w:b/>
                <w:bCs/>
                <w:color w:val="FFFFFF"/>
                <w:lang w:val="en-US"/>
              </w:rPr>
              <w:t xml:space="preserve">UTM </w:t>
            </w:r>
            <w:r w:rsidR="00E32E68" w:rsidRPr="002C0658">
              <w:rPr>
                <w:rFonts w:ascii="Calibri" w:eastAsia="Times New Roman" w:hAnsi="Calibri" w:cs="Calibri"/>
                <w:b/>
                <w:bCs/>
                <w:color w:val="FFFFFF"/>
                <w:lang w:val="en-US"/>
              </w:rPr>
              <w:t>(</w:t>
            </w:r>
            <w:r>
              <w:rPr>
                <w:rFonts w:ascii="Calibri" w:eastAsia="Times New Roman" w:hAnsi="Calibri" w:cs="Calibri"/>
                <w:b/>
                <w:bCs/>
                <w:color w:val="FFFFFF"/>
                <w:lang w:val="en-US"/>
              </w:rPr>
              <w:t>E</w:t>
            </w:r>
            <w:r w:rsidR="00E32E68" w:rsidRPr="002C0658">
              <w:rPr>
                <w:rFonts w:ascii="Calibri" w:eastAsia="Times New Roman" w:hAnsi="Calibri" w:cs="Calibri"/>
                <w:b/>
                <w:bCs/>
                <w:color w:val="FFFFFF"/>
                <w:lang w:val="en-US"/>
              </w:rPr>
              <w:t>)</w:t>
            </w:r>
          </w:p>
        </w:tc>
        <w:tc>
          <w:tcPr>
            <w:tcW w:w="1890" w:type="dxa"/>
            <w:shd w:val="clear" w:color="000000" w:fill="948A54"/>
            <w:vAlign w:val="center"/>
            <w:hideMark/>
          </w:tcPr>
          <w:p w14:paraId="52BB8F39" w14:textId="2962541E" w:rsidR="00E32E68" w:rsidRPr="002C0658" w:rsidRDefault="00B34355">
            <w:pPr>
              <w:spacing w:after="0" w:line="240" w:lineRule="auto"/>
              <w:jc w:val="center"/>
              <w:rPr>
                <w:rFonts w:ascii="Calibri" w:eastAsia="Times New Roman" w:hAnsi="Calibri" w:cs="Calibri"/>
                <w:b/>
                <w:bCs/>
                <w:color w:val="FFFFFF"/>
                <w:lang w:val="en-US"/>
              </w:rPr>
            </w:pPr>
            <w:r>
              <w:rPr>
                <w:rFonts w:ascii="Calibri" w:eastAsia="Times New Roman" w:hAnsi="Calibri" w:cs="Calibri"/>
                <w:b/>
                <w:bCs/>
                <w:color w:val="FFFFFF"/>
                <w:lang w:val="en-US"/>
              </w:rPr>
              <w:t xml:space="preserve">UTM </w:t>
            </w:r>
            <w:r w:rsidR="00E32E68" w:rsidRPr="002C0658">
              <w:rPr>
                <w:rFonts w:ascii="Calibri" w:eastAsia="Times New Roman" w:hAnsi="Calibri" w:cs="Calibri"/>
                <w:b/>
                <w:bCs/>
                <w:color w:val="FFFFFF"/>
                <w:lang w:val="en-US"/>
              </w:rPr>
              <w:t>(</w:t>
            </w:r>
            <w:r w:rsidR="00EA7172">
              <w:rPr>
                <w:rFonts w:ascii="Calibri" w:eastAsia="Times New Roman" w:hAnsi="Calibri" w:cs="Calibri"/>
                <w:b/>
                <w:bCs/>
                <w:color w:val="FFFFFF"/>
                <w:lang w:val="en-US"/>
              </w:rPr>
              <w:t>N</w:t>
            </w:r>
            <w:r w:rsidR="00E32E68" w:rsidRPr="002C0658">
              <w:rPr>
                <w:rFonts w:ascii="Calibri" w:eastAsia="Times New Roman" w:hAnsi="Calibri" w:cs="Calibri"/>
                <w:b/>
                <w:bCs/>
                <w:color w:val="FFFFFF"/>
                <w:lang w:val="en-US"/>
              </w:rPr>
              <w:t>)</w:t>
            </w:r>
          </w:p>
        </w:tc>
        <w:tc>
          <w:tcPr>
            <w:tcW w:w="2070" w:type="dxa"/>
            <w:shd w:val="clear" w:color="000000" w:fill="948A54"/>
            <w:vAlign w:val="center"/>
            <w:hideMark/>
          </w:tcPr>
          <w:p w14:paraId="00726DE1" w14:textId="50311F03" w:rsidR="00E32E68" w:rsidRPr="002C0658" w:rsidRDefault="00283BB1">
            <w:pPr>
              <w:spacing w:after="0" w:line="240" w:lineRule="auto"/>
              <w:jc w:val="center"/>
              <w:rPr>
                <w:rFonts w:ascii="Calibri" w:eastAsia="Times New Roman" w:hAnsi="Calibri" w:cs="Calibri"/>
                <w:b/>
                <w:bCs/>
                <w:color w:val="FFFFFF"/>
                <w:lang w:val="en-US"/>
              </w:rPr>
            </w:pPr>
            <w:r>
              <w:rPr>
                <w:rFonts w:ascii="Calibri" w:eastAsia="Times New Roman" w:hAnsi="Calibri" w:cs="Calibri"/>
                <w:b/>
                <w:bCs/>
                <w:color w:val="FFFFFF"/>
                <w:lang w:val="en-US"/>
              </w:rPr>
              <w:t>Grade</w:t>
            </w:r>
            <w:r w:rsidR="006643CF">
              <w:rPr>
                <w:rFonts w:ascii="Calibri" w:eastAsia="Times New Roman" w:hAnsi="Calibri" w:cs="Calibri"/>
                <w:b/>
                <w:bCs/>
                <w:color w:val="FFFFFF"/>
                <w:lang w:val="en-US"/>
              </w:rPr>
              <w:t xml:space="preserve"> </w:t>
            </w:r>
            <w:proofErr w:type="gramStart"/>
            <w:r w:rsidR="006643CF">
              <w:rPr>
                <w:rFonts w:ascii="Calibri" w:eastAsia="Times New Roman" w:hAnsi="Calibri" w:cs="Calibri"/>
                <w:b/>
                <w:bCs/>
                <w:color w:val="FFFFFF"/>
                <w:lang w:val="en-US"/>
              </w:rPr>
              <w:t>(</w:t>
            </w:r>
            <w:r w:rsidR="00FA150E">
              <w:rPr>
                <w:rFonts w:ascii="Calibri" w:eastAsia="Times New Roman" w:hAnsi="Calibri" w:cs="Calibri"/>
                <w:b/>
                <w:bCs/>
                <w:color w:val="FFFFFF"/>
                <w:lang w:val="en-US"/>
              </w:rPr>
              <w:t xml:space="preserve"> Au</w:t>
            </w:r>
            <w:proofErr w:type="gramEnd"/>
            <w:r w:rsidR="00FA150E">
              <w:rPr>
                <w:rFonts w:ascii="Calibri" w:eastAsia="Times New Roman" w:hAnsi="Calibri" w:cs="Calibri"/>
                <w:b/>
                <w:bCs/>
                <w:color w:val="FFFFFF"/>
                <w:lang w:val="en-US"/>
              </w:rPr>
              <w:t xml:space="preserve"> </w:t>
            </w:r>
            <w:r w:rsidR="006643CF">
              <w:rPr>
                <w:rFonts w:ascii="Calibri" w:eastAsia="Times New Roman" w:hAnsi="Calibri" w:cs="Calibri"/>
                <w:b/>
                <w:bCs/>
                <w:color w:val="FFFFFF"/>
                <w:lang w:val="en-US"/>
              </w:rPr>
              <w:t>g/t</w:t>
            </w:r>
            <w:r w:rsidR="00E32E68">
              <w:rPr>
                <w:rFonts w:ascii="Calibri" w:eastAsia="Times New Roman" w:hAnsi="Calibri" w:cs="Calibri"/>
                <w:b/>
                <w:bCs/>
                <w:color w:val="FFFFFF"/>
                <w:lang w:val="en-US"/>
              </w:rPr>
              <w:t>)</w:t>
            </w:r>
          </w:p>
        </w:tc>
        <w:tc>
          <w:tcPr>
            <w:tcW w:w="2160" w:type="dxa"/>
            <w:shd w:val="clear" w:color="000000" w:fill="948A54"/>
            <w:vAlign w:val="center"/>
            <w:hideMark/>
          </w:tcPr>
          <w:p w14:paraId="40EE00FE" w14:textId="1FE4726E" w:rsidR="00E32E68" w:rsidRPr="002C0658" w:rsidRDefault="00265D77">
            <w:pPr>
              <w:spacing w:after="0" w:line="240" w:lineRule="auto"/>
              <w:jc w:val="center"/>
              <w:rPr>
                <w:rFonts w:ascii="Calibri" w:eastAsia="Times New Roman" w:hAnsi="Calibri" w:cs="Calibri"/>
                <w:b/>
                <w:bCs/>
                <w:color w:val="FFFFFF"/>
                <w:lang w:val="en-US"/>
              </w:rPr>
            </w:pPr>
            <w:r>
              <w:rPr>
                <w:rFonts w:ascii="Calibri" w:eastAsia="Times New Roman" w:hAnsi="Calibri" w:cs="Calibri"/>
                <w:b/>
                <w:bCs/>
                <w:color w:val="FFFFFF"/>
                <w:lang w:val="en-US"/>
              </w:rPr>
              <w:t>Target</w:t>
            </w:r>
          </w:p>
        </w:tc>
      </w:tr>
      <w:tr w:rsidR="00874F0C" w:rsidRPr="002C0658" w14:paraId="21E70C53" w14:textId="77777777" w:rsidTr="004E3D06">
        <w:trPr>
          <w:trHeight w:val="300"/>
        </w:trPr>
        <w:tc>
          <w:tcPr>
            <w:tcW w:w="1811" w:type="dxa"/>
            <w:shd w:val="clear" w:color="auto" w:fill="auto"/>
            <w:noWrap/>
          </w:tcPr>
          <w:p w14:paraId="0F599C2C" w14:textId="0D8A3243" w:rsidR="00874F0C" w:rsidRPr="002C0658" w:rsidRDefault="000E2100" w:rsidP="00874F0C">
            <w:pPr>
              <w:spacing w:after="0" w:line="240" w:lineRule="auto"/>
              <w:jc w:val="center"/>
              <w:rPr>
                <w:rFonts w:ascii="Calibri" w:eastAsia="Times New Roman" w:hAnsi="Calibri" w:cs="Calibri"/>
                <w:color w:val="000000"/>
                <w:lang w:val="en-US"/>
              </w:rPr>
            </w:pPr>
            <w:r w:rsidRPr="00143BDD">
              <w:t>C262501</w:t>
            </w:r>
          </w:p>
        </w:tc>
        <w:tc>
          <w:tcPr>
            <w:tcW w:w="1709" w:type="dxa"/>
            <w:shd w:val="clear" w:color="auto" w:fill="auto"/>
            <w:noWrap/>
          </w:tcPr>
          <w:p w14:paraId="7BC8FD00" w14:textId="09B6E74B" w:rsidR="00874F0C" w:rsidRPr="002C0658" w:rsidRDefault="000E2100" w:rsidP="00874F0C">
            <w:pPr>
              <w:spacing w:after="0" w:line="240" w:lineRule="auto"/>
              <w:jc w:val="center"/>
              <w:rPr>
                <w:rFonts w:ascii="Calibri" w:eastAsia="Times New Roman" w:hAnsi="Calibri" w:cs="Calibri"/>
                <w:color w:val="000000"/>
                <w:lang w:val="en-US"/>
              </w:rPr>
            </w:pPr>
            <w:r w:rsidRPr="00143BDD">
              <w:t>538292</w:t>
            </w:r>
          </w:p>
        </w:tc>
        <w:tc>
          <w:tcPr>
            <w:tcW w:w="1890" w:type="dxa"/>
            <w:shd w:val="clear" w:color="auto" w:fill="auto"/>
            <w:noWrap/>
          </w:tcPr>
          <w:p w14:paraId="689EF1F7" w14:textId="48D3EF81" w:rsidR="00874F0C" w:rsidRPr="002C0658" w:rsidRDefault="000E2100" w:rsidP="00874F0C">
            <w:pPr>
              <w:spacing w:after="0" w:line="240" w:lineRule="auto"/>
              <w:jc w:val="center"/>
              <w:rPr>
                <w:rFonts w:ascii="Calibri" w:eastAsia="Times New Roman" w:hAnsi="Calibri" w:cs="Calibri"/>
                <w:color w:val="000000"/>
                <w:lang w:val="en-US"/>
              </w:rPr>
            </w:pPr>
            <w:r w:rsidRPr="00143BDD">
              <w:t>5688445</w:t>
            </w:r>
          </w:p>
        </w:tc>
        <w:tc>
          <w:tcPr>
            <w:tcW w:w="2070" w:type="dxa"/>
            <w:shd w:val="clear" w:color="auto" w:fill="auto"/>
            <w:noWrap/>
          </w:tcPr>
          <w:p w14:paraId="34B5926F" w14:textId="12ED2F82" w:rsidR="00874F0C" w:rsidRPr="002C0658" w:rsidRDefault="000E2100" w:rsidP="00874F0C">
            <w:pPr>
              <w:spacing w:after="0" w:line="240" w:lineRule="auto"/>
              <w:jc w:val="center"/>
              <w:rPr>
                <w:rFonts w:ascii="Calibri" w:eastAsia="Times New Roman" w:hAnsi="Calibri" w:cs="Calibri"/>
                <w:color w:val="000000"/>
                <w:lang w:val="en-US"/>
              </w:rPr>
            </w:pPr>
            <w:r w:rsidRPr="00143BDD">
              <w:t>0.0</w:t>
            </w:r>
            <w:r w:rsidR="008F0628">
              <w:t>9</w:t>
            </w:r>
          </w:p>
        </w:tc>
        <w:tc>
          <w:tcPr>
            <w:tcW w:w="2160" w:type="dxa"/>
            <w:shd w:val="clear" w:color="auto" w:fill="auto"/>
            <w:noWrap/>
          </w:tcPr>
          <w:p w14:paraId="34BF6FE9" w14:textId="2070040B" w:rsidR="00874F0C" w:rsidRPr="002C0658" w:rsidRDefault="00B8319A" w:rsidP="00874F0C">
            <w:pPr>
              <w:spacing w:after="0" w:line="240" w:lineRule="auto"/>
              <w:jc w:val="center"/>
              <w:rPr>
                <w:rFonts w:ascii="Calibri" w:eastAsia="Times New Roman" w:hAnsi="Calibri" w:cs="Calibri"/>
                <w:color w:val="000000"/>
                <w:lang w:val="en-US"/>
              </w:rPr>
            </w:pPr>
            <w:r w:rsidRPr="00C56CFB">
              <w:t>Charger</w:t>
            </w:r>
          </w:p>
        </w:tc>
      </w:tr>
      <w:tr w:rsidR="00874F0C" w:rsidRPr="002C0658" w14:paraId="4A998DFD" w14:textId="77777777" w:rsidTr="004E3D06">
        <w:trPr>
          <w:trHeight w:val="300"/>
        </w:trPr>
        <w:tc>
          <w:tcPr>
            <w:tcW w:w="1811" w:type="dxa"/>
            <w:shd w:val="clear" w:color="auto" w:fill="auto"/>
            <w:noWrap/>
          </w:tcPr>
          <w:p w14:paraId="37D09E33" w14:textId="7226C3BE" w:rsidR="00874F0C" w:rsidRPr="000C7CF9" w:rsidRDefault="000E2100" w:rsidP="00874F0C">
            <w:pPr>
              <w:spacing w:after="0" w:line="240" w:lineRule="auto"/>
              <w:jc w:val="center"/>
              <w:rPr>
                <w:rFonts w:ascii="Calibri" w:eastAsia="Times New Roman" w:hAnsi="Calibri" w:cs="Calibri"/>
                <w:color w:val="000000"/>
                <w:lang w:val="en-US"/>
              </w:rPr>
            </w:pPr>
            <w:r w:rsidRPr="00143BDD">
              <w:t>C262502</w:t>
            </w:r>
          </w:p>
        </w:tc>
        <w:tc>
          <w:tcPr>
            <w:tcW w:w="1709" w:type="dxa"/>
            <w:shd w:val="clear" w:color="auto" w:fill="auto"/>
            <w:noWrap/>
          </w:tcPr>
          <w:p w14:paraId="5951E065" w14:textId="54303926" w:rsidR="00874F0C" w:rsidRPr="000C7CF9" w:rsidRDefault="000E2100" w:rsidP="00874F0C">
            <w:pPr>
              <w:spacing w:after="0" w:line="240" w:lineRule="auto"/>
              <w:jc w:val="center"/>
              <w:rPr>
                <w:rFonts w:ascii="Calibri" w:eastAsia="Times New Roman" w:hAnsi="Calibri" w:cs="Calibri"/>
                <w:color w:val="000000"/>
                <w:lang w:val="en-US"/>
              </w:rPr>
            </w:pPr>
            <w:r w:rsidRPr="00143BDD">
              <w:t>538212</w:t>
            </w:r>
          </w:p>
        </w:tc>
        <w:tc>
          <w:tcPr>
            <w:tcW w:w="1890" w:type="dxa"/>
            <w:shd w:val="clear" w:color="auto" w:fill="auto"/>
            <w:noWrap/>
          </w:tcPr>
          <w:p w14:paraId="351A62AD" w14:textId="590D3AA6" w:rsidR="00874F0C" w:rsidRPr="000C7CF9" w:rsidRDefault="000E2100" w:rsidP="00874F0C">
            <w:pPr>
              <w:spacing w:after="0" w:line="240" w:lineRule="auto"/>
              <w:jc w:val="center"/>
              <w:rPr>
                <w:rFonts w:ascii="Calibri" w:eastAsia="Times New Roman" w:hAnsi="Calibri" w:cs="Calibri"/>
                <w:color w:val="000000"/>
                <w:lang w:val="en-US"/>
              </w:rPr>
            </w:pPr>
            <w:r w:rsidRPr="00143BDD">
              <w:t>5688539</w:t>
            </w:r>
          </w:p>
        </w:tc>
        <w:tc>
          <w:tcPr>
            <w:tcW w:w="2070" w:type="dxa"/>
            <w:shd w:val="clear" w:color="auto" w:fill="auto"/>
            <w:noWrap/>
          </w:tcPr>
          <w:p w14:paraId="50485479" w14:textId="30443F88" w:rsidR="00874F0C" w:rsidRPr="000C7CF9" w:rsidRDefault="000E2100" w:rsidP="00874F0C">
            <w:pPr>
              <w:spacing w:after="0" w:line="240" w:lineRule="auto"/>
              <w:jc w:val="center"/>
              <w:rPr>
                <w:rFonts w:ascii="Calibri" w:eastAsia="Times New Roman" w:hAnsi="Calibri" w:cs="Calibri"/>
                <w:color w:val="000000"/>
                <w:lang w:val="en-US"/>
              </w:rPr>
            </w:pPr>
            <w:r w:rsidRPr="00143BDD">
              <w:t>0.1</w:t>
            </w:r>
            <w:r w:rsidR="00550E7B">
              <w:t>9</w:t>
            </w:r>
          </w:p>
        </w:tc>
        <w:tc>
          <w:tcPr>
            <w:tcW w:w="2160" w:type="dxa"/>
            <w:shd w:val="clear" w:color="auto" w:fill="auto"/>
            <w:noWrap/>
          </w:tcPr>
          <w:p w14:paraId="01DD86B2" w14:textId="69970553" w:rsidR="00874F0C" w:rsidRPr="000C7CF9" w:rsidRDefault="00B8319A" w:rsidP="00874F0C">
            <w:pPr>
              <w:spacing w:after="0" w:line="240" w:lineRule="auto"/>
              <w:jc w:val="center"/>
              <w:rPr>
                <w:rFonts w:ascii="Calibri" w:eastAsia="Times New Roman" w:hAnsi="Calibri" w:cs="Calibri"/>
                <w:color w:val="000000"/>
                <w:lang w:val="en-US"/>
              </w:rPr>
            </w:pPr>
            <w:r w:rsidRPr="00C56CFB">
              <w:t>Challenger</w:t>
            </w:r>
          </w:p>
        </w:tc>
      </w:tr>
      <w:tr w:rsidR="00874F0C" w:rsidRPr="002C0658" w14:paraId="5CCF6CC7" w14:textId="77777777" w:rsidTr="004E3D06">
        <w:trPr>
          <w:trHeight w:val="300"/>
        </w:trPr>
        <w:tc>
          <w:tcPr>
            <w:tcW w:w="1811" w:type="dxa"/>
            <w:shd w:val="clear" w:color="auto" w:fill="auto"/>
            <w:noWrap/>
          </w:tcPr>
          <w:p w14:paraId="4B5B1472" w14:textId="76080AC1" w:rsidR="00874F0C" w:rsidRPr="00015D5A" w:rsidRDefault="000E2100" w:rsidP="00874F0C">
            <w:pPr>
              <w:spacing w:after="0" w:line="240" w:lineRule="auto"/>
              <w:jc w:val="center"/>
              <w:rPr>
                <w:i/>
                <w:iCs/>
              </w:rPr>
            </w:pPr>
            <w:r w:rsidRPr="00143BDD">
              <w:t>C262503</w:t>
            </w:r>
          </w:p>
        </w:tc>
        <w:tc>
          <w:tcPr>
            <w:tcW w:w="1709" w:type="dxa"/>
            <w:shd w:val="clear" w:color="auto" w:fill="auto"/>
            <w:noWrap/>
          </w:tcPr>
          <w:p w14:paraId="002C252C" w14:textId="2D917B23" w:rsidR="00874F0C" w:rsidRPr="00015D5A" w:rsidRDefault="000E2100" w:rsidP="00874F0C">
            <w:pPr>
              <w:spacing w:after="0" w:line="240" w:lineRule="auto"/>
              <w:jc w:val="center"/>
              <w:rPr>
                <w:i/>
                <w:iCs/>
              </w:rPr>
            </w:pPr>
            <w:r w:rsidRPr="00143BDD">
              <w:t>538228</w:t>
            </w:r>
          </w:p>
        </w:tc>
        <w:tc>
          <w:tcPr>
            <w:tcW w:w="1890" w:type="dxa"/>
            <w:shd w:val="clear" w:color="auto" w:fill="auto"/>
            <w:noWrap/>
          </w:tcPr>
          <w:p w14:paraId="389AAE99" w14:textId="412DAC48" w:rsidR="00874F0C" w:rsidRPr="00015D5A" w:rsidRDefault="000E2100" w:rsidP="00874F0C">
            <w:pPr>
              <w:spacing w:after="0" w:line="240" w:lineRule="auto"/>
              <w:jc w:val="center"/>
              <w:rPr>
                <w:i/>
                <w:iCs/>
              </w:rPr>
            </w:pPr>
            <w:r w:rsidRPr="00143BDD">
              <w:t>5688539</w:t>
            </w:r>
          </w:p>
        </w:tc>
        <w:tc>
          <w:tcPr>
            <w:tcW w:w="2070" w:type="dxa"/>
            <w:shd w:val="clear" w:color="auto" w:fill="auto"/>
            <w:noWrap/>
          </w:tcPr>
          <w:p w14:paraId="21290478" w14:textId="10371356" w:rsidR="00874F0C" w:rsidRPr="0010653F" w:rsidRDefault="000E2100" w:rsidP="00874F0C">
            <w:pPr>
              <w:spacing w:after="0" w:line="240" w:lineRule="auto"/>
              <w:jc w:val="center"/>
              <w:rPr>
                <w:i/>
                <w:color w:val="000000" w:themeColor="text1"/>
              </w:rPr>
            </w:pPr>
            <w:r w:rsidRPr="00143BDD">
              <w:t>2.85</w:t>
            </w:r>
          </w:p>
        </w:tc>
        <w:tc>
          <w:tcPr>
            <w:tcW w:w="2160" w:type="dxa"/>
            <w:shd w:val="clear" w:color="auto" w:fill="auto"/>
            <w:noWrap/>
          </w:tcPr>
          <w:p w14:paraId="3D9D2C23" w14:textId="5FDB8255" w:rsidR="00874F0C" w:rsidRPr="00015D5A" w:rsidRDefault="00B8319A" w:rsidP="00874F0C">
            <w:pPr>
              <w:spacing w:after="0" w:line="240" w:lineRule="auto"/>
              <w:jc w:val="center"/>
              <w:rPr>
                <w:i/>
                <w:iCs/>
              </w:rPr>
            </w:pPr>
            <w:r w:rsidRPr="00C56CFB">
              <w:t>Challenger</w:t>
            </w:r>
          </w:p>
        </w:tc>
      </w:tr>
      <w:tr w:rsidR="00874F0C" w:rsidRPr="002C0658" w14:paraId="680F550C" w14:textId="77777777" w:rsidTr="004E3D06">
        <w:trPr>
          <w:trHeight w:val="300"/>
        </w:trPr>
        <w:tc>
          <w:tcPr>
            <w:tcW w:w="1811" w:type="dxa"/>
            <w:shd w:val="clear" w:color="auto" w:fill="auto"/>
            <w:noWrap/>
          </w:tcPr>
          <w:p w14:paraId="7FE9043D" w14:textId="51810791" w:rsidR="00874F0C" w:rsidRDefault="000E2100" w:rsidP="00874F0C">
            <w:pPr>
              <w:spacing w:after="0" w:line="240" w:lineRule="auto"/>
              <w:jc w:val="center"/>
              <w:rPr>
                <w:rFonts w:ascii="Calibri" w:eastAsia="Times New Roman" w:hAnsi="Calibri" w:cs="Calibri"/>
                <w:i/>
                <w:iCs/>
                <w:color w:val="000000"/>
                <w:lang w:val="en-US"/>
              </w:rPr>
            </w:pPr>
            <w:r w:rsidRPr="00143BDD">
              <w:t>C262504</w:t>
            </w:r>
          </w:p>
        </w:tc>
        <w:tc>
          <w:tcPr>
            <w:tcW w:w="1709" w:type="dxa"/>
            <w:shd w:val="clear" w:color="auto" w:fill="auto"/>
            <w:noWrap/>
          </w:tcPr>
          <w:p w14:paraId="2954967E" w14:textId="5E0C2150" w:rsidR="00874F0C" w:rsidRDefault="000E2100" w:rsidP="00874F0C">
            <w:pPr>
              <w:spacing w:after="0" w:line="240" w:lineRule="auto"/>
              <w:jc w:val="center"/>
              <w:rPr>
                <w:rFonts w:ascii="Calibri" w:eastAsia="Times New Roman" w:hAnsi="Calibri" w:cs="Calibri"/>
                <w:color w:val="000000"/>
                <w:lang w:val="en-US"/>
              </w:rPr>
            </w:pPr>
            <w:r w:rsidRPr="00143BDD">
              <w:t>538235</w:t>
            </w:r>
          </w:p>
        </w:tc>
        <w:tc>
          <w:tcPr>
            <w:tcW w:w="1890" w:type="dxa"/>
            <w:shd w:val="clear" w:color="auto" w:fill="auto"/>
            <w:noWrap/>
          </w:tcPr>
          <w:p w14:paraId="2D1E1CD7" w14:textId="1266D986" w:rsidR="00874F0C" w:rsidRDefault="000E2100" w:rsidP="00874F0C">
            <w:pPr>
              <w:spacing w:after="0" w:line="240" w:lineRule="auto"/>
              <w:jc w:val="center"/>
              <w:rPr>
                <w:rFonts w:ascii="Calibri" w:eastAsia="Times New Roman" w:hAnsi="Calibri" w:cs="Calibri"/>
                <w:color w:val="000000"/>
                <w:lang w:val="en-US"/>
              </w:rPr>
            </w:pPr>
            <w:r w:rsidRPr="00143BDD">
              <w:t>5688546</w:t>
            </w:r>
          </w:p>
        </w:tc>
        <w:tc>
          <w:tcPr>
            <w:tcW w:w="2070" w:type="dxa"/>
            <w:shd w:val="clear" w:color="auto" w:fill="auto"/>
            <w:noWrap/>
          </w:tcPr>
          <w:p w14:paraId="77453F5D" w14:textId="7404CFAA" w:rsidR="00874F0C" w:rsidRPr="0010653F" w:rsidRDefault="000E2100" w:rsidP="00874F0C">
            <w:pPr>
              <w:spacing w:after="0" w:line="240" w:lineRule="auto"/>
              <w:jc w:val="center"/>
              <w:rPr>
                <w:rFonts w:ascii="Calibri" w:eastAsia="Times New Roman" w:hAnsi="Calibri" w:cs="Calibri"/>
                <w:color w:val="000000" w:themeColor="text1"/>
                <w:lang w:val="en-US"/>
              </w:rPr>
            </w:pPr>
            <w:r w:rsidRPr="00143BDD">
              <w:t>0.4</w:t>
            </w:r>
            <w:r w:rsidR="00550E7B">
              <w:t>0</w:t>
            </w:r>
          </w:p>
        </w:tc>
        <w:tc>
          <w:tcPr>
            <w:tcW w:w="2160" w:type="dxa"/>
            <w:shd w:val="clear" w:color="auto" w:fill="auto"/>
            <w:noWrap/>
          </w:tcPr>
          <w:p w14:paraId="369CDC21" w14:textId="61CB9B5B" w:rsidR="00874F0C" w:rsidRDefault="00B8319A" w:rsidP="00874F0C">
            <w:pPr>
              <w:spacing w:after="0" w:line="240" w:lineRule="auto"/>
              <w:jc w:val="center"/>
              <w:rPr>
                <w:rFonts w:ascii="Calibri" w:eastAsia="Times New Roman" w:hAnsi="Calibri" w:cs="Calibri"/>
                <w:color w:val="000000"/>
                <w:lang w:val="en-US"/>
              </w:rPr>
            </w:pPr>
            <w:r w:rsidRPr="00C56CFB">
              <w:t>Challenger</w:t>
            </w:r>
          </w:p>
        </w:tc>
      </w:tr>
      <w:tr w:rsidR="00874F0C" w:rsidRPr="002C0658" w14:paraId="48B2EA29" w14:textId="77777777" w:rsidTr="004E3D06">
        <w:trPr>
          <w:trHeight w:val="300"/>
        </w:trPr>
        <w:tc>
          <w:tcPr>
            <w:tcW w:w="1811" w:type="dxa"/>
            <w:shd w:val="clear" w:color="auto" w:fill="auto"/>
            <w:noWrap/>
          </w:tcPr>
          <w:p w14:paraId="2F3EA52C" w14:textId="7A7C5651" w:rsidR="00874F0C" w:rsidRDefault="000E2100" w:rsidP="00874F0C">
            <w:pPr>
              <w:spacing w:after="0" w:line="240" w:lineRule="auto"/>
              <w:jc w:val="center"/>
              <w:rPr>
                <w:rFonts w:ascii="Calibri" w:eastAsia="Times New Roman" w:hAnsi="Calibri" w:cs="Calibri"/>
                <w:i/>
                <w:iCs/>
                <w:color w:val="000000"/>
                <w:lang w:val="en-US"/>
              </w:rPr>
            </w:pPr>
            <w:r w:rsidRPr="00143BDD">
              <w:t>C262506</w:t>
            </w:r>
          </w:p>
        </w:tc>
        <w:tc>
          <w:tcPr>
            <w:tcW w:w="1709" w:type="dxa"/>
            <w:shd w:val="clear" w:color="auto" w:fill="auto"/>
            <w:noWrap/>
          </w:tcPr>
          <w:p w14:paraId="11534D79" w14:textId="0F0857F7" w:rsidR="00874F0C" w:rsidRDefault="000E2100" w:rsidP="00874F0C">
            <w:pPr>
              <w:spacing w:after="0" w:line="240" w:lineRule="auto"/>
              <w:jc w:val="center"/>
              <w:rPr>
                <w:rFonts w:ascii="Calibri" w:eastAsia="Times New Roman" w:hAnsi="Calibri" w:cs="Calibri"/>
                <w:color w:val="000000"/>
                <w:lang w:val="en-US"/>
              </w:rPr>
            </w:pPr>
            <w:r w:rsidRPr="00143BDD">
              <w:t>538218</w:t>
            </w:r>
          </w:p>
        </w:tc>
        <w:tc>
          <w:tcPr>
            <w:tcW w:w="1890" w:type="dxa"/>
            <w:shd w:val="clear" w:color="auto" w:fill="auto"/>
            <w:noWrap/>
          </w:tcPr>
          <w:p w14:paraId="43CFCF2F" w14:textId="4E235FFE" w:rsidR="00874F0C" w:rsidRDefault="000E2100" w:rsidP="00874F0C">
            <w:pPr>
              <w:spacing w:after="0" w:line="240" w:lineRule="auto"/>
              <w:jc w:val="center"/>
              <w:rPr>
                <w:rFonts w:ascii="Calibri" w:eastAsia="Times New Roman" w:hAnsi="Calibri" w:cs="Calibri"/>
                <w:color w:val="000000"/>
                <w:lang w:val="en-US"/>
              </w:rPr>
            </w:pPr>
            <w:r w:rsidRPr="00143BDD">
              <w:t>5688565</w:t>
            </w:r>
          </w:p>
        </w:tc>
        <w:tc>
          <w:tcPr>
            <w:tcW w:w="2070" w:type="dxa"/>
            <w:shd w:val="clear" w:color="auto" w:fill="auto"/>
            <w:noWrap/>
          </w:tcPr>
          <w:p w14:paraId="164C08B5" w14:textId="6C92A879" w:rsidR="00874F0C" w:rsidRPr="0010653F" w:rsidRDefault="000E2100" w:rsidP="00874F0C">
            <w:pPr>
              <w:spacing w:after="0" w:line="240" w:lineRule="auto"/>
              <w:jc w:val="center"/>
              <w:rPr>
                <w:rFonts w:ascii="Calibri" w:eastAsia="Times New Roman" w:hAnsi="Calibri" w:cs="Calibri"/>
                <w:color w:val="000000" w:themeColor="text1"/>
                <w:lang w:val="en-US"/>
              </w:rPr>
            </w:pPr>
            <w:r w:rsidRPr="00143BDD">
              <w:t>26.6</w:t>
            </w:r>
            <w:r w:rsidR="00550E7B">
              <w:t>0</w:t>
            </w:r>
          </w:p>
        </w:tc>
        <w:tc>
          <w:tcPr>
            <w:tcW w:w="2160" w:type="dxa"/>
            <w:shd w:val="clear" w:color="auto" w:fill="auto"/>
            <w:noWrap/>
          </w:tcPr>
          <w:p w14:paraId="7DF6B7EE" w14:textId="620109E9" w:rsidR="00874F0C" w:rsidRDefault="00B8319A" w:rsidP="00874F0C">
            <w:pPr>
              <w:spacing w:after="0" w:line="240" w:lineRule="auto"/>
              <w:jc w:val="center"/>
              <w:rPr>
                <w:rFonts w:ascii="Calibri" w:eastAsia="Times New Roman" w:hAnsi="Calibri" w:cs="Calibri"/>
                <w:color w:val="000000"/>
                <w:lang w:val="en-US"/>
              </w:rPr>
            </w:pPr>
            <w:r w:rsidRPr="00C56CFB">
              <w:t>Challenger</w:t>
            </w:r>
          </w:p>
        </w:tc>
      </w:tr>
      <w:tr w:rsidR="00874F0C" w:rsidRPr="002C0658" w14:paraId="5DB023E4" w14:textId="77777777" w:rsidTr="004E3D06">
        <w:trPr>
          <w:trHeight w:val="300"/>
        </w:trPr>
        <w:tc>
          <w:tcPr>
            <w:tcW w:w="1811" w:type="dxa"/>
            <w:shd w:val="clear" w:color="auto" w:fill="auto"/>
            <w:noWrap/>
          </w:tcPr>
          <w:p w14:paraId="12CDF2A6" w14:textId="119FE3F3" w:rsidR="00874F0C" w:rsidRPr="001A03A9" w:rsidRDefault="000E2100" w:rsidP="00874F0C">
            <w:pPr>
              <w:spacing w:after="0" w:line="240" w:lineRule="auto"/>
              <w:jc w:val="center"/>
              <w:rPr>
                <w:rFonts w:ascii="Calibri" w:eastAsia="Times New Roman" w:hAnsi="Calibri" w:cs="Calibri"/>
                <w:color w:val="000000"/>
                <w:lang w:val="en-US"/>
              </w:rPr>
            </w:pPr>
            <w:r w:rsidRPr="00143BDD">
              <w:t>C262508</w:t>
            </w:r>
          </w:p>
        </w:tc>
        <w:tc>
          <w:tcPr>
            <w:tcW w:w="1709" w:type="dxa"/>
            <w:shd w:val="clear" w:color="auto" w:fill="auto"/>
            <w:noWrap/>
          </w:tcPr>
          <w:p w14:paraId="01E29649" w14:textId="3DF88ADD" w:rsidR="00874F0C" w:rsidRDefault="000E2100" w:rsidP="00874F0C">
            <w:pPr>
              <w:spacing w:after="0" w:line="240" w:lineRule="auto"/>
              <w:jc w:val="center"/>
              <w:rPr>
                <w:rFonts w:ascii="Calibri" w:eastAsia="Times New Roman" w:hAnsi="Calibri" w:cs="Calibri"/>
                <w:color w:val="000000"/>
                <w:lang w:val="en-US"/>
              </w:rPr>
            </w:pPr>
            <w:r w:rsidRPr="00143BDD">
              <w:t>538087</w:t>
            </w:r>
          </w:p>
        </w:tc>
        <w:tc>
          <w:tcPr>
            <w:tcW w:w="1890" w:type="dxa"/>
            <w:shd w:val="clear" w:color="auto" w:fill="auto"/>
            <w:noWrap/>
          </w:tcPr>
          <w:p w14:paraId="6CAC2909" w14:textId="02F412DC" w:rsidR="00874F0C" w:rsidRDefault="000E2100" w:rsidP="00874F0C">
            <w:pPr>
              <w:spacing w:after="0" w:line="240" w:lineRule="auto"/>
              <w:jc w:val="center"/>
              <w:rPr>
                <w:rFonts w:ascii="Calibri" w:eastAsia="Times New Roman" w:hAnsi="Calibri" w:cs="Calibri"/>
                <w:color w:val="000000"/>
                <w:lang w:val="en-US"/>
              </w:rPr>
            </w:pPr>
            <w:r w:rsidRPr="00143BDD">
              <w:t>5688511</w:t>
            </w:r>
          </w:p>
        </w:tc>
        <w:tc>
          <w:tcPr>
            <w:tcW w:w="2070" w:type="dxa"/>
            <w:shd w:val="clear" w:color="auto" w:fill="auto"/>
            <w:noWrap/>
          </w:tcPr>
          <w:p w14:paraId="23AF3928" w14:textId="45460BD0" w:rsidR="00874F0C" w:rsidRPr="0010653F" w:rsidRDefault="000E2100" w:rsidP="00874F0C">
            <w:pPr>
              <w:spacing w:after="0" w:line="240" w:lineRule="auto"/>
              <w:jc w:val="center"/>
              <w:rPr>
                <w:rFonts w:ascii="Calibri" w:eastAsia="Times New Roman" w:hAnsi="Calibri" w:cs="Calibri"/>
                <w:color w:val="000000" w:themeColor="text1"/>
                <w:lang w:val="en-US"/>
              </w:rPr>
            </w:pPr>
            <w:r w:rsidRPr="00143BDD">
              <w:t>0.0</w:t>
            </w:r>
            <w:r w:rsidR="000B48F3">
              <w:t>3</w:t>
            </w:r>
          </w:p>
        </w:tc>
        <w:tc>
          <w:tcPr>
            <w:tcW w:w="2160" w:type="dxa"/>
            <w:shd w:val="clear" w:color="auto" w:fill="auto"/>
            <w:noWrap/>
          </w:tcPr>
          <w:p w14:paraId="143079E4" w14:textId="68ADBA0A" w:rsidR="00874F0C" w:rsidRDefault="00B8319A" w:rsidP="00874F0C">
            <w:pPr>
              <w:spacing w:after="0" w:line="240" w:lineRule="auto"/>
              <w:jc w:val="center"/>
              <w:rPr>
                <w:rFonts w:ascii="Calibri" w:eastAsia="Times New Roman" w:hAnsi="Calibri" w:cs="Calibri"/>
                <w:color w:val="000000"/>
                <w:lang w:val="en-US"/>
              </w:rPr>
            </w:pPr>
            <w:r w:rsidRPr="00C56CFB">
              <w:t>Challenger</w:t>
            </w:r>
          </w:p>
        </w:tc>
      </w:tr>
      <w:tr w:rsidR="00874F0C" w:rsidRPr="002C0658" w14:paraId="33DD1875" w14:textId="77777777" w:rsidTr="004E3D06">
        <w:trPr>
          <w:trHeight w:val="300"/>
        </w:trPr>
        <w:tc>
          <w:tcPr>
            <w:tcW w:w="1811" w:type="dxa"/>
            <w:shd w:val="clear" w:color="auto" w:fill="auto"/>
            <w:noWrap/>
          </w:tcPr>
          <w:p w14:paraId="495DC1BC" w14:textId="61D0718F" w:rsidR="00874F0C" w:rsidRPr="005D24BE" w:rsidRDefault="000E2100" w:rsidP="00874F0C">
            <w:pPr>
              <w:spacing w:after="0" w:line="240" w:lineRule="auto"/>
              <w:jc w:val="center"/>
              <w:rPr>
                <w:rFonts w:ascii="Calibri" w:eastAsia="Times New Roman" w:hAnsi="Calibri" w:cs="Calibri"/>
                <w:color w:val="000000"/>
                <w:lang w:val="en-US"/>
              </w:rPr>
            </w:pPr>
            <w:r w:rsidRPr="00143BDD">
              <w:t>C262509</w:t>
            </w:r>
          </w:p>
        </w:tc>
        <w:tc>
          <w:tcPr>
            <w:tcW w:w="1709" w:type="dxa"/>
            <w:shd w:val="clear" w:color="auto" w:fill="auto"/>
            <w:noWrap/>
          </w:tcPr>
          <w:p w14:paraId="2CDE3652" w14:textId="14A16055" w:rsidR="00874F0C" w:rsidRDefault="000E2100" w:rsidP="00874F0C">
            <w:pPr>
              <w:spacing w:after="0" w:line="240" w:lineRule="auto"/>
              <w:jc w:val="center"/>
              <w:rPr>
                <w:rFonts w:ascii="Calibri" w:eastAsia="Times New Roman" w:hAnsi="Calibri" w:cs="Calibri"/>
                <w:color w:val="000000"/>
                <w:lang w:val="en-US"/>
              </w:rPr>
            </w:pPr>
            <w:r w:rsidRPr="00143BDD">
              <w:t>538024</w:t>
            </w:r>
          </w:p>
        </w:tc>
        <w:tc>
          <w:tcPr>
            <w:tcW w:w="1890" w:type="dxa"/>
            <w:shd w:val="clear" w:color="auto" w:fill="auto"/>
            <w:noWrap/>
          </w:tcPr>
          <w:p w14:paraId="63D6A647" w14:textId="0DF94724" w:rsidR="00874F0C" w:rsidRDefault="000E2100" w:rsidP="00874F0C">
            <w:pPr>
              <w:spacing w:after="0" w:line="240" w:lineRule="auto"/>
              <w:jc w:val="center"/>
              <w:rPr>
                <w:rFonts w:ascii="Calibri" w:eastAsia="Times New Roman" w:hAnsi="Calibri" w:cs="Calibri"/>
                <w:color w:val="000000"/>
                <w:lang w:val="en-US"/>
              </w:rPr>
            </w:pPr>
            <w:r w:rsidRPr="00143BDD">
              <w:t>5688414</w:t>
            </w:r>
          </w:p>
        </w:tc>
        <w:tc>
          <w:tcPr>
            <w:tcW w:w="2070" w:type="dxa"/>
            <w:shd w:val="clear" w:color="auto" w:fill="auto"/>
            <w:noWrap/>
          </w:tcPr>
          <w:p w14:paraId="3CB5DE5D" w14:textId="2B400860" w:rsidR="00874F0C" w:rsidRPr="0010653F" w:rsidRDefault="000E2100" w:rsidP="00874F0C">
            <w:pPr>
              <w:spacing w:after="0" w:line="240" w:lineRule="auto"/>
              <w:jc w:val="center"/>
              <w:rPr>
                <w:rFonts w:ascii="Calibri" w:eastAsia="Times New Roman" w:hAnsi="Calibri" w:cs="Calibri"/>
                <w:color w:val="000000" w:themeColor="text1"/>
                <w:lang w:val="en-US"/>
              </w:rPr>
            </w:pPr>
            <w:r w:rsidRPr="00143BDD">
              <w:t>0.06</w:t>
            </w:r>
          </w:p>
        </w:tc>
        <w:tc>
          <w:tcPr>
            <w:tcW w:w="2160" w:type="dxa"/>
            <w:shd w:val="clear" w:color="auto" w:fill="auto"/>
            <w:noWrap/>
          </w:tcPr>
          <w:p w14:paraId="28207732" w14:textId="0B6EC86C" w:rsidR="00874F0C" w:rsidRDefault="00B8319A" w:rsidP="00874F0C">
            <w:pPr>
              <w:spacing w:after="0" w:line="240" w:lineRule="auto"/>
              <w:jc w:val="center"/>
              <w:rPr>
                <w:rFonts w:ascii="Calibri" w:eastAsia="Times New Roman" w:hAnsi="Calibri" w:cs="Calibri"/>
                <w:color w:val="000000"/>
                <w:lang w:val="en-US"/>
              </w:rPr>
            </w:pPr>
            <w:r w:rsidRPr="00C56CFB">
              <w:t>Charger</w:t>
            </w:r>
          </w:p>
        </w:tc>
      </w:tr>
      <w:tr w:rsidR="00874F0C" w:rsidRPr="002C0658" w14:paraId="37D43446" w14:textId="77777777" w:rsidTr="004E3D06">
        <w:trPr>
          <w:trHeight w:val="300"/>
        </w:trPr>
        <w:tc>
          <w:tcPr>
            <w:tcW w:w="1811" w:type="dxa"/>
            <w:shd w:val="clear" w:color="auto" w:fill="auto"/>
            <w:noWrap/>
          </w:tcPr>
          <w:p w14:paraId="44000E35" w14:textId="4C295C70" w:rsidR="00874F0C" w:rsidRPr="001A03A9" w:rsidRDefault="000E2100" w:rsidP="00874F0C">
            <w:pPr>
              <w:spacing w:after="0" w:line="240" w:lineRule="auto"/>
              <w:jc w:val="center"/>
              <w:rPr>
                <w:rFonts w:ascii="Calibri" w:eastAsia="Times New Roman" w:hAnsi="Calibri" w:cs="Calibri"/>
                <w:color w:val="000000"/>
                <w:lang w:val="en-US"/>
              </w:rPr>
            </w:pPr>
            <w:r w:rsidRPr="00143BDD">
              <w:t>C262511</w:t>
            </w:r>
          </w:p>
        </w:tc>
        <w:tc>
          <w:tcPr>
            <w:tcW w:w="1709" w:type="dxa"/>
            <w:shd w:val="clear" w:color="auto" w:fill="auto"/>
            <w:noWrap/>
          </w:tcPr>
          <w:p w14:paraId="512DD418" w14:textId="69CC0B9A" w:rsidR="00874F0C" w:rsidRPr="00976A32" w:rsidRDefault="000E2100" w:rsidP="00874F0C">
            <w:pPr>
              <w:spacing w:after="0" w:line="240" w:lineRule="auto"/>
              <w:jc w:val="center"/>
              <w:rPr>
                <w:rFonts w:ascii="Calibri" w:eastAsia="Times New Roman" w:hAnsi="Calibri" w:cs="Calibri"/>
                <w:color w:val="000000"/>
                <w:lang w:val="en-US"/>
              </w:rPr>
            </w:pPr>
            <w:r w:rsidRPr="00143BDD">
              <w:t>538045</w:t>
            </w:r>
          </w:p>
        </w:tc>
        <w:tc>
          <w:tcPr>
            <w:tcW w:w="1890" w:type="dxa"/>
            <w:shd w:val="clear" w:color="auto" w:fill="auto"/>
            <w:noWrap/>
          </w:tcPr>
          <w:p w14:paraId="662E6DCA" w14:textId="53E607C2" w:rsidR="00874F0C" w:rsidRPr="00976A32" w:rsidRDefault="000E2100" w:rsidP="00874F0C">
            <w:pPr>
              <w:spacing w:after="0" w:line="240" w:lineRule="auto"/>
              <w:jc w:val="center"/>
              <w:rPr>
                <w:rFonts w:ascii="Calibri" w:eastAsia="Times New Roman" w:hAnsi="Calibri" w:cs="Calibri"/>
                <w:color w:val="000000"/>
                <w:lang w:val="en-US"/>
              </w:rPr>
            </w:pPr>
            <w:r w:rsidRPr="00143BDD">
              <w:t>5688390</w:t>
            </w:r>
          </w:p>
        </w:tc>
        <w:tc>
          <w:tcPr>
            <w:tcW w:w="2070" w:type="dxa"/>
            <w:shd w:val="clear" w:color="auto" w:fill="auto"/>
            <w:noWrap/>
          </w:tcPr>
          <w:p w14:paraId="1E36CCC1" w14:textId="7F0DD2CD" w:rsidR="00874F0C" w:rsidRPr="0010653F" w:rsidRDefault="000E2100" w:rsidP="00874F0C">
            <w:pPr>
              <w:spacing w:after="0" w:line="240" w:lineRule="auto"/>
              <w:jc w:val="center"/>
              <w:rPr>
                <w:rFonts w:ascii="Calibri" w:eastAsia="Times New Roman" w:hAnsi="Calibri" w:cs="Calibri"/>
                <w:color w:val="000000" w:themeColor="text1"/>
                <w:lang w:val="en-US"/>
              </w:rPr>
            </w:pPr>
            <w:r w:rsidRPr="00143BDD">
              <w:t>20.3</w:t>
            </w:r>
            <w:r w:rsidR="000B48F3">
              <w:t>0</w:t>
            </w:r>
          </w:p>
        </w:tc>
        <w:tc>
          <w:tcPr>
            <w:tcW w:w="2160" w:type="dxa"/>
            <w:shd w:val="clear" w:color="auto" w:fill="auto"/>
            <w:noWrap/>
          </w:tcPr>
          <w:p w14:paraId="3759D0F2" w14:textId="41367162" w:rsidR="00874F0C" w:rsidRPr="00976A32" w:rsidRDefault="00B8319A" w:rsidP="00874F0C">
            <w:pPr>
              <w:spacing w:after="0" w:line="240" w:lineRule="auto"/>
              <w:jc w:val="center"/>
              <w:rPr>
                <w:rFonts w:ascii="Calibri" w:eastAsia="Times New Roman" w:hAnsi="Calibri" w:cs="Calibri"/>
                <w:color w:val="000000"/>
                <w:lang w:val="en-US"/>
              </w:rPr>
            </w:pPr>
            <w:r w:rsidRPr="00C56CFB">
              <w:t>Charger</w:t>
            </w:r>
          </w:p>
        </w:tc>
      </w:tr>
      <w:tr w:rsidR="00874F0C" w:rsidRPr="002C0658" w14:paraId="124C9EEF" w14:textId="77777777" w:rsidTr="004E3D06">
        <w:trPr>
          <w:trHeight w:val="300"/>
        </w:trPr>
        <w:tc>
          <w:tcPr>
            <w:tcW w:w="1811" w:type="dxa"/>
            <w:shd w:val="clear" w:color="auto" w:fill="auto"/>
            <w:noWrap/>
          </w:tcPr>
          <w:p w14:paraId="0E1B29AB" w14:textId="53A3AC85" w:rsidR="00874F0C" w:rsidRDefault="000E2100" w:rsidP="00874F0C">
            <w:pPr>
              <w:spacing w:after="0" w:line="240" w:lineRule="auto"/>
              <w:jc w:val="center"/>
              <w:rPr>
                <w:rFonts w:ascii="Calibri" w:eastAsia="Times New Roman" w:hAnsi="Calibri" w:cs="Calibri"/>
                <w:i/>
                <w:iCs/>
                <w:color w:val="000000"/>
                <w:lang w:val="en-US"/>
              </w:rPr>
            </w:pPr>
            <w:r w:rsidRPr="00143BDD">
              <w:t>C262512</w:t>
            </w:r>
          </w:p>
        </w:tc>
        <w:tc>
          <w:tcPr>
            <w:tcW w:w="1709" w:type="dxa"/>
            <w:shd w:val="clear" w:color="auto" w:fill="auto"/>
            <w:noWrap/>
          </w:tcPr>
          <w:p w14:paraId="431A452F" w14:textId="491E5AA2" w:rsidR="00874F0C" w:rsidRDefault="000E2100" w:rsidP="00874F0C">
            <w:pPr>
              <w:spacing w:after="0" w:line="240" w:lineRule="auto"/>
              <w:jc w:val="center"/>
              <w:rPr>
                <w:rFonts w:ascii="Calibri" w:eastAsia="Times New Roman" w:hAnsi="Calibri" w:cs="Calibri"/>
                <w:color w:val="000000"/>
                <w:lang w:val="en-US"/>
              </w:rPr>
            </w:pPr>
            <w:r w:rsidRPr="00143BDD">
              <w:t>538045</w:t>
            </w:r>
          </w:p>
        </w:tc>
        <w:tc>
          <w:tcPr>
            <w:tcW w:w="1890" w:type="dxa"/>
            <w:shd w:val="clear" w:color="auto" w:fill="auto"/>
            <w:noWrap/>
          </w:tcPr>
          <w:p w14:paraId="61DD0186" w14:textId="0F7AEFD3" w:rsidR="00874F0C" w:rsidRDefault="000E2100" w:rsidP="00874F0C">
            <w:pPr>
              <w:spacing w:after="0" w:line="240" w:lineRule="auto"/>
              <w:jc w:val="center"/>
              <w:rPr>
                <w:rFonts w:ascii="Calibri" w:eastAsia="Times New Roman" w:hAnsi="Calibri" w:cs="Calibri"/>
                <w:color w:val="000000"/>
                <w:lang w:val="en-US"/>
              </w:rPr>
            </w:pPr>
            <w:r w:rsidRPr="00143BDD">
              <w:t>5688388</w:t>
            </w:r>
          </w:p>
        </w:tc>
        <w:tc>
          <w:tcPr>
            <w:tcW w:w="2070" w:type="dxa"/>
            <w:shd w:val="clear" w:color="auto" w:fill="auto"/>
            <w:noWrap/>
          </w:tcPr>
          <w:p w14:paraId="76906FA2" w14:textId="7345AF7A" w:rsidR="00874F0C" w:rsidRDefault="000E2100" w:rsidP="00874F0C">
            <w:pPr>
              <w:spacing w:after="0" w:line="240" w:lineRule="auto"/>
              <w:jc w:val="center"/>
              <w:rPr>
                <w:rFonts w:ascii="Calibri" w:eastAsia="Times New Roman" w:hAnsi="Calibri" w:cs="Calibri"/>
                <w:color w:val="000000"/>
                <w:lang w:val="en-US"/>
              </w:rPr>
            </w:pPr>
            <w:r w:rsidRPr="00143BDD">
              <w:t>0.08</w:t>
            </w:r>
          </w:p>
        </w:tc>
        <w:tc>
          <w:tcPr>
            <w:tcW w:w="2160" w:type="dxa"/>
            <w:shd w:val="clear" w:color="auto" w:fill="auto"/>
            <w:noWrap/>
          </w:tcPr>
          <w:p w14:paraId="1E1780A8" w14:textId="4A63E596" w:rsidR="00874F0C" w:rsidRDefault="00B8319A" w:rsidP="00874F0C">
            <w:pPr>
              <w:spacing w:after="0" w:line="240" w:lineRule="auto"/>
              <w:jc w:val="center"/>
              <w:rPr>
                <w:rFonts w:ascii="Calibri" w:eastAsia="Times New Roman" w:hAnsi="Calibri" w:cs="Calibri"/>
                <w:color w:val="000000"/>
                <w:lang w:val="en-US"/>
              </w:rPr>
            </w:pPr>
            <w:r w:rsidRPr="00C56CFB">
              <w:t>Charger</w:t>
            </w:r>
          </w:p>
        </w:tc>
      </w:tr>
      <w:tr w:rsidR="00874F0C" w:rsidRPr="002C0658" w14:paraId="244D0CAE" w14:textId="77777777" w:rsidTr="004E3D06">
        <w:trPr>
          <w:trHeight w:val="300"/>
        </w:trPr>
        <w:tc>
          <w:tcPr>
            <w:tcW w:w="1811" w:type="dxa"/>
            <w:shd w:val="clear" w:color="auto" w:fill="auto"/>
            <w:noWrap/>
          </w:tcPr>
          <w:p w14:paraId="62E62756" w14:textId="1CF26E0E" w:rsidR="00874F0C" w:rsidRPr="000C7CF9" w:rsidRDefault="000E2100" w:rsidP="00874F0C">
            <w:pPr>
              <w:spacing w:after="0" w:line="240" w:lineRule="auto"/>
              <w:jc w:val="center"/>
              <w:rPr>
                <w:rFonts w:ascii="Calibri" w:eastAsia="Times New Roman" w:hAnsi="Calibri" w:cs="Calibri"/>
                <w:color w:val="000000"/>
                <w:lang w:val="en-US"/>
              </w:rPr>
            </w:pPr>
            <w:r w:rsidRPr="00143BDD">
              <w:t>C262513</w:t>
            </w:r>
          </w:p>
        </w:tc>
        <w:tc>
          <w:tcPr>
            <w:tcW w:w="1709" w:type="dxa"/>
            <w:shd w:val="clear" w:color="auto" w:fill="auto"/>
            <w:noWrap/>
          </w:tcPr>
          <w:p w14:paraId="327FFA24" w14:textId="1B74D5F8" w:rsidR="00874F0C" w:rsidRDefault="000E2100" w:rsidP="00874F0C">
            <w:pPr>
              <w:spacing w:after="0" w:line="240" w:lineRule="auto"/>
              <w:jc w:val="center"/>
              <w:rPr>
                <w:rFonts w:ascii="Calibri" w:eastAsia="Times New Roman" w:hAnsi="Calibri" w:cs="Calibri"/>
                <w:color w:val="000000"/>
                <w:lang w:val="en-US"/>
              </w:rPr>
            </w:pPr>
            <w:r w:rsidRPr="00143BDD">
              <w:t>538031</w:t>
            </w:r>
          </w:p>
        </w:tc>
        <w:tc>
          <w:tcPr>
            <w:tcW w:w="1890" w:type="dxa"/>
            <w:shd w:val="clear" w:color="auto" w:fill="auto"/>
            <w:noWrap/>
          </w:tcPr>
          <w:p w14:paraId="72AC0021" w14:textId="6C415E7D" w:rsidR="00874F0C" w:rsidRDefault="000E2100" w:rsidP="00874F0C">
            <w:pPr>
              <w:spacing w:after="0" w:line="240" w:lineRule="auto"/>
              <w:jc w:val="center"/>
              <w:rPr>
                <w:rFonts w:ascii="Calibri" w:eastAsia="Times New Roman" w:hAnsi="Calibri" w:cs="Calibri"/>
                <w:color w:val="000000"/>
                <w:lang w:val="en-US"/>
              </w:rPr>
            </w:pPr>
            <w:r w:rsidRPr="00143BDD">
              <w:t>5688385</w:t>
            </w:r>
          </w:p>
        </w:tc>
        <w:tc>
          <w:tcPr>
            <w:tcW w:w="2070" w:type="dxa"/>
            <w:shd w:val="clear" w:color="auto" w:fill="auto"/>
            <w:noWrap/>
          </w:tcPr>
          <w:p w14:paraId="4B8DF603" w14:textId="22D2C19F" w:rsidR="00874F0C" w:rsidRDefault="000E2100" w:rsidP="00874F0C">
            <w:pPr>
              <w:spacing w:after="0" w:line="240" w:lineRule="auto"/>
              <w:jc w:val="center"/>
              <w:rPr>
                <w:rFonts w:ascii="Calibri" w:eastAsia="Times New Roman" w:hAnsi="Calibri" w:cs="Calibri"/>
                <w:color w:val="000000"/>
                <w:lang w:val="en-US"/>
              </w:rPr>
            </w:pPr>
            <w:r w:rsidRPr="00143BDD">
              <w:t>3.76</w:t>
            </w:r>
          </w:p>
        </w:tc>
        <w:tc>
          <w:tcPr>
            <w:tcW w:w="2160" w:type="dxa"/>
            <w:shd w:val="clear" w:color="auto" w:fill="auto"/>
            <w:noWrap/>
          </w:tcPr>
          <w:p w14:paraId="2023AD07" w14:textId="533C92DF" w:rsidR="00874F0C" w:rsidRDefault="00B8319A" w:rsidP="00874F0C">
            <w:pPr>
              <w:spacing w:after="0" w:line="240" w:lineRule="auto"/>
              <w:jc w:val="center"/>
              <w:rPr>
                <w:rFonts w:ascii="Calibri" w:eastAsia="Times New Roman" w:hAnsi="Calibri" w:cs="Calibri"/>
                <w:color w:val="000000"/>
                <w:lang w:val="en-US"/>
              </w:rPr>
            </w:pPr>
            <w:r w:rsidRPr="00C56CFB">
              <w:t>Charger</w:t>
            </w:r>
          </w:p>
        </w:tc>
      </w:tr>
      <w:tr w:rsidR="00874F0C" w:rsidRPr="002C0658" w14:paraId="01CA7834" w14:textId="77777777" w:rsidTr="004E3D06">
        <w:trPr>
          <w:trHeight w:val="300"/>
        </w:trPr>
        <w:tc>
          <w:tcPr>
            <w:tcW w:w="1811" w:type="dxa"/>
            <w:shd w:val="clear" w:color="auto" w:fill="auto"/>
            <w:noWrap/>
          </w:tcPr>
          <w:p w14:paraId="3AEC47ED" w14:textId="53A8FAD4" w:rsidR="00874F0C" w:rsidRPr="001A03A9" w:rsidRDefault="000E2100" w:rsidP="00874F0C">
            <w:pPr>
              <w:spacing w:after="0" w:line="240" w:lineRule="auto"/>
              <w:jc w:val="center"/>
              <w:rPr>
                <w:rFonts w:ascii="Calibri" w:eastAsia="Times New Roman" w:hAnsi="Calibri" w:cs="Calibri"/>
                <w:color w:val="000000"/>
                <w:lang w:val="en-US"/>
              </w:rPr>
            </w:pPr>
            <w:r w:rsidRPr="00143BDD">
              <w:t>C262514</w:t>
            </w:r>
          </w:p>
        </w:tc>
        <w:tc>
          <w:tcPr>
            <w:tcW w:w="1709" w:type="dxa"/>
            <w:shd w:val="clear" w:color="auto" w:fill="auto"/>
            <w:noWrap/>
          </w:tcPr>
          <w:p w14:paraId="15902B56" w14:textId="14AB8517" w:rsidR="00874F0C" w:rsidRDefault="000E2100" w:rsidP="00874F0C">
            <w:pPr>
              <w:spacing w:after="0" w:line="240" w:lineRule="auto"/>
              <w:jc w:val="center"/>
              <w:rPr>
                <w:rFonts w:ascii="Calibri" w:eastAsia="Times New Roman" w:hAnsi="Calibri" w:cs="Calibri"/>
                <w:color w:val="000000"/>
                <w:lang w:val="en-US"/>
              </w:rPr>
            </w:pPr>
            <w:r w:rsidRPr="00143BDD">
              <w:t>538054</w:t>
            </w:r>
          </w:p>
        </w:tc>
        <w:tc>
          <w:tcPr>
            <w:tcW w:w="1890" w:type="dxa"/>
            <w:shd w:val="clear" w:color="auto" w:fill="auto"/>
            <w:noWrap/>
          </w:tcPr>
          <w:p w14:paraId="56DB4CB8" w14:textId="131D7051" w:rsidR="00874F0C" w:rsidRDefault="000E2100" w:rsidP="00874F0C">
            <w:pPr>
              <w:spacing w:after="0" w:line="240" w:lineRule="auto"/>
              <w:jc w:val="center"/>
              <w:rPr>
                <w:rFonts w:ascii="Calibri" w:eastAsia="Times New Roman" w:hAnsi="Calibri" w:cs="Calibri"/>
                <w:color w:val="000000"/>
                <w:lang w:val="en-US"/>
              </w:rPr>
            </w:pPr>
            <w:r w:rsidRPr="00143BDD">
              <w:t>5688223</w:t>
            </w:r>
          </w:p>
        </w:tc>
        <w:tc>
          <w:tcPr>
            <w:tcW w:w="2070" w:type="dxa"/>
            <w:shd w:val="clear" w:color="auto" w:fill="auto"/>
            <w:noWrap/>
          </w:tcPr>
          <w:p w14:paraId="361B1DD0" w14:textId="70AF1E9F" w:rsidR="00874F0C" w:rsidRDefault="000E2100" w:rsidP="00874F0C">
            <w:pPr>
              <w:spacing w:after="0" w:line="240" w:lineRule="auto"/>
              <w:jc w:val="center"/>
              <w:rPr>
                <w:rFonts w:ascii="Calibri" w:eastAsia="Times New Roman" w:hAnsi="Calibri" w:cs="Calibri"/>
                <w:color w:val="000000"/>
                <w:lang w:val="en-US"/>
              </w:rPr>
            </w:pPr>
            <w:r w:rsidRPr="00143BDD">
              <w:t>0.001</w:t>
            </w:r>
          </w:p>
        </w:tc>
        <w:tc>
          <w:tcPr>
            <w:tcW w:w="2160" w:type="dxa"/>
            <w:shd w:val="clear" w:color="auto" w:fill="auto"/>
            <w:noWrap/>
          </w:tcPr>
          <w:p w14:paraId="49538EC7" w14:textId="2CCB8BCA" w:rsidR="00874F0C" w:rsidRDefault="00B8319A" w:rsidP="00874F0C">
            <w:pPr>
              <w:spacing w:after="0" w:line="240" w:lineRule="auto"/>
              <w:jc w:val="center"/>
              <w:rPr>
                <w:rFonts w:ascii="Calibri" w:eastAsia="Times New Roman" w:hAnsi="Calibri" w:cs="Calibri"/>
                <w:color w:val="000000"/>
                <w:lang w:val="en-US"/>
              </w:rPr>
            </w:pPr>
            <w:r w:rsidRPr="00C56CFB">
              <w:t>Charger</w:t>
            </w:r>
          </w:p>
        </w:tc>
      </w:tr>
      <w:tr w:rsidR="00874F0C" w:rsidRPr="002C0658" w14:paraId="0798B386" w14:textId="77777777" w:rsidTr="004E3D06">
        <w:trPr>
          <w:trHeight w:val="300"/>
        </w:trPr>
        <w:tc>
          <w:tcPr>
            <w:tcW w:w="1811" w:type="dxa"/>
            <w:shd w:val="clear" w:color="auto" w:fill="auto"/>
            <w:noWrap/>
          </w:tcPr>
          <w:p w14:paraId="4F720CA0" w14:textId="12AE944F" w:rsidR="00874F0C" w:rsidRPr="000C7CF9" w:rsidRDefault="000E2100" w:rsidP="00874F0C">
            <w:pPr>
              <w:spacing w:after="0" w:line="240" w:lineRule="auto"/>
              <w:jc w:val="center"/>
              <w:rPr>
                <w:rFonts w:ascii="Calibri" w:eastAsia="Times New Roman" w:hAnsi="Calibri" w:cs="Calibri"/>
                <w:i/>
                <w:iCs/>
                <w:color w:val="000000"/>
                <w:lang w:val="en-US"/>
              </w:rPr>
            </w:pPr>
            <w:r w:rsidRPr="00143BDD">
              <w:t>C262515</w:t>
            </w:r>
          </w:p>
        </w:tc>
        <w:tc>
          <w:tcPr>
            <w:tcW w:w="1709" w:type="dxa"/>
            <w:shd w:val="clear" w:color="auto" w:fill="auto"/>
            <w:noWrap/>
          </w:tcPr>
          <w:p w14:paraId="655B36A2" w14:textId="4E7C5AFD" w:rsidR="00874F0C" w:rsidRPr="000C7CF9" w:rsidRDefault="000E2100" w:rsidP="00874F0C">
            <w:pPr>
              <w:spacing w:after="0" w:line="240" w:lineRule="auto"/>
              <w:jc w:val="center"/>
              <w:rPr>
                <w:rFonts w:ascii="Calibri" w:eastAsia="Times New Roman" w:hAnsi="Calibri" w:cs="Calibri"/>
                <w:i/>
                <w:iCs/>
                <w:color w:val="000000"/>
                <w:lang w:val="en-US"/>
              </w:rPr>
            </w:pPr>
            <w:r w:rsidRPr="00143BDD">
              <w:t>538082</w:t>
            </w:r>
          </w:p>
        </w:tc>
        <w:tc>
          <w:tcPr>
            <w:tcW w:w="1890" w:type="dxa"/>
            <w:shd w:val="clear" w:color="auto" w:fill="auto"/>
            <w:noWrap/>
          </w:tcPr>
          <w:p w14:paraId="774BD3E4" w14:textId="13BB6FE8" w:rsidR="00874F0C" w:rsidRPr="000C7CF9" w:rsidRDefault="000E2100" w:rsidP="00874F0C">
            <w:pPr>
              <w:spacing w:after="0" w:line="240" w:lineRule="auto"/>
              <w:jc w:val="center"/>
              <w:rPr>
                <w:rFonts w:ascii="Calibri" w:eastAsia="Times New Roman" w:hAnsi="Calibri" w:cs="Calibri"/>
                <w:i/>
                <w:iCs/>
                <w:color w:val="000000"/>
                <w:lang w:val="en-US"/>
              </w:rPr>
            </w:pPr>
            <w:r w:rsidRPr="00143BDD">
              <w:t>5688570</w:t>
            </w:r>
          </w:p>
        </w:tc>
        <w:tc>
          <w:tcPr>
            <w:tcW w:w="2070" w:type="dxa"/>
            <w:shd w:val="clear" w:color="auto" w:fill="auto"/>
            <w:noWrap/>
          </w:tcPr>
          <w:p w14:paraId="330CD960" w14:textId="18C0E283" w:rsidR="00874F0C" w:rsidRPr="000C7CF9" w:rsidRDefault="000E2100" w:rsidP="00874F0C">
            <w:pPr>
              <w:spacing w:after="0" w:line="240" w:lineRule="auto"/>
              <w:jc w:val="center"/>
              <w:rPr>
                <w:rFonts w:ascii="Calibri" w:eastAsia="Times New Roman" w:hAnsi="Calibri" w:cs="Calibri"/>
                <w:i/>
                <w:iCs/>
                <w:color w:val="000000"/>
                <w:lang w:val="en-US"/>
              </w:rPr>
            </w:pPr>
            <w:r w:rsidRPr="00143BDD">
              <w:t>0.002</w:t>
            </w:r>
          </w:p>
        </w:tc>
        <w:tc>
          <w:tcPr>
            <w:tcW w:w="2160" w:type="dxa"/>
            <w:shd w:val="clear" w:color="auto" w:fill="auto"/>
            <w:noWrap/>
          </w:tcPr>
          <w:p w14:paraId="0EFC01FB" w14:textId="6C517B2B" w:rsidR="00874F0C" w:rsidRPr="000C7CF9" w:rsidRDefault="00B8319A" w:rsidP="00874F0C">
            <w:pPr>
              <w:spacing w:after="0" w:line="240" w:lineRule="auto"/>
              <w:jc w:val="center"/>
              <w:rPr>
                <w:rFonts w:ascii="Calibri" w:eastAsia="Times New Roman" w:hAnsi="Calibri" w:cs="Calibri"/>
                <w:i/>
                <w:iCs/>
                <w:color w:val="000000"/>
                <w:lang w:val="en-US"/>
              </w:rPr>
            </w:pPr>
            <w:r w:rsidRPr="00C56CFB">
              <w:t>Challenger</w:t>
            </w:r>
          </w:p>
        </w:tc>
      </w:tr>
      <w:tr w:rsidR="00874F0C" w:rsidRPr="002C0658" w14:paraId="7E76FDD6" w14:textId="77777777" w:rsidTr="004E3D06">
        <w:trPr>
          <w:trHeight w:val="300"/>
        </w:trPr>
        <w:tc>
          <w:tcPr>
            <w:tcW w:w="1811" w:type="dxa"/>
            <w:shd w:val="clear" w:color="auto" w:fill="auto"/>
            <w:noWrap/>
          </w:tcPr>
          <w:p w14:paraId="51E18467" w14:textId="38D41889" w:rsidR="00874F0C" w:rsidRDefault="000E2100" w:rsidP="00874F0C">
            <w:pPr>
              <w:spacing w:after="0" w:line="240" w:lineRule="auto"/>
              <w:jc w:val="center"/>
              <w:rPr>
                <w:rFonts w:ascii="Calibri" w:eastAsia="Times New Roman" w:hAnsi="Calibri" w:cs="Calibri"/>
                <w:i/>
                <w:iCs/>
                <w:color w:val="000000"/>
                <w:lang w:val="en-US"/>
              </w:rPr>
            </w:pPr>
            <w:r w:rsidRPr="00143BDD">
              <w:t>C262516</w:t>
            </w:r>
          </w:p>
        </w:tc>
        <w:tc>
          <w:tcPr>
            <w:tcW w:w="1709" w:type="dxa"/>
            <w:shd w:val="clear" w:color="auto" w:fill="auto"/>
            <w:noWrap/>
          </w:tcPr>
          <w:p w14:paraId="53A14AE5" w14:textId="3BBE11AB" w:rsidR="00874F0C" w:rsidRDefault="000E2100" w:rsidP="00874F0C">
            <w:pPr>
              <w:spacing w:after="0" w:line="240" w:lineRule="auto"/>
              <w:jc w:val="center"/>
              <w:rPr>
                <w:rFonts w:ascii="Calibri" w:eastAsia="Times New Roman" w:hAnsi="Calibri" w:cs="Calibri"/>
                <w:color w:val="000000"/>
                <w:lang w:val="en-US"/>
              </w:rPr>
            </w:pPr>
            <w:r w:rsidRPr="00143BDD">
              <w:t>538048</w:t>
            </w:r>
          </w:p>
        </w:tc>
        <w:tc>
          <w:tcPr>
            <w:tcW w:w="1890" w:type="dxa"/>
            <w:shd w:val="clear" w:color="auto" w:fill="auto"/>
            <w:noWrap/>
          </w:tcPr>
          <w:p w14:paraId="6DC3071C" w14:textId="05B8950E" w:rsidR="00874F0C" w:rsidRDefault="000E2100" w:rsidP="00874F0C">
            <w:pPr>
              <w:spacing w:after="0" w:line="240" w:lineRule="auto"/>
              <w:jc w:val="center"/>
              <w:rPr>
                <w:rFonts w:ascii="Calibri" w:eastAsia="Times New Roman" w:hAnsi="Calibri" w:cs="Calibri"/>
                <w:color w:val="000000"/>
                <w:lang w:val="en-US"/>
              </w:rPr>
            </w:pPr>
            <w:r w:rsidRPr="00143BDD">
              <w:t>5688551</w:t>
            </w:r>
          </w:p>
        </w:tc>
        <w:tc>
          <w:tcPr>
            <w:tcW w:w="2070" w:type="dxa"/>
            <w:shd w:val="clear" w:color="auto" w:fill="auto"/>
            <w:noWrap/>
          </w:tcPr>
          <w:p w14:paraId="6DF4A7CB" w14:textId="528E0E3C" w:rsidR="00874F0C" w:rsidRDefault="000E2100" w:rsidP="00874F0C">
            <w:pPr>
              <w:spacing w:after="0" w:line="240" w:lineRule="auto"/>
              <w:jc w:val="center"/>
              <w:rPr>
                <w:rFonts w:ascii="Calibri" w:eastAsia="Times New Roman" w:hAnsi="Calibri" w:cs="Calibri"/>
                <w:color w:val="000000"/>
                <w:lang w:val="en-US"/>
              </w:rPr>
            </w:pPr>
            <w:r w:rsidRPr="00143BDD">
              <w:t>0.01</w:t>
            </w:r>
          </w:p>
        </w:tc>
        <w:tc>
          <w:tcPr>
            <w:tcW w:w="2160" w:type="dxa"/>
            <w:shd w:val="clear" w:color="auto" w:fill="auto"/>
            <w:noWrap/>
          </w:tcPr>
          <w:p w14:paraId="5DD602DE" w14:textId="2A1915FB" w:rsidR="00874F0C" w:rsidRDefault="00B8319A" w:rsidP="00874F0C">
            <w:pPr>
              <w:spacing w:after="0" w:line="240" w:lineRule="auto"/>
              <w:jc w:val="center"/>
              <w:rPr>
                <w:rFonts w:ascii="Calibri" w:eastAsia="Times New Roman" w:hAnsi="Calibri" w:cs="Calibri"/>
                <w:color w:val="000000"/>
                <w:lang w:val="en-US"/>
              </w:rPr>
            </w:pPr>
            <w:r w:rsidRPr="00C56CFB">
              <w:t>Challenger</w:t>
            </w:r>
          </w:p>
        </w:tc>
      </w:tr>
      <w:tr w:rsidR="00874F0C" w:rsidRPr="002C0658" w14:paraId="328DE5B8" w14:textId="77777777" w:rsidTr="004E3D06">
        <w:trPr>
          <w:trHeight w:val="300"/>
        </w:trPr>
        <w:tc>
          <w:tcPr>
            <w:tcW w:w="1811" w:type="dxa"/>
            <w:shd w:val="clear" w:color="auto" w:fill="auto"/>
            <w:noWrap/>
          </w:tcPr>
          <w:p w14:paraId="4280B90F" w14:textId="45BBCDF2" w:rsidR="00874F0C" w:rsidRDefault="000E2100" w:rsidP="00874F0C">
            <w:pPr>
              <w:spacing w:after="0" w:line="240" w:lineRule="auto"/>
              <w:jc w:val="center"/>
              <w:rPr>
                <w:rFonts w:ascii="Calibri" w:eastAsia="Times New Roman" w:hAnsi="Calibri" w:cs="Calibri"/>
                <w:i/>
                <w:iCs/>
                <w:color w:val="000000"/>
                <w:lang w:val="en-US"/>
              </w:rPr>
            </w:pPr>
            <w:r w:rsidRPr="00143BDD">
              <w:t>C262517</w:t>
            </w:r>
          </w:p>
        </w:tc>
        <w:tc>
          <w:tcPr>
            <w:tcW w:w="1709" w:type="dxa"/>
            <w:shd w:val="clear" w:color="auto" w:fill="auto"/>
            <w:noWrap/>
          </w:tcPr>
          <w:p w14:paraId="5F484FA3" w14:textId="50D88658" w:rsidR="00874F0C" w:rsidRDefault="000E2100" w:rsidP="00874F0C">
            <w:pPr>
              <w:spacing w:after="0" w:line="240" w:lineRule="auto"/>
              <w:jc w:val="center"/>
              <w:rPr>
                <w:rFonts w:ascii="Calibri" w:eastAsia="Times New Roman" w:hAnsi="Calibri" w:cs="Calibri"/>
                <w:color w:val="000000"/>
                <w:lang w:val="en-US"/>
              </w:rPr>
            </w:pPr>
            <w:r w:rsidRPr="00143BDD">
              <w:t>538023</w:t>
            </w:r>
          </w:p>
        </w:tc>
        <w:tc>
          <w:tcPr>
            <w:tcW w:w="1890" w:type="dxa"/>
            <w:shd w:val="clear" w:color="auto" w:fill="auto"/>
            <w:noWrap/>
          </w:tcPr>
          <w:p w14:paraId="7423FC39" w14:textId="1DA6B81C" w:rsidR="00874F0C" w:rsidRDefault="000E2100" w:rsidP="00874F0C">
            <w:pPr>
              <w:spacing w:after="0" w:line="240" w:lineRule="auto"/>
              <w:jc w:val="center"/>
              <w:rPr>
                <w:rFonts w:ascii="Calibri" w:eastAsia="Times New Roman" w:hAnsi="Calibri" w:cs="Calibri"/>
                <w:color w:val="000000"/>
                <w:lang w:val="en-US"/>
              </w:rPr>
            </w:pPr>
            <w:r w:rsidRPr="00143BDD">
              <w:t>5688469</w:t>
            </w:r>
          </w:p>
        </w:tc>
        <w:tc>
          <w:tcPr>
            <w:tcW w:w="2070" w:type="dxa"/>
            <w:shd w:val="clear" w:color="auto" w:fill="auto"/>
            <w:noWrap/>
          </w:tcPr>
          <w:p w14:paraId="23901902" w14:textId="2EC4F8F4" w:rsidR="00874F0C" w:rsidRDefault="000E2100" w:rsidP="00874F0C">
            <w:pPr>
              <w:spacing w:after="0" w:line="240" w:lineRule="auto"/>
              <w:jc w:val="center"/>
              <w:rPr>
                <w:rFonts w:ascii="Calibri" w:eastAsia="Times New Roman" w:hAnsi="Calibri" w:cs="Calibri"/>
                <w:color w:val="000000"/>
                <w:lang w:val="en-US"/>
              </w:rPr>
            </w:pPr>
            <w:r w:rsidRPr="00143BDD">
              <w:t>0.0</w:t>
            </w:r>
            <w:r w:rsidR="00D8433D">
              <w:t>1</w:t>
            </w:r>
          </w:p>
        </w:tc>
        <w:tc>
          <w:tcPr>
            <w:tcW w:w="2160" w:type="dxa"/>
            <w:shd w:val="clear" w:color="auto" w:fill="auto"/>
            <w:noWrap/>
          </w:tcPr>
          <w:p w14:paraId="6A1C36C5" w14:textId="74BC7CA0" w:rsidR="00874F0C" w:rsidRPr="00023303" w:rsidRDefault="00B8319A" w:rsidP="00874F0C">
            <w:pPr>
              <w:spacing w:after="0" w:line="240" w:lineRule="auto"/>
              <w:jc w:val="center"/>
              <w:rPr>
                <w:rFonts w:ascii="Aptos Narrow" w:hAnsi="Aptos Narrow"/>
                <w:color w:val="000000"/>
              </w:rPr>
            </w:pPr>
            <w:r w:rsidRPr="00C56CFB">
              <w:t>Challenger</w:t>
            </w:r>
          </w:p>
        </w:tc>
      </w:tr>
      <w:tr w:rsidR="00874F0C" w:rsidRPr="002C0658" w14:paraId="3CF04B06" w14:textId="77777777" w:rsidTr="004E3D06">
        <w:trPr>
          <w:trHeight w:val="300"/>
        </w:trPr>
        <w:tc>
          <w:tcPr>
            <w:tcW w:w="1811" w:type="dxa"/>
            <w:shd w:val="clear" w:color="auto" w:fill="auto"/>
            <w:noWrap/>
          </w:tcPr>
          <w:p w14:paraId="6A1651EB" w14:textId="4D48052B" w:rsidR="00874F0C" w:rsidRDefault="000E2100" w:rsidP="00874F0C">
            <w:pPr>
              <w:spacing w:after="0" w:line="240" w:lineRule="auto"/>
              <w:jc w:val="center"/>
              <w:rPr>
                <w:rFonts w:ascii="Calibri" w:eastAsia="Times New Roman" w:hAnsi="Calibri" w:cs="Calibri"/>
                <w:i/>
                <w:iCs/>
                <w:color w:val="000000"/>
                <w:lang w:val="en-US"/>
              </w:rPr>
            </w:pPr>
            <w:r w:rsidRPr="00143BDD">
              <w:t>C262518</w:t>
            </w:r>
          </w:p>
        </w:tc>
        <w:tc>
          <w:tcPr>
            <w:tcW w:w="1709" w:type="dxa"/>
            <w:shd w:val="clear" w:color="auto" w:fill="auto"/>
            <w:noWrap/>
          </w:tcPr>
          <w:p w14:paraId="7551A16C" w14:textId="5EFB2F57" w:rsidR="00874F0C" w:rsidRDefault="000E2100" w:rsidP="00874F0C">
            <w:pPr>
              <w:spacing w:after="0" w:line="240" w:lineRule="auto"/>
              <w:jc w:val="center"/>
              <w:rPr>
                <w:rFonts w:ascii="Calibri" w:eastAsia="Times New Roman" w:hAnsi="Calibri" w:cs="Calibri"/>
                <w:color w:val="000000"/>
                <w:lang w:val="en-US"/>
              </w:rPr>
            </w:pPr>
            <w:r w:rsidRPr="00143BDD">
              <w:t>537868</w:t>
            </w:r>
          </w:p>
        </w:tc>
        <w:tc>
          <w:tcPr>
            <w:tcW w:w="1890" w:type="dxa"/>
            <w:shd w:val="clear" w:color="auto" w:fill="auto"/>
            <w:noWrap/>
          </w:tcPr>
          <w:p w14:paraId="57AAB281" w14:textId="65540BF2" w:rsidR="00874F0C" w:rsidRDefault="000E2100" w:rsidP="00874F0C">
            <w:pPr>
              <w:spacing w:after="0" w:line="240" w:lineRule="auto"/>
              <w:jc w:val="center"/>
              <w:rPr>
                <w:rFonts w:ascii="Calibri" w:eastAsia="Times New Roman" w:hAnsi="Calibri" w:cs="Calibri"/>
                <w:color w:val="000000"/>
                <w:lang w:val="en-US"/>
              </w:rPr>
            </w:pPr>
            <w:r w:rsidRPr="00143BDD">
              <w:t>5688635</w:t>
            </w:r>
          </w:p>
        </w:tc>
        <w:tc>
          <w:tcPr>
            <w:tcW w:w="2070" w:type="dxa"/>
            <w:shd w:val="clear" w:color="auto" w:fill="auto"/>
            <w:noWrap/>
          </w:tcPr>
          <w:p w14:paraId="4A8EEBE2" w14:textId="1BB1ED01" w:rsidR="00874F0C" w:rsidRDefault="000E2100" w:rsidP="00874F0C">
            <w:pPr>
              <w:spacing w:after="0" w:line="240" w:lineRule="auto"/>
              <w:jc w:val="center"/>
              <w:rPr>
                <w:rFonts w:ascii="Calibri" w:eastAsia="Times New Roman" w:hAnsi="Calibri" w:cs="Calibri"/>
                <w:color w:val="000000"/>
                <w:lang w:val="en-US"/>
              </w:rPr>
            </w:pPr>
            <w:r w:rsidRPr="00143BDD">
              <w:t>0.001</w:t>
            </w:r>
          </w:p>
        </w:tc>
        <w:tc>
          <w:tcPr>
            <w:tcW w:w="2160" w:type="dxa"/>
            <w:shd w:val="clear" w:color="auto" w:fill="auto"/>
            <w:noWrap/>
          </w:tcPr>
          <w:p w14:paraId="67FC21F4" w14:textId="097335D3" w:rsidR="00874F0C" w:rsidRDefault="00B8319A" w:rsidP="00874F0C">
            <w:pPr>
              <w:spacing w:after="0" w:line="240" w:lineRule="auto"/>
              <w:jc w:val="center"/>
              <w:rPr>
                <w:rFonts w:ascii="Calibri" w:eastAsia="Times New Roman" w:hAnsi="Calibri" w:cs="Calibri"/>
                <w:color w:val="000000"/>
                <w:lang w:val="en-US"/>
              </w:rPr>
            </w:pPr>
            <w:r w:rsidRPr="00C56CFB">
              <w:t>Challenger</w:t>
            </w:r>
          </w:p>
        </w:tc>
      </w:tr>
      <w:tr w:rsidR="009672E1" w:rsidRPr="002C0658" w14:paraId="3CB2C46B" w14:textId="77777777" w:rsidTr="004E3D06">
        <w:trPr>
          <w:trHeight w:val="300"/>
        </w:trPr>
        <w:tc>
          <w:tcPr>
            <w:tcW w:w="1811" w:type="dxa"/>
            <w:shd w:val="clear" w:color="auto" w:fill="auto"/>
            <w:noWrap/>
          </w:tcPr>
          <w:p w14:paraId="0F18654E" w14:textId="4B57A426" w:rsidR="009672E1" w:rsidRDefault="000E2100" w:rsidP="00874F0C">
            <w:pPr>
              <w:spacing w:after="0" w:line="240" w:lineRule="auto"/>
              <w:jc w:val="center"/>
              <w:rPr>
                <w:rFonts w:ascii="Aptos Narrow" w:hAnsi="Aptos Narrow"/>
                <w:color w:val="000000"/>
              </w:rPr>
            </w:pPr>
            <w:r w:rsidRPr="00143BDD">
              <w:t>C262519</w:t>
            </w:r>
          </w:p>
        </w:tc>
        <w:tc>
          <w:tcPr>
            <w:tcW w:w="1709" w:type="dxa"/>
            <w:shd w:val="clear" w:color="auto" w:fill="auto"/>
            <w:noWrap/>
          </w:tcPr>
          <w:p w14:paraId="35F32406" w14:textId="69E928CB" w:rsidR="009672E1" w:rsidRDefault="000E2100" w:rsidP="00874F0C">
            <w:pPr>
              <w:spacing w:after="0" w:line="240" w:lineRule="auto"/>
              <w:jc w:val="center"/>
              <w:rPr>
                <w:rFonts w:ascii="Aptos Narrow" w:hAnsi="Aptos Narrow"/>
                <w:color w:val="000000"/>
              </w:rPr>
            </w:pPr>
            <w:r w:rsidRPr="00143BDD">
              <w:t>537916</w:t>
            </w:r>
          </w:p>
        </w:tc>
        <w:tc>
          <w:tcPr>
            <w:tcW w:w="1890" w:type="dxa"/>
            <w:shd w:val="clear" w:color="auto" w:fill="auto"/>
            <w:noWrap/>
          </w:tcPr>
          <w:p w14:paraId="4BB9C6FB" w14:textId="0997BAD2" w:rsidR="009672E1" w:rsidRDefault="000E2100" w:rsidP="00874F0C">
            <w:pPr>
              <w:spacing w:after="0" w:line="240" w:lineRule="auto"/>
              <w:jc w:val="center"/>
              <w:rPr>
                <w:rFonts w:ascii="Aptos Narrow" w:hAnsi="Aptos Narrow"/>
                <w:color w:val="000000"/>
              </w:rPr>
            </w:pPr>
            <w:r w:rsidRPr="00143BDD">
              <w:t>5688635</w:t>
            </w:r>
          </w:p>
        </w:tc>
        <w:tc>
          <w:tcPr>
            <w:tcW w:w="2070" w:type="dxa"/>
            <w:shd w:val="clear" w:color="auto" w:fill="auto"/>
            <w:noWrap/>
          </w:tcPr>
          <w:p w14:paraId="31136BFE" w14:textId="5D4F7FC0" w:rsidR="009672E1" w:rsidRDefault="000E2100" w:rsidP="00874F0C">
            <w:pPr>
              <w:spacing w:after="0" w:line="240" w:lineRule="auto"/>
              <w:jc w:val="center"/>
              <w:rPr>
                <w:rFonts w:ascii="Aptos Narrow" w:hAnsi="Aptos Narrow"/>
                <w:color w:val="000000"/>
              </w:rPr>
            </w:pPr>
            <w:r w:rsidRPr="00143BDD">
              <w:t>0.001</w:t>
            </w:r>
          </w:p>
        </w:tc>
        <w:tc>
          <w:tcPr>
            <w:tcW w:w="2160" w:type="dxa"/>
            <w:shd w:val="clear" w:color="auto" w:fill="auto"/>
            <w:noWrap/>
          </w:tcPr>
          <w:p w14:paraId="5122BCD3" w14:textId="3802D0A3" w:rsidR="009672E1" w:rsidRDefault="00B8319A" w:rsidP="00874F0C">
            <w:pPr>
              <w:spacing w:after="0" w:line="240" w:lineRule="auto"/>
              <w:jc w:val="center"/>
              <w:rPr>
                <w:rFonts w:ascii="Aptos Narrow" w:hAnsi="Aptos Narrow"/>
                <w:color w:val="000000"/>
              </w:rPr>
            </w:pPr>
            <w:r w:rsidRPr="00C56CFB">
              <w:t>Challenger</w:t>
            </w:r>
          </w:p>
        </w:tc>
      </w:tr>
      <w:tr w:rsidR="009672E1" w:rsidRPr="002C0658" w14:paraId="320144B0" w14:textId="77777777" w:rsidTr="004E3D06">
        <w:trPr>
          <w:trHeight w:val="300"/>
        </w:trPr>
        <w:tc>
          <w:tcPr>
            <w:tcW w:w="1811" w:type="dxa"/>
            <w:shd w:val="clear" w:color="auto" w:fill="auto"/>
            <w:noWrap/>
          </w:tcPr>
          <w:p w14:paraId="6B106745" w14:textId="723E5E8E" w:rsidR="009672E1" w:rsidRDefault="000E2100" w:rsidP="00874F0C">
            <w:pPr>
              <w:spacing w:after="0" w:line="240" w:lineRule="auto"/>
              <w:jc w:val="center"/>
              <w:rPr>
                <w:rFonts w:ascii="Aptos Narrow" w:hAnsi="Aptos Narrow"/>
                <w:color w:val="000000"/>
              </w:rPr>
            </w:pPr>
            <w:r w:rsidRPr="00143BDD">
              <w:t>C262521</w:t>
            </w:r>
          </w:p>
        </w:tc>
        <w:tc>
          <w:tcPr>
            <w:tcW w:w="1709" w:type="dxa"/>
            <w:shd w:val="clear" w:color="auto" w:fill="auto"/>
            <w:noWrap/>
          </w:tcPr>
          <w:p w14:paraId="6F56BDB2" w14:textId="6DCBAD06" w:rsidR="009672E1" w:rsidRDefault="000E2100" w:rsidP="00874F0C">
            <w:pPr>
              <w:spacing w:after="0" w:line="240" w:lineRule="auto"/>
              <w:jc w:val="center"/>
              <w:rPr>
                <w:rFonts w:ascii="Aptos Narrow" w:hAnsi="Aptos Narrow"/>
                <w:color w:val="000000"/>
              </w:rPr>
            </w:pPr>
            <w:r w:rsidRPr="00143BDD">
              <w:t>537930</w:t>
            </w:r>
          </w:p>
        </w:tc>
        <w:tc>
          <w:tcPr>
            <w:tcW w:w="1890" w:type="dxa"/>
            <w:shd w:val="clear" w:color="auto" w:fill="auto"/>
            <w:noWrap/>
          </w:tcPr>
          <w:p w14:paraId="6DB84AC6" w14:textId="23971F74" w:rsidR="009672E1" w:rsidRDefault="000E2100" w:rsidP="00874F0C">
            <w:pPr>
              <w:spacing w:after="0" w:line="240" w:lineRule="auto"/>
              <w:jc w:val="center"/>
              <w:rPr>
                <w:rFonts w:ascii="Aptos Narrow" w:hAnsi="Aptos Narrow"/>
                <w:color w:val="000000"/>
              </w:rPr>
            </w:pPr>
            <w:r w:rsidRPr="00143BDD">
              <w:t>5688625</w:t>
            </w:r>
          </w:p>
        </w:tc>
        <w:tc>
          <w:tcPr>
            <w:tcW w:w="2070" w:type="dxa"/>
            <w:shd w:val="clear" w:color="auto" w:fill="auto"/>
            <w:noWrap/>
          </w:tcPr>
          <w:p w14:paraId="52198A89" w14:textId="1557E1EC" w:rsidR="009672E1" w:rsidRDefault="000E2100" w:rsidP="00874F0C">
            <w:pPr>
              <w:spacing w:after="0" w:line="240" w:lineRule="auto"/>
              <w:jc w:val="center"/>
              <w:rPr>
                <w:rFonts w:ascii="Aptos Narrow" w:hAnsi="Aptos Narrow"/>
                <w:color w:val="000000"/>
              </w:rPr>
            </w:pPr>
            <w:r w:rsidRPr="00143BDD">
              <w:t>0.001</w:t>
            </w:r>
          </w:p>
        </w:tc>
        <w:tc>
          <w:tcPr>
            <w:tcW w:w="2160" w:type="dxa"/>
            <w:shd w:val="clear" w:color="auto" w:fill="auto"/>
            <w:noWrap/>
          </w:tcPr>
          <w:p w14:paraId="38E4864F" w14:textId="3038F191" w:rsidR="009672E1" w:rsidRDefault="00B8319A" w:rsidP="00874F0C">
            <w:pPr>
              <w:spacing w:after="0" w:line="240" w:lineRule="auto"/>
              <w:jc w:val="center"/>
              <w:rPr>
                <w:rFonts w:ascii="Aptos Narrow" w:hAnsi="Aptos Narrow"/>
                <w:color w:val="000000"/>
              </w:rPr>
            </w:pPr>
            <w:r w:rsidRPr="00C56CFB">
              <w:t>Challenger</w:t>
            </w:r>
          </w:p>
        </w:tc>
      </w:tr>
      <w:tr w:rsidR="009672E1" w:rsidRPr="002C0658" w14:paraId="2D1637CF" w14:textId="77777777" w:rsidTr="004E3D06">
        <w:trPr>
          <w:trHeight w:val="300"/>
        </w:trPr>
        <w:tc>
          <w:tcPr>
            <w:tcW w:w="1811" w:type="dxa"/>
            <w:shd w:val="clear" w:color="auto" w:fill="auto"/>
            <w:noWrap/>
          </w:tcPr>
          <w:p w14:paraId="39F11337" w14:textId="7CE5C206" w:rsidR="009672E1" w:rsidRDefault="000E2100" w:rsidP="00874F0C">
            <w:pPr>
              <w:spacing w:after="0" w:line="240" w:lineRule="auto"/>
              <w:jc w:val="center"/>
              <w:rPr>
                <w:rFonts w:ascii="Aptos Narrow" w:hAnsi="Aptos Narrow"/>
                <w:color w:val="000000"/>
              </w:rPr>
            </w:pPr>
            <w:r w:rsidRPr="00143BDD">
              <w:t>C262522</w:t>
            </w:r>
          </w:p>
        </w:tc>
        <w:tc>
          <w:tcPr>
            <w:tcW w:w="1709" w:type="dxa"/>
            <w:shd w:val="clear" w:color="auto" w:fill="auto"/>
            <w:noWrap/>
          </w:tcPr>
          <w:p w14:paraId="707AFCF2" w14:textId="6ED716BE" w:rsidR="009672E1" w:rsidRDefault="000E2100" w:rsidP="00874F0C">
            <w:pPr>
              <w:spacing w:after="0" w:line="240" w:lineRule="auto"/>
              <w:jc w:val="center"/>
              <w:rPr>
                <w:rFonts w:ascii="Aptos Narrow" w:hAnsi="Aptos Narrow"/>
                <w:color w:val="000000"/>
              </w:rPr>
            </w:pPr>
            <w:r w:rsidRPr="00143BDD">
              <w:t>537949</w:t>
            </w:r>
          </w:p>
        </w:tc>
        <w:tc>
          <w:tcPr>
            <w:tcW w:w="1890" w:type="dxa"/>
            <w:shd w:val="clear" w:color="auto" w:fill="auto"/>
            <w:noWrap/>
          </w:tcPr>
          <w:p w14:paraId="3946B332" w14:textId="598EC808" w:rsidR="009672E1" w:rsidRDefault="000E2100" w:rsidP="00874F0C">
            <w:pPr>
              <w:spacing w:after="0" w:line="240" w:lineRule="auto"/>
              <w:jc w:val="center"/>
              <w:rPr>
                <w:rFonts w:ascii="Aptos Narrow" w:hAnsi="Aptos Narrow"/>
                <w:color w:val="000000"/>
              </w:rPr>
            </w:pPr>
            <w:r w:rsidRPr="00143BDD">
              <w:t>5688615</w:t>
            </w:r>
          </w:p>
        </w:tc>
        <w:tc>
          <w:tcPr>
            <w:tcW w:w="2070" w:type="dxa"/>
            <w:shd w:val="clear" w:color="auto" w:fill="auto"/>
            <w:noWrap/>
          </w:tcPr>
          <w:p w14:paraId="68555290" w14:textId="78786D6D" w:rsidR="009672E1" w:rsidRDefault="000E2100" w:rsidP="00874F0C">
            <w:pPr>
              <w:spacing w:after="0" w:line="240" w:lineRule="auto"/>
              <w:jc w:val="center"/>
              <w:rPr>
                <w:rFonts w:ascii="Aptos Narrow" w:hAnsi="Aptos Narrow"/>
                <w:color w:val="000000"/>
              </w:rPr>
            </w:pPr>
            <w:r w:rsidRPr="00143BDD">
              <w:t>0.001</w:t>
            </w:r>
          </w:p>
        </w:tc>
        <w:tc>
          <w:tcPr>
            <w:tcW w:w="2160" w:type="dxa"/>
            <w:shd w:val="clear" w:color="auto" w:fill="auto"/>
            <w:noWrap/>
          </w:tcPr>
          <w:p w14:paraId="2C4D5081" w14:textId="4F5F3C00" w:rsidR="009672E1" w:rsidRDefault="00B8319A" w:rsidP="00874F0C">
            <w:pPr>
              <w:spacing w:after="0" w:line="240" w:lineRule="auto"/>
              <w:jc w:val="center"/>
              <w:rPr>
                <w:rFonts w:ascii="Aptos Narrow" w:hAnsi="Aptos Narrow"/>
                <w:color w:val="000000"/>
              </w:rPr>
            </w:pPr>
            <w:r w:rsidRPr="00C56CFB">
              <w:t>Challenger</w:t>
            </w:r>
          </w:p>
        </w:tc>
      </w:tr>
      <w:tr w:rsidR="009672E1" w:rsidRPr="002C0658" w14:paraId="2D04D113" w14:textId="77777777" w:rsidTr="004E3D06">
        <w:trPr>
          <w:trHeight w:val="300"/>
        </w:trPr>
        <w:tc>
          <w:tcPr>
            <w:tcW w:w="1811" w:type="dxa"/>
            <w:shd w:val="clear" w:color="auto" w:fill="auto"/>
            <w:noWrap/>
          </w:tcPr>
          <w:p w14:paraId="4992BF45" w14:textId="3C8EF94F" w:rsidR="009672E1" w:rsidRDefault="000E2100" w:rsidP="00874F0C">
            <w:pPr>
              <w:spacing w:after="0" w:line="240" w:lineRule="auto"/>
              <w:jc w:val="center"/>
              <w:rPr>
                <w:rFonts w:ascii="Aptos Narrow" w:hAnsi="Aptos Narrow"/>
                <w:color w:val="000000"/>
              </w:rPr>
            </w:pPr>
            <w:r w:rsidRPr="00143BDD">
              <w:lastRenderedPageBreak/>
              <w:t>C262523</w:t>
            </w:r>
          </w:p>
        </w:tc>
        <w:tc>
          <w:tcPr>
            <w:tcW w:w="1709" w:type="dxa"/>
            <w:shd w:val="clear" w:color="auto" w:fill="auto"/>
            <w:noWrap/>
          </w:tcPr>
          <w:p w14:paraId="1DC092B6" w14:textId="7EB1AC67" w:rsidR="009672E1" w:rsidRDefault="000E2100" w:rsidP="00874F0C">
            <w:pPr>
              <w:spacing w:after="0" w:line="240" w:lineRule="auto"/>
              <w:jc w:val="center"/>
              <w:rPr>
                <w:rFonts w:ascii="Aptos Narrow" w:hAnsi="Aptos Narrow"/>
                <w:color w:val="000000"/>
              </w:rPr>
            </w:pPr>
            <w:r w:rsidRPr="00143BDD">
              <w:t>538218</w:t>
            </w:r>
          </w:p>
        </w:tc>
        <w:tc>
          <w:tcPr>
            <w:tcW w:w="1890" w:type="dxa"/>
            <w:shd w:val="clear" w:color="auto" w:fill="auto"/>
            <w:noWrap/>
          </w:tcPr>
          <w:p w14:paraId="7FC8FF05" w14:textId="285D6E44" w:rsidR="009672E1" w:rsidRDefault="000E2100" w:rsidP="00874F0C">
            <w:pPr>
              <w:spacing w:after="0" w:line="240" w:lineRule="auto"/>
              <w:jc w:val="center"/>
              <w:rPr>
                <w:rFonts w:ascii="Aptos Narrow" w:hAnsi="Aptos Narrow"/>
                <w:color w:val="000000"/>
              </w:rPr>
            </w:pPr>
            <w:r w:rsidRPr="00143BDD">
              <w:t>5688638</w:t>
            </w:r>
          </w:p>
        </w:tc>
        <w:tc>
          <w:tcPr>
            <w:tcW w:w="2070" w:type="dxa"/>
            <w:shd w:val="clear" w:color="auto" w:fill="auto"/>
            <w:noWrap/>
          </w:tcPr>
          <w:p w14:paraId="5CEC57C7" w14:textId="558F645C" w:rsidR="009672E1" w:rsidRDefault="000E2100" w:rsidP="00874F0C">
            <w:pPr>
              <w:spacing w:after="0" w:line="240" w:lineRule="auto"/>
              <w:jc w:val="center"/>
              <w:rPr>
                <w:rFonts w:ascii="Aptos Narrow" w:hAnsi="Aptos Narrow"/>
                <w:color w:val="000000"/>
              </w:rPr>
            </w:pPr>
            <w:r w:rsidRPr="00143BDD">
              <w:t>0.2</w:t>
            </w:r>
            <w:r w:rsidR="002E25A2">
              <w:t>9</w:t>
            </w:r>
          </w:p>
        </w:tc>
        <w:tc>
          <w:tcPr>
            <w:tcW w:w="2160" w:type="dxa"/>
            <w:shd w:val="clear" w:color="auto" w:fill="auto"/>
            <w:noWrap/>
          </w:tcPr>
          <w:p w14:paraId="71F05BF6" w14:textId="613B5169" w:rsidR="009672E1" w:rsidRDefault="00B8319A" w:rsidP="00874F0C">
            <w:pPr>
              <w:spacing w:after="0" w:line="240" w:lineRule="auto"/>
              <w:jc w:val="center"/>
              <w:rPr>
                <w:rFonts w:ascii="Aptos Narrow" w:hAnsi="Aptos Narrow"/>
                <w:color w:val="000000"/>
              </w:rPr>
            </w:pPr>
            <w:r w:rsidRPr="00C56CFB">
              <w:t>Challenger</w:t>
            </w:r>
          </w:p>
        </w:tc>
      </w:tr>
      <w:tr w:rsidR="009672E1" w:rsidRPr="002C0658" w14:paraId="038849EA" w14:textId="77777777" w:rsidTr="004E3D06">
        <w:trPr>
          <w:trHeight w:val="300"/>
        </w:trPr>
        <w:tc>
          <w:tcPr>
            <w:tcW w:w="1811" w:type="dxa"/>
            <w:shd w:val="clear" w:color="auto" w:fill="auto"/>
            <w:noWrap/>
          </w:tcPr>
          <w:p w14:paraId="7DEF5E86" w14:textId="6622A48E" w:rsidR="009672E1" w:rsidRDefault="000E2100" w:rsidP="00874F0C">
            <w:pPr>
              <w:spacing w:after="0" w:line="240" w:lineRule="auto"/>
              <w:jc w:val="center"/>
              <w:rPr>
                <w:rFonts w:ascii="Aptos Narrow" w:hAnsi="Aptos Narrow"/>
                <w:color w:val="000000"/>
              </w:rPr>
            </w:pPr>
            <w:r w:rsidRPr="00143BDD">
              <w:t>C262524</w:t>
            </w:r>
          </w:p>
        </w:tc>
        <w:tc>
          <w:tcPr>
            <w:tcW w:w="1709" w:type="dxa"/>
            <w:shd w:val="clear" w:color="auto" w:fill="auto"/>
            <w:noWrap/>
          </w:tcPr>
          <w:p w14:paraId="630A37BC" w14:textId="289E7D8A" w:rsidR="009672E1" w:rsidRDefault="000E2100" w:rsidP="00874F0C">
            <w:pPr>
              <w:spacing w:after="0" w:line="240" w:lineRule="auto"/>
              <w:jc w:val="center"/>
              <w:rPr>
                <w:rFonts w:ascii="Aptos Narrow" w:hAnsi="Aptos Narrow"/>
                <w:color w:val="000000"/>
              </w:rPr>
            </w:pPr>
            <w:r w:rsidRPr="00143BDD">
              <w:t>538317</w:t>
            </w:r>
          </w:p>
        </w:tc>
        <w:tc>
          <w:tcPr>
            <w:tcW w:w="1890" w:type="dxa"/>
            <w:shd w:val="clear" w:color="auto" w:fill="auto"/>
            <w:noWrap/>
          </w:tcPr>
          <w:p w14:paraId="1A090748" w14:textId="14CDEF90" w:rsidR="009672E1" w:rsidRDefault="000E2100" w:rsidP="00874F0C">
            <w:pPr>
              <w:spacing w:after="0" w:line="240" w:lineRule="auto"/>
              <w:jc w:val="center"/>
              <w:rPr>
                <w:rFonts w:ascii="Aptos Narrow" w:hAnsi="Aptos Narrow"/>
                <w:color w:val="000000"/>
              </w:rPr>
            </w:pPr>
            <w:r w:rsidRPr="00143BDD">
              <w:t>5688647</w:t>
            </w:r>
          </w:p>
        </w:tc>
        <w:tc>
          <w:tcPr>
            <w:tcW w:w="2070" w:type="dxa"/>
            <w:shd w:val="clear" w:color="auto" w:fill="auto"/>
            <w:noWrap/>
          </w:tcPr>
          <w:p w14:paraId="676922C8" w14:textId="3D60A826" w:rsidR="009672E1" w:rsidRDefault="000E2100" w:rsidP="00874F0C">
            <w:pPr>
              <w:spacing w:after="0" w:line="240" w:lineRule="auto"/>
              <w:jc w:val="center"/>
              <w:rPr>
                <w:rFonts w:ascii="Aptos Narrow" w:hAnsi="Aptos Narrow"/>
                <w:color w:val="000000"/>
              </w:rPr>
            </w:pPr>
            <w:r w:rsidRPr="00143BDD">
              <w:t>0.001</w:t>
            </w:r>
          </w:p>
        </w:tc>
        <w:tc>
          <w:tcPr>
            <w:tcW w:w="2160" w:type="dxa"/>
            <w:shd w:val="clear" w:color="auto" w:fill="auto"/>
            <w:noWrap/>
          </w:tcPr>
          <w:p w14:paraId="47683363" w14:textId="41290A50" w:rsidR="009672E1" w:rsidRDefault="00B8319A" w:rsidP="00874F0C">
            <w:pPr>
              <w:spacing w:after="0" w:line="240" w:lineRule="auto"/>
              <w:jc w:val="center"/>
              <w:rPr>
                <w:rFonts w:ascii="Aptos Narrow" w:hAnsi="Aptos Narrow"/>
                <w:color w:val="000000"/>
              </w:rPr>
            </w:pPr>
            <w:r w:rsidRPr="00C56CFB">
              <w:t>Challenger</w:t>
            </w:r>
          </w:p>
        </w:tc>
      </w:tr>
      <w:tr w:rsidR="003D4083" w:rsidRPr="002C0658" w14:paraId="045EA666" w14:textId="77777777" w:rsidTr="004E3D06">
        <w:trPr>
          <w:trHeight w:val="300"/>
        </w:trPr>
        <w:tc>
          <w:tcPr>
            <w:tcW w:w="1811" w:type="dxa"/>
            <w:shd w:val="clear" w:color="auto" w:fill="auto"/>
            <w:noWrap/>
          </w:tcPr>
          <w:p w14:paraId="399AA17C" w14:textId="3E34EE5C" w:rsidR="003D4083" w:rsidRDefault="000E2100" w:rsidP="00874F0C">
            <w:pPr>
              <w:spacing w:after="0" w:line="240" w:lineRule="auto"/>
              <w:jc w:val="center"/>
              <w:rPr>
                <w:rFonts w:ascii="Aptos Narrow" w:hAnsi="Aptos Narrow"/>
                <w:color w:val="000000"/>
              </w:rPr>
            </w:pPr>
            <w:r w:rsidRPr="00143BDD">
              <w:t>C262526</w:t>
            </w:r>
          </w:p>
        </w:tc>
        <w:tc>
          <w:tcPr>
            <w:tcW w:w="1709" w:type="dxa"/>
            <w:shd w:val="clear" w:color="auto" w:fill="auto"/>
            <w:noWrap/>
          </w:tcPr>
          <w:p w14:paraId="7C31F3E6" w14:textId="6283504F" w:rsidR="003D4083" w:rsidRDefault="000E2100" w:rsidP="00874F0C">
            <w:pPr>
              <w:spacing w:after="0" w:line="240" w:lineRule="auto"/>
              <w:jc w:val="center"/>
              <w:rPr>
                <w:rFonts w:ascii="Aptos Narrow" w:hAnsi="Aptos Narrow"/>
                <w:color w:val="000000"/>
              </w:rPr>
            </w:pPr>
            <w:r w:rsidRPr="00143BDD">
              <w:t>538577</w:t>
            </w:r>
          </w:p>
        </w:tc>
        <w:tc>
          <w:tcPr>
            <w:tcW w:w="1890" w:type="dxa"/>
            <w:shd w:val="clear" w:color="auto" w:fill="auto"/>
            <w:noWrap/>
          </w:tcPr>
          <w:p w14:paraId="2366C74D" w14:textId="184C40D8" w:rsidR="003D4083" w:rsidRDefault="000E2100" w:rsidP="00874F0C">
            <w:pPr>
              <w:spacing w:after="0" w:line="240" w:lineRule="auto"/>
              <w:jc w:val="center"/>
              <w:rPr>
                <w:rFonts w:ascii="Aptos Narrow" w:hAnsi="Aptos Narrow"/>
                <w:color w:val="000000"/>
              </w:rPr>
            </w:pPr>
            <w:r w:rsidRPr="00143BDD">
              <w:t>5688752</w:t>
            </w:r>
          </w:p>
        </w:tc>
        <w:tc>
          <w:tcPr>
            <w:tcW w:w="2070" w:type="dxa"/>
            <w:shd w:val="clear" w:color="auto" w:fill="auto"/>
            <w:noWrap/>
          </w:tcPr>
          <w:p w14:paraId="38F89B7B" w14:textId="7909EE57" w:rsidR="003D4083" w:rsidRDefault="000E2100" w:rsidP="00874F0C">
            <w:pPr>
              <w:spacing w:after="0" w:line="240" w:lineRule="auto"/>
              <w:jc w:val="center"/>
              <w:rPr>
                <w:rFonts w:ascii="Aptos Narrow" w:hAnsi="Aptos Narrow"/>
                <w:color w:val="000000"/>
              </w:rPr>
            </w:pPr>
            <w:r w:rsidRPr="00143BDD">
              <w:t>0.0</w:t>
            </w:r>
            <w:r w:rsidR="002E25A2">
              <w:t>2</w:t>
            </w:r>
          </w:p>
        </w:tc>
        <w:tc>
          <w:tcPr>
            <w:tcW w:w="2160" w:type="dxa"/>
            <w:shd w:val="clear" w:color="auto" w:fill="auto"/>
            <w:noWrap/>
          </w:tcPr>
          <w:p w14:paraId="3471949A" w14:textId="71434465" w:rsidR="003D4083" w:rsidRDefault="00E51531" w:rsidP="00874F0C">
            <w:pPr>
              <w:spacing w:after="0" w:line="240" w:lineRule="auto"/>
              <w:jc w:val="center"/>
              <w:rPr>
                <w:rFonts w:ascii="Aptos Narrow" w:hAnsi="Aptos Narrow"/>
                <w:color w:val="000000"/>
              </w:rPr>
            </w:pPr>
            <w:proofErr w:type="spellStart"/>
            <w:r>
              <w:t>Greencamp</w:t>
            </w:r>
            <w:proofErr w:type="spellEnd"/>
          </w:p>
        </w:tc>
      </w:tr>
      <w:tr w:rsidR="003D4083" w:rsidRPr="002C0658" w14:paraId="487410AE" w14:textId="77777777" w:rsidTr="004E3D06">
        <w:trPr>
          <w:trHeight w:val="300"/>
        </w:trPr>
        <w:tc>
          <w:tcPr>
            <w:tcW w:w="1811" w:type="dxa"/>
            <w:shd w:val="clear" w:color="auto" w:fill="auto"/>
            <w:noWrap/>
          </w:tcPr>
          <w:p w14:paraId="51BB10DE" w14:textId="48092757" w:rsidR="003D4083" w:rsidRDefault="000E2100" w:rsidP="00874F0C">
            <w:pPr>
              <w:spacing w:after="0" w:line="240" w:lineRule="auto"/>
              <w:jc w:val="center"/>
              <w:rPr>
                <w:rFonts w:ascii="Aptos Narrow" w:hAnsi="Aptos Narrow"/>
                <w:color w:val="000000"/>
              </w:rPr>
            </w:pPr>
            <w:r w:rsidRPr="00143BDD">
              <w:t>C262527</w:t>
            </w:r>
          </w:p>
        </w:tc>
        <w:tc>
          <w:tcPr>
            <w:tcW w:w="1709" w:type="dxa"/>
            <w:shd w:val="clear" w:color="auto" w:fill="auto"/>
            <w:noWrap/>
          </w:tcPr>
          <w:p w14:paraId="1082EC3E" w14:textId="3759E442" w:rsidR="003D4083" w:rsidRDefault="000E2100" w:rsidP="00874F0C">
            <w:pPr>
              <w:spacing w:after="0" w:line="240" w:lineRule="auto"/>
              <w:jc w:val="center"/>
              <w:rPr>
                <w:rFonts w:ascii="Aptos Narrow" w:hAnsi="Aptos Narrow"/>
                <w:color w:val="000000"/>
              </w:rPr>
            </w:pPr>
            <w:r w:rsidRPr="00143BDD">
              <w:t>538614</w:t>
            </w:r>
          </w:p>
        </w:tc>
        <w:tc>
          <w:tcPr>
            <w:tcW w:w="1890" w:type="dxa"/>
            <w:shd w:val="clear" w:color="auto" w:fill="auto"/>
            <w:noWrap/>
          </w:tcPr>
          <w:p w14:paraId="09ADC6F7" w14:textId="3DBBBAC2" w:rsidR="003D4083" w:rsidRDefault="000E2100" w:rsidP="00874F0C">
            <w:pPr>
              <w:spacing w:after="0" w:line="240" w:lineRule="auto"/>
              <w:jc w:val="center"/>
              <w:rPr>
                <w:rFonts w:ascii="Aptos Narrow" w:hAnsi="Aptos Narrow"/>
                <w:color w:val="000000"/>
              </w:rPr>
            </w:pPr>
            <w:r w:rsidRPr="00143BDD">
              <w:t>5688838</w:t>
            </w:r>
          </w:p>
        </w:tc>
        <w:tc>
          <w:tcPr>
            <w:tcW w:w="2070" w:type="dxa"/>
            <w:shd w:val="clear" w:color="auto" w:fill="auto"/>
            <w:noWrap/>
          </w:tcPr>
          <w:p w14:paraId="6AB6AD4C" w14:textId="0D098668" w:rsidR="003D4083" w:rsidRDefault="000E2100" w:rsidP="00874F0C">
            <w:pPr>
              <w:spacing w:after="0" w:line="240" w:lineRule="auto"/>
              <w:jc w:val="center"/>
              <w:rPr>
                <w:rFonts w:ascii="Aptos Narrow" w:hAnsi="Aptos Narrow"/>
                <w:color w:val="000000"/>
              </w:rPr>
            </w:pPr>
            <w:r w:rsidRPr="00143BDD">
              <w:t>0.40</w:t>
            </w:r>
          </w:p>
        </w:tc>
        <w:tc>
          <w:tcPr>
            <w:tcW w:w="2160" w:type="dxa"/>
            <w:shd w:val="clear" w:color="auto" w:fill="auto"/>
            <w:noWrap/>
          </w:tcPr>
          <w:p w14:paraId="7D2325F5" w14:textId="3B01C811" w:rsidR="003D4083" w:rsidRDefault="00B3558F" w:rsidP="00874F0C">
            <w:pPr>
              <w:spacing w:after="0" w:line="240" w:lineRule="auto"/>
              <w:jc w:val="center"/>
              <w:rPr>
                <w:rFonts w:ascii="Aptos Narrow" w:hAnsi="Aptos Narrow"/>
                <w:color w:val="000000"/>
              </w:rPr>
            </w:pPr>
            <w:proofErr w:type="spellStart"/>
            <w:r>
              <w:t>Greencamp</w:t>
            </w:r>
            <w:proofErr w:type="spellEnd"/>
          </w:p>
        </w:tc>
      </w:tr>
      <w:tr w:rsidR="003D4083" w:rsidRPr="002C0658" w14:paraId="06F5E06E" w14:textId="77777777" w:rsidTr="004E3D06">
        <w:trPr>
          <w:trHeight w:val="300"/>
        </w:trPr>
        <w:tc>
          <w:tcPr>
            <w:tcW w:w="1811" w:type="dxa"/>
            <w:shd w:val="clear" w:color="auto" w:fill="auto"/>
            <w:noWrap/>
          </w:tcPr>
          <w:p w14:paraId="204D37C5" w14:textId="4ED36DB1" w:rsidR="003D4083" w:rsidRDefault="000E2100" w:rsidP="00874F0C">
            <w:pPr>
              <w:spacing w:after="0" w:line="240" w:lineRule="auto"/>
              <w:jc w:val="center"/>
              <w:rPr>
                <w:rFonts w:ascii="Aptos Narrow" w:hAnsi="Aptos Narrow"/>
                <w:color w:val="000000"/>
              </w:rPr>
            </w:pPr>
            <w:r w:rsidRPr="00143BDD">
              <w:t>C262528</w:t>
            </w:r>
          </w:p>
        </w:tc>
        <w:tc>
          <w:tcPr>
            <w:tcW w:w="1709" w:type="dxa"/>
            <w:shd w:val="clear" w:color="auto" w:fill="auto"/>
            <w:noWrap/>
          </w:tcPr>
          <w:p w14:paraId="4D6149EC" w14:textId="2252B506" w:rsidR="003D4083" w:rsidRDefault="000E2100" w:rsidP="00874F0C">
            <w:pPr>
              <w:spacing w:after="0" w:line="240" w:lineRule="auto"/>
              <w:jc w:val="center"/>
              <w:rPr>
                <w:rFonts w:ascii="Aptos Narrow" w:hAnsi="Aptos Narrow"/>
                <w:color w:val="000000"/>
              </w:rPr>
            </w:pPr>
            <w:r w:rsidRPr="00143BDD">
              <w:t>538620</w:t>
            </w:r>
          </w:p>
        </w:tc>
        <w:tc>
          <w:tcPr>
            <w:tcW w:w="1890" w:type="dxa"/>
            <w:shd w:val="clear" w:color="auto" w:fill="auto"/>
            <w:noWrap/>
          </w:tcPr>
          <w:p w14:paraId="285DB5E8" w14:textId="018E8E82" w:rsidR="003D4083" w:rsidRDefault="000E2100" w:rsidP="00874F0C">
            <w:pPr>
              <w:spacing w:after="0" w:line="240" w:lineRule="auto"/>
              <w:jc w:val="center"/>
              <w:rPr>
                <w:rFonts w:ascii="Aptos Narrow" w:hAnsi="Aptos Narrow"/>
                <w:color w:val="000000"/>
              </w:rPr>
            </w:pPr>
            <w:r w:rsidRPr="00143BDD">
              <w:t>5688850</w:t>
            </w:r>
          </w:p>
        </w:tc>
        <w:tc>
          <w:tcPr>
            <w:tcW w:w="2070" w:type="dxa"/>
            <w:shd w:val="clear" w:color="auto" w:fill="auto"/>
            <w:noWrap/>
          </w:tcPr>
          <w:p w14:paraId="2E185096" w14:textId="4175EE91" w:rsidR="003D4083" w:rsidRDefault="000E2100" w:rsidP="00874F0C">
            <w:pPr>
              <w:spacing w:after="0" w:line="240" w:lineRule="auto"/>
              <w:jc w:val="center"/>
              <w:rPr>
                <w:rFonts w:ascii="Aptos Narrow" w:hAnsi="Aptos Narrow"/>
                <w:color w:val="000000"/>
              </w:rPr>
            </w:pPr>
            <w:r w:rsidRPr="00143BDD">
              <w:t>0.22</w:t>
            </w:r>
          </w:p>
        </w:tc>
        <w:tc>
          <w:tcPr>
            <w:tcW w:w="2160" w:type="dxa"/>
            <w:shd w:val="clear" w:color="auto" w:fill="auto"/>
            <w:noWrap/>
          </w:tcPr>
          <w:p w14:paraId="75D85305" w14:textId="02132F5B" w:rsidR="003D4083" w:rsidRDefault="00381E32" w:rsidP="00874F0C">
            <w:pPr>
              <w:spacing w:after="0" w:line="240" w:lineRule="auto"/>
              <w:jc w:val="center"/>
              <w:rPr>
                <w:rFonts w:ascii="Aptos Narrow" w:hAnsi="Aptos Narrow"/>
                <w:color w:val="000000"/>
              </w:rPr>
            </w:pPr>
            <w:proofErr w:type="spellStart"/>
            <w:r>
              <w:t>Greencamp</w:t>
            </w:r>
            <w:proofErr w:type="spellEnd"/>
          </w:p>
        </w:tc>
      </w:tr>
      <w:tr w:rsidR="003D4083" w:rsidRPr="002C0658" w14:paraId="50FEC4CC" w14:textId="77777777" w:rsidTr="004E3D06">
        <w:trPr>
          <w:trHeight w:val="300"/>
        </w:trPr>
        <w:tc>
          <w:tcPr>
            <w:tcW w:w="1811" w:type="dxa"/>
            <w:shd w:val="clear" w:color="auto" w:fill="auto"/>
            <w:noWrap/>
          </w:tcPr>
          <w:p w14:paraId="19CC80C0" w14:textId="40DADFE7" w:rsidR="003D4083" w:rsidRDefault="000E2100" w:rsidP="00874F0C">
            <w:pPr>
              <w:spacing w:after="0" w:line="240" w:lineRule="auto"/>
              <w:jc w:val="center"/>
              <w:rPr>
                <w:rFonts w:ascii="Aptos Narrow" w:hAnsi="Aptos Narrow"/>
                <w:color w:val="000000"/>
              </w:rPr>
            </w:pPr>
            <w:r w:rsidRPr="00143BDD">
              <w:t>C262636</w:t>
            </w:r>
          </w:p>
        </w:tc>
        <w:tc>
          <w:tcPr>
            <w:tcW w:w="1709" w:type="dxa"/>
            <w:shd w:val="clear" w:color="auto" w:fill="auto"/>
            <w:noWrap/>
          </w:tcPr>
          <w:p w14:paraId="55740F1B" w14:textId="6BADA937" w:rsidR="003D4083" w:rsidRDefault="000E2100" w:rsidP="00874F0C">
            <w:pPr>
              <w:spacing w:after="0" w:line="240" w:lineRule="auto"/>
              <w:jc w:val="center"/>
              <w:rPr>
                <w:rFonts w:ascii="Aptos Narrow" w:hAnsi="Aptos Narrow"/>
                <w:color w:val="000000"/>
              </w:rPr>
            </w:pPr>
            <w:r w:rsidRPr="00143BDD">
              <w:t>538302</w:t>
            </w:r>
          </w:p>
        </w:tc>
        <w:tc>
          <w:tcPr>
            <w:tcW w:w="1890" w:type="dxa"/>
            <w:shd w:val="clear" w:color="auto" w:fill="auto"/>
            <w:noWrap/>
          </w:tcPr>
          <w:p w14:paraId="607451FA" w14:textId="6CC885BD" w:rsidR="003D4083" w:rsidRDefault="000E2100" w:rsidP="00874F0C">
            <w:pPr>
              <w:spacing w:after="0" w:line="240" w:lineRule="auto"/>
              <w:jc w:val="center"/>
              <w:rPr>
                <w:rFonts w:ascii="Aptos Narrow" w:hAnsi="Aptos Narrow"/>
                <w:color w:val="000000"/>
              </w:rPr>
            </w:pPr>
            <w:r w:rsidRPr="00143BDD">
              <w:t>5688461</w:t>
            </w:r>
          </w:p>
        </w:tc>
        <w:tc>
          <w:tcPr>
            <w:tcW w:w="2070" w:type="dxa"/>
            <w:shd w:val="clear" w:color="auto" w:fill="auto"/>
            <w:noWrap/>
          </w:tcPr>
          <w:p w14:paraId="6979D57C" w14:textId="47E4AD87" w:rsidR="003D4083" w:rsidRDefault="000E2100" w:rsidP="00874F0C">
            <w:pPr>
              <w:spacing w:after="0" w:line="240" w:lineRule="auto"/>
              <w:jc w:val="center"/>
              <w:rPr>
                <w:rFonts w:ascii="Aptos Narrow" w:hAnsi="Aptos Narrow"/>
                <w:color w:val="000000"/>
              </w:rPr>
            </w:pPr>
            <w:r w:rsidRPr="00143BDD">
              <w:t>1.67</w:t>
            </w:r>
          </w:p>
        </w:tc>
        <w:tc>
          <w:tcPr>
            <w:tcW w:w="2160" w:type="dxa"/>
            <w:shd w:val="clear" w:color="auto" w:fill="auto"/>
            <w:noWrap/>
          </w:tcPr>
          <w:p w14:paraId="01FFE4F2" w14:textId="32530140" w:rsidR="003D4083" w:rsidRDefault="00B8319A" w:rsidP="00874F0C">
            <w:pPr>
              <w:spacing w:after="0" w:line="240" w:lineRule="auto"/>
              <w:jc w:val="center"/>
              <w:rPr>
                <w:rFonts w:ascii="Aptos Narrow" w:hAnsi="Aptos Narrow"/>
                <w:color w:val="000000"/>
              </w:rPr>
            </w:pPr>
            <w:r w:rsidRPr="00C56CFB">
              <w:t>Charger</w:t>
            </w:r>
          </w:p>
        </w:tc>
      </w:tr>
      <w:tr w:rsidR="003D4083" w:rsidRPr="002C0658" w14:paraId="5EBC3729" w14:textId="77777777" w:rsidTr="004E3D06">
        <w:trPr>
          <w:trHeight w:val="300"/>
        </w:trPr>
        <w:tc>
          <w:tcPr>
            <w:tcW w:w="1811" w:type="dxa"/>
            <w:shd w:val="clear" w:color="auto" w:fill="auto"/>
            <w:noWrap/>
          </w:tcPr>
          <w:p w14:paraId="7D6D7C51" w14:textId="05419BF3" w:rsidR="003D4083" w:rsidRDefault="000E2100" w:rsidP="00874F0C">
            <w:pPr>
              <w:spacing w:after="0" w:line="240" w:lineRule="auto"/>
              <w:jc w:val="center"/>
              <w:rPr>
                <w:rFonts w:ascii="Aptos Narrow" w:hAnsi="Aptos Narrow"/>
                <w:color w:val="000000"/>
              </w:rPr>
            </w:pPr>
            <w:r w:rsidRPr="00143BDD">
              <w:t>C262637</w:t>
            </w:r>
          </w:p>
        </w:tc>
        <w:tc>
          <w:tcPr>
            <w:tcW w:w="1709" w:type="dxa"/>
            <w:shd w:val="clear" w:color="auto" w:fill="auto"/>
            <w:noWrap/>
          </w:tcPr>
          <w:p w14:paraId="6C4733AC" w14:textId="7AD97E70" w:rsidR="003D4083" w:rsidRDefault="000E2100" w:rsidP="00874F0C">
            <w:pPr>
              <w:spacing w:after="0" w:line="240" w:lineRule="auto"/>
              <w:jc w:val="center"/>
              <w:rPr>
                <w:rFonts w:ascii="Aptos Narrow" w:hAnsi="Aptos Narrow"/>
                <w:color w:val="000000"/>
              </w:rPr>
            </w:pPr>
            <w:r w:rsidRPr="00143BDD">
              <w:t>538304</w:t>
            </w:r>
          </w:p>
        </w:tc>
        <w:tc>
          <w:tcPr>
            <w:tcW w:w="1890" w:type="dxa"/>
            <w:shd w:val="clear" w:color="auto" w:fill="auto"/>
            <w:noWrap/>
          </w:tcPr>
          <w:p w14:paraId="02963E41" w14:textId="68A5DC25" w:rsidR="003D4083" w:rsidRDefault="000E2100" w:rsidP="00874F0C">
            <w:pPr>
              <w:spacing w:after="0" w:line="240" w:lineRule="auto"/>
              <w:jc w:val="center"/>
              <w:rPr>
                <w:rFonts w:ascii="Aptos Narrow" w:hAnsi="Aptos Narrow"/>
                <w:color w:val="000000"/>
              </w:rPr>
            </w:pPr>
            <w:r w:rsidRPr="00143BDD">
              <w:t>5688465</w:t>
            </w:r>
          </w:p>
        </w:tc>
        <w:tc>
          <w:tcPr>
            <w:tcW w:w="2070" w:type="dxa"/>
            <w:shd w:val="clear" w:color="auto" w:fill="auto"/>
            <w:noWrap/>
          </w:tcPr>
          <w:p w14:paraId="58DF0553" w14:textId="6E1960F0" w:rsidR="003D4083" w:rsidRDefault="000E2100" w:rsidP="00874F0C">
            <w:pPr>
              <w:spacing w:after="0" w:line="240" w:lineRule="auto"/>
              <w:jc w:val="center"/>
              <w:rPr>
                <w:rFonts w:ascii="Aptos Narrow" w:hAnsi="Aptos Narrow"/>
                <w:color w:val="000000"/>
              </w:rPr>
            </w:pPr>
            <w:r w:rsidRPr="00143BDD">
              <w:t>7.73</w:t>
            </w:r>
          </w:p>
        </w:tc>
        <w:tc>
          <w:tcPr>
            <w:tcW w:w="2160" w:type="dxa"/>
            <w:shd w:val="clear" w:color="auto" w:fill="auto"/>
            <w:noWrap/>
          </w:tcPr>
          <w:p w14:paraId="7EDC2674" w14:textId="12CE8309" w:rsidR="003D4083" w:rsidRDefault="00B8319A" w:rsidP="00874F0C">
            <w:pPr>
              <w:spacing w:after="0" w:line="240" w:lineRule="auto"/>
              <w:jc w:val="center"/>
              <w:rPr>
                <w:rFonts w:ascii="Aptos Narrow" w:hAnsi="Aptos Narrow"/>
                <w:color w:val="000000"/>
              </w:rPr>
            </w:pPr>
            <w:r w:rsidRPr="00C56CFB">
              <w:t>Charger</w:t>
            </w:r>
          </w:p>
        </w:tc>
      </w:tr>
      <w:tr w:rsidR="003D4083" w:rsidRPr="002C0658" w14:paraId="2AF6C97D" w14:textId="77777777" w:rsidTr="004E3D06">
        <w:trPr>
          <w:trHeight w:val="300"/>
        </w:trPr>
        <w:tc>
          <w:tcPr>
            <w:tcW w:w="1811" w:type="dxa"/>
            <w:shd w:val="clear" w:color="auto" w:fill="auto"/>
            <w:noWrap/>
          </w:tcPr>
          <w:p w14:paraId="65C1264E" w14:textId="7291D9BB" w:rsidR="003D4083" w:rsidRDefault="000E2100" w:rsidP="00874F0C">
            <w:pPr>
              <w:spacing w:after="0" w:line="240" w:lineRule="auto"/>
              <w:jc w:val="center"/>
              <w:rPr>
                <w:rFonts w:ascii="Aptos Narrow" w:hAnsi="Aptos Narrow"/>
                <w:color w:val="000000"/>
              </w:rPr>
            </w:pPr>
            <w:r w:rsidRPr="00143BDD">
              <w:t>C262638</w:t>
            </w:r>
          </w:p>
        </w:tc>
        <w:tc>
          <w:tcPr>
            <w:tcW w:w="1709" w:type="dxa"/>
            <w:shd w:val="clear" w:color="auto" w:fill="auto"/>
            <w:noWrap/>
          </w:tcPr>
          <w:p w14:paraId="3DE76CB5" w14:textId="19A3D34F" w:rsidR="003D4083" w:rsidRDefault="000E2100" w:rsidP="00874F0C">
            <w:pPr>
              <w:spacing w:after="0" w:line="240" w:lineRule="auto"/>
              <w:jc w:val="center"/>
              <w:rPr>
                <w:rFonts w:ascii="Aptos Narrow" w:hAnsi="Aptos Narrow"/>
                <w:color w:val="000000"/>
              </w:rPr>
            </w:pPr>
            <w:r w:rsidRPr="00143BDD">
              <w:t>538335</w:t>
            </w:r>
          </w:p>
        </w:tc>
        <w:tc>
          <w:tcPr>
            <w:tcW w:w="1890" w:type="dxa"/>
            <w:shd w:val="clear" w:color="auto" w:fill="auto"/>
            <w:noWrap/>
          </w:tcPr>
          <w:p w14:paraId="72422495" w14:textId="194BB83D" w:rsidR="003D4083" w:rsidRDefault="000E2100" w:rsidP="00874F0C">
            <w:pPr>
              <w:spacing w:after="0" w:line="240" w:lineRule="auto"/>
              <w:jc w:val="center"/>
              <w:rPr>
                <w:rFonts w:ascii="Aptos Narrow" w:hAnsi="Aptos Narrow"/>
                <w:color w:val="000000"/>
              </w:rPr>
            </w:pPr>
            <w:r w:rsidRPr="00143BDD">
              <w:t>5688459</w:t>
            </w:r>
          </w:p>
        </w:tc>
        <w:tc>
          <w:tcPr>
            <w:tcW w:w="2070" w:type="dxa"/>
            <w:shd w:val="clear" w:color="auto" w:fill="auto"/>
            <w:noWrap/>
          </w:tcPr>
          <w:p w14:paraId="6E82573F" w14:textId="644DFFA6" w:rsidR="003D4083" w:rsidRDefault="000E2100" w:rsidP="00874F0C">
            <w:pPr>
              <w:spacing w:after="0" w:line="240" w:lineRule="auto"/>
              <w:jc w:val="center"/>
              <w:rPr>
                <w:rFonts w:ascii="Aptos Narrow" w:hAnsi="Aptos Narrow"/>
                <w:color w:val="000000"/>
              </w:rPr>
            </w:pPr>
            <w:r w:rsidRPr="00143BDD">
              <w:t>0.0</w:t>
            </w:r>
            <w:r w:rsidR="002E25A2">
              <w:t>2</w:t>
            </w:r>
          </w:p>
        </w:tc>
        <w:tc>
          <w:tcPr>
            <w:tcW w:w="2160" w:type="dxa"/>
            <w:shd w:val="clear" w:color="auto" w:fill="auto"/>
            <w:noWrap/>
          </w:tcPr>
          <w:p w14:paraId="1959F41D" w14:textId="2CC69ABF" w:rsidR="003D4083" w:rsidRDefault="00B8319A" w:rsidP="00874F0C">
            <w:pPr>
              <w:spacing w:after="0" w:line="240" w:lineRule="auto"/>
              <w:jc w:val="center"/>
              <w:rPr>
                <w:rFonts w:ascii="Aptos Narrow" w:hAnsi="Aptos Narrow"/>
                <w:color w:val="000000"/>
              </w:rPr>
            </w:pPr>
            <w:r w:rsidRPr="00C56CFB">
              <w:t>Charger</w:t>
            </w:r>
          </w:p>
        </w:tc>
      </w:tr>
      <w:tr w:rsidR="003D4083" w:rsidRPr="002C0658" w14:paraId="0E63C5F8" w14:textId="77777777" w:rsidTr="004E3D06">
        <w:trPr>
          <w:trHeight w:val="300"/>
        </w:trPr>
        <w:tc>
          <w:tcPr>
            <w:tcW w:w="1811" w:type="dxa"/>
            <w:shd w:val="clear" w:color="auto" w:fill="auto"/>
            <w:noWrap/>
          </w:tcPr>
          <w:p w14:paraId="16590D60" w14:textId="7F6B1740" w:rsidR="003D4083" w:rsidRDefault="000E2100" w:rsidP="00874F0C">
            <w:pPr>
              <w:spacing w:after="0" w:line="240" w:lineRule="auto"/>
              <w:jc w:val="center"/>
              <w:rPr>
                <w:rFonts w:ascii="Aptos Narrow" w:hAnsi="Aptos Narrow"/>
                <w:color w:val="000000"/>
              </w:rPr>
            </w:pPr>
            <w:r w:rsidRPr="00143BDD">
              <w:t>C262639</w:t>
            </w:r>
          </w:p>
        </w:tc>
        <w:tc>
          <w:tcPr>
            <w:tcW w:w="1709" w:type="dxa"/>
            <w:shd w:val="clear" w:color="auto" w:fill="auto"/>
            <w:noWrap/>
          </w:tcPr>
          <w:p w14:paraId="7162D9B0" w14:textId="1185159D" w:rsidR="003D4083" w:rsidRDefault="000E2100" w:rsidP="00874F0C">
            <w:pPr>
              <w:spacing w:after="0" w:line="240" w:lineRule="auto"/>
              <w:jc w:val="center"/>
              <w:rPr>
                <w:rFonts w:ascii="Aptos Narrow" w:hAnsi="Aptos Narrow"/>
                <w:color w:val="000000"/>
              </w:rPr>
            </w:pPr>
            <w:r w:rsidRPr="00143BDD">
              <w:t>538377</w:t>
            </w:r>
          </w:p>
        </w:tc>
        <w:tc>
          <w:tcPr>
            <w:tcW w:w="1890" w:type="dxa"/>
            <w:shd w:val="clear" w:color="auto" w:fill="auto"/>
            <w:noWrap/>
          </w:tcPr>
          <w:p w14:paraId="78462F84" w14:textId="06960EBD" w:rsidR="003D4083" w:rsidRDefault="000E2100" w:rsidP="00874F0C">
            <w:pPr>
              <w:spacing w:after="0" w:line="240" w:lineRule="auto"/>
              <w:jc w:val="center"/>
              <w:rPr>
                <w:rFonts w:ascii="Aptos Narrow" w:hAnsi="Aptos Narrow"/>
                <w:color w:val="000000"/>
              </w:rPr>
            </w:pPr>
            <w:r w:rsidRPr="00143BDD">
              <w:t>5688510</w:t>
            </w:r>
          </w:p>
        </w:tc>
        <w:tc>
          <w:tcPr>
            <w:tcW w:w="2070" w:type="dxa"/>
            <w:shd w:val="clear" w:color="auto" w:fill="auto"/>
            <w:noWrap/>
          </w:tcPr>
          <w:p w14:paraId="3799E173" w14:textId="1F556E61" w:rsidR="003D4083" w:rsidRDefault="000E2100" w:rsidP="00874F0C">
            <w:pPr>
              <w:spacing w:after="0" w:line="240" w:lineRule="auto"/>
              <w:jc w:val="center"/>
              <w:rPr>
                <w:rFonts w:ascii="Aptos Narrow" w:hAnsi="Aptos Narrow"/>
                <w:color w:val="000000"/>
              </w:rPr>
            </w:pPr>
            <w:r w:rsidRPr="00143BDD">
              <w:t>0.12</w:t>
            </w:r>
          </w:p>
        </w:tc>
        <w:tc>
          <w:tcPr>
            <w:tcW w:w="2160" w:type="dxa"/>
            <w:shd w:val="clear" w:color="auto" w:fill="auto"/>
            <w:noWrap/>
          </w:tcPr>
          <w:p w14:paraId="256AD46B" w14:textId="4394E593" w:rsidR="003D4083" w:rsidRDefault="00B8319A" w:rsidP="00874F0C">
            <w:pPr>
              <w:spacing w:after="0" w:line="240" w:lineRule="auto"/>
              <w:jc w:val="center"/>
              <w:rPr>
                <w:rFonts w:ascii="Aptos Narrow" w:hAnsi="Aptos Narrow"/>
                <w:color w:val="000000"/>
              </w:rPr>
            </w:pPr>
            <w:r w:rsidRPr="00C56CFB">
              <w:t>Charger</w:t>
            </w:r>
          </w:p>
        </w:tc>
      </w:tr>
      <w:tr w:rsidR="003D4083" w:rsidRPr="002C0658" w14:paraId="18BC26AE" w14:textId="77777777" w:rsidTr="004E3D06">
        <w:trPr>
          <w:trHeight w:val="300"/>
        </w:trPr>
        <w:tc>
          <w:tcPr>
            <w:tcW w:w="1811" w:type="dxa"/>
            <w:shd w:val="clear" w:color="auto" w:fill="auto"/>
            <w:noWrap/>
          </w:tcPr>
          <w:p w14:paraId="47F0AB0E" w14:textId="3CAD6F53" w:rsidR="003D4083" w:rsidRDefault="000E2100" w:rsidP="00874F0C">
            <w:pPr>
              <w:spacing w:after="0" w:line="240" w:lineRule="auto"/>
              <w:jc w:val="center"/>
              <w:rPr>
                <w:rFonts w:ascii="Aptos Narrow" w:hAnsi="Aptos Narrow"/>
                <w:color w:val="000000"/>
              </w:rPr>
            </w:pPr>
            <w:r w:rsidRPr="00143BDD">
              <w:t>C262641</w:t>
            </w:r>
          </w:p>
        </w:tc>
        <w:tc>
          <w:tcPr>
            <w:tcW w:w="1709" w:type="dxa"/>
            <w:shd w:val="clear" w:color="auto" w:fill="auto"/>
            <w:noWrap/>
          </w:tcPr>
          <w:p w14:paraId="76DF04A9" w14:textId="30D9962B" w:rsidR="003D4083" w:rsidRDefault="000E2100" w:rsidP="00874F0C">
            <w:pPr>
              <w:spacing w:after="0" w:line="240" w:lineRule="auto"/>
              <w:jc w:val="center"/>
              <w:rPr>
                <w:rFonts w:ascii="Aptos Narrow" w:hAnsi="Aptos Narrow"/>
                <w:color w:val="000000"/>
              </w:rPr>
            </w:pPr>
            <w:r w:rsidRPr="00143BDD">
              <w:t>538428</w:t>
            </w:r>
          </w:p>
        </w:tc>
        <w:tc>
          <w:tcPr>
            <w:tcW w:w="1890" w:type="dxa"/>
            <w:shd w:val="clear" w:color="auto" w:fill="auto"/>
            <w:noWrap/>
          </w:tcPr>
          <w:p w14:paraId="64C2C51F" w14:textId="335F4D80" w:rsidR="003D4083" w:rsidRDefault="000E2100" w:rsidP="00874F0C">
            <w:pPr>
              <w:spacing w:after="0" w:line="240" w:lineRule="auto"/>
              <w:jc w:val="center"/>
              <w:rPr>
                <w:rFonts w:ascii="Aptos Narrow" w:hAnsi="Aptos Narrow"/>
                <w:color w:val="000000"/>
              </w:rPr>
            </w:pPr>
            <w:r w:rsidRPr="00143BDD">
              <w:t>5688533</w:t>
            </w:r>
          </w:p>
        </w:tc>
        <w:tc>
          <w:tcPr>
            <w:tcW w:w="2070" w:type="dxa"/>
            <w:shd w:val="clear" w:color="auto" w:fill="auto"/>
            <w:noWrap/>
          </w:tcPr>
          <w:p w14:paraId="1F112EAC" w14:textId="407D22C7" w:rsidR="003D4083" w:rsidRDefault="000E2100" w:rsidP="00874F0C">
            <w:pPr>
              <w:spacing w:after="0" w:line="240" w:lineRule="auto"/>
              <w:jc w:val="center"/>
              <w:rPr>
                <w:rFonts w:ascii="Aptos Narrow" w:hAnsi="Aptos Narrow"/>
                <w:color w:val="000000"/>
              </w:rPr>
            </w:pPr>
            <w:r w:rsidRPr="00143BDD">
              <w:t>0.0</w:t>
            </w:r>
            <w:r w:rsidR="00E577C6">
              <w:t>1</w:t>
            </w:r>
          </w:p>
        </w:tc>
        <w:tc>
          <w:tcPr>
            <w:tcW w:w="2160" w:type="dxa"/>
            <w:shd w:val="clear" w:color="auto" w:fill="auto"/>
            <w:noWrap/>
          </w:tcPr>
          <w:p w14:paraId="71385259" w14:textId="1B497680"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4CDEA2F1" w14:textId="77777777" w:rsidTr="004E3D06">
        <w:trPr>
          <w:trHeight w:val="300"/>
        </w:trPr>
        <w:tc>
          <w:tcPr>
            <w:tcW w:w="1811" w:type="dxa"/>
            <w:shd w:val="clear" w:color="auto" w:fill="auto"/>
            <w:noWrap/>
          </w:tcPr>
          <w:p w14:paraId="5C9F4990" w14:textId="034A64DA" w:rsidR="003D4083" w:rsidRDefault="000E2100" w:rsidP="00874F0C">
            <w:pPr>
              <w:spacing w:after="0" w:line="240" w:lineRule="auto"/>
              <w:jc w:val="center"/>
              <w:rPr>
                <w:rFonts w:ascii="Aptos Narrow" w:hAnsi="Aptos Narrow"/>
                <w:color w:val="000000"/>
              </w:rPr>
            </w:pPr>
            <w:r w:rsidRPr="00143BDD">
              <w:t>C262642</w:t>
            </w:r>
          </w:p>
        </w:tc>
        <w:tc>
          <w:tcPr>
            <w:tcW w:w="1709" w:type="dxa"/>
            <w:shd w:val="clear" w:color="auto" w:fill="auto"/>
            <w:noWrap/>
          </w:tcPr>
          <w:p w14:paraId="65D5F134" w14:textId="523CF465" w:rsidR="003D4083" w:rsidRDefault="000E2100" w:rsidP="00874F0C">
            <w:pPr>
              <w:spacing w:after="0" w:line="240" w:lineRule="auto"/>
              <w:jc w:val="center"/>
              <w:rPr>
                <w:rFonts w:ascii="Aptos Narrow" w:hAnsi="Aptos Narrow"/>
                <w:color w:val="000000"/>
              </w:rPr>
            </w:pPr>
            <w:r w:rsidRPr="00143BDD">
              <w:t>538442</w:t>
            </w:r>
          </w:p>
        </w:tc>
        <w:tc>
          <w:tcPr>
            <w:tcW w:w="1890" w:type="dxa"/>
            <w:shd w:val="clear" w:color="auto" w:fill="auto"/>
            <w:noWrap/>
          </w:tcPr>
          <w:p w14:paraId="5B933433" w14:textId="382C64AB" w:rsidR="003D4083" w:rsidRDefault="000E2100" w:rsidP="00874F0C">
            <w:pPr>
              <w:spacing w:after="0" w:line="240" w:lineRule="auto"/>
              <w:jc w:val="center"/>
              <w:rPr>
                <w:rFonts w:ascii="Aptos Narrow" w:hAnsi="Aptos Narrow"/>
                <w:color w:val="000000"/>
              </w:rPr>
            </w:pPr>
            <w:r w:rsidRPr="00143BDD">
              <w:t>5688534</w:t>
            </w:r>
          </w:p>
        </w:tc>
        <w:tc>
          <w:tcPr>
            <w:tcW w:w="2070" w:type="dxa"/>
            <w:shd w:val="clear" w:color="auto" w:fill="auto"/>
            <w:noWrap/>
          </w:tcPr>
          <w:p w14:paraId="39468057" w14:textId="1BAC03F6" w:rsidR="003D4083" w:rsidRDefault="000E2100" w:rsidP="00874F0C">
            <w:pPr>
              <w:spacing w:after="0" w:line="240" w:lineRule="auto"/>
              <w:jc w:val="center"/>
              <w:rPr>
                <w:rFonts w:ascii="Aptos Narrow" w:hAnsi="Aptos Narrow"/>
                <w:color w:val="000000"/>
              </w:rPr>
            </w:pPr>
            <w:r w:rsidRPr="00143BDD">
              <w:t>0.05</w:t>
            </w:r>
          </w:p>
        </w:tc>
        <w:tc>
          <w:tcPr>
            <w:tcW w:w="2160" w:type="dxa"/>
            <w:shd w:val="clear" w:color="auto" w:fill="auto"/>
            <w:noWrap/>
          </w:tcPr>
          <w:p w14:paraId="60B64E17" w14:textId="0F9D4B22"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532B4CBB" w14:textId="77777777" w:rsidTr="004E3D06">
        <w:trPr>
          <w:trHeight w:val="300"/>
        </w:trPr>
        <w:tc>
          <w:tcPr>
            <w:tcW w:w="1811" w:type="dxa"/>
            <w:shd w:val="clear" w:color="auto" w:fill="auto"/>
            <w:noWrap/>
          </w:tcPr>
          <w:p w14:paraId="023A5517" w14:textId="5C0B7305" w:rsidR="003D4083" w:rsidRDefault="000E2100" w:rsidP="00874F0C">
            <w:pPr>
              <w:spacing w:after="0" w:line="240" w:lineRule="auto"/>
              <w:jc w:val="center"/>
              <w:rPr>
                <w:rFonts w:ascii="Aptos Narrow" w:hAnsi="Aptos Narrow"/>
                <w:color w:val="000000"/>
              </w:rPr>
            </w:pPr>
            <w:r w:rsidRPr="00143BDD">
              <w:t>C262643</w:t>
            </w:r>
          </w:p>
        </w:tc>
        <w:tc>
          <w:tcPr>
            <w:tcW w:w="1709" w:type="dxa"/>
            <w:shd w:val="clear" w:color="auto" w:fill="auto"/>
            <w:noWrap/>
          </w:tcPr>
          <w:p w14:paraId="12DF02B7" w14:textId="7A68D66C" w:rsidR="003D4083" w:rsidRDefault="000E2100" w:rsidP="00874F0C">
            <w:pPr>
              <w:spacing w:after="0" w:line="240" w:lineRule="auto"/>
              <w:jc w:val="center"/>
              <w:rPr>
                <w:rFonts w:ascii="Aptos Narrow" w:hAnsi="Aptos Narrow"/>
                <w:color w:val="000000"/>
              </w:rPr>
            </w:pPr>
            <w:r w:rsidRPr="00143BDD">
              <w:t>538431</w:t>
            </w:r>
          </w:p>
        </w:tc>
        <w:tc>
          <w:tcPr>
            <w:tcW w:w="1890" w:type="dxa"/>
            <w:shd w:val="clear" w:color="auto" w:fill="auto"/>
            <w:noWrap/>
          </w:tcPr>
          <w:p w14:paraId="1077D22B" w14:textId="76A66BEE" w:rsidR="003D4083" w:rsidRDefault="000E2100" w:rsidP="00874F0C">
            <w:pPr>
              <w:spacing w:after="0" w:line="240" w:lineRule="auto"/>
              <w:jc w:val="center"/>
              <w:rPr>
                <w:rFonts w:ascii="Aptos Narrow" w:hAnsi="Aptos Narrow"/>
                <w:color w:val="000000"/>
              </w:rPr>
            </w:pPr>
            <w:r w:rsidRPr="00143BDD">
              <w:t>5688521</w:t>
            </w:r>
          </w:p>
        </w:tc>
        <w:tc>
          <w:tcPr>
            <w:tcW w:w="2070" w:type="dxa"/>
            <w:shd w:val="clear" w:color="auto" w:fill="auto"/>
            <w:noWrap/>
          </w:tcPr>
          <w:p w14:paraId="5FC68221" w14:textId="3120BBC6" w:rsidR="003D4083" w:rsidRDefault="000E2100" w:rsidP="00874F0C">
            <w:pPr>
              <w:spacing w:after="0" w:line="240" w:lineRule="auto"/>
              <w:jc w:val="center"/>
              <w:rPr>
                <w:rFonts w:ascii="Aptos Narrow" w:hAnsi="Aptos Narrow"/>
                <w:color w:val="000000"/>
              </w:rPr>
            </w:pPr>
            <w:r w:rsidRPr="00143BDD">
              <w:t>0.1</w:t>
            </w:r>
            <w:r w:rsidR="00E577C6">
              <w:t>7</w:t>
            </w:r>
          </w:p>
        </w:tc>
        <w:tc>
          <w:tcPr>
            <w:tcW w:w="2160" w:type="dxa"/>
            <w:shd w:val="clear" w:color="auto" w:fill="auto"/>
            <w:noWrap/>
          </w:tcPr>
          <w:p w14:paraId="5D7B02E7" w14:textId="6ED3DA13"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30BBC6D1" w14:textId="77777777" w:rsidTr="004E3D06">
        <w:trPr>
          <w:trHeight w:val="300"/>
        </w:trPr>
        <w:tc>
          <w:tcPr>
            <w:tcW w:w="1811" w:type="dxa"/>
            <w:shd w:val="clear" w:color="auto" w:fill="auto"/>
            <w:noWrap/>
          </w:tcPr>
          <w:p w14:paraId="48AAFA44" w14:textId="101C0529" w:rsidR="003D4083" w:rsidRDefault="000E2100" w:rsidP="00874F0C">
            <w:pPr>
              <w:spacing w:after="0" w:line="240" w:lineRule="auto"/>
              <w:jc w:val="center"/>
              <w:rPr>
                <w:rFonts w:ascii="Aptos Narrow" w:hAnsi="Aptos Narrow"/>
                <w:color w:val="000000"/>
              </w:rPr>
            </w:pPr>
            <w:r w:rsidRPr="00143BDD">
              <w:t>C262644</w:t>
            </w:r>
          </w:p>
        </w:tc>
        <w:tc>
          <w:tcPr>
            <w:tcW w:w="1709" w:type="dxa"/>
            <w:shd w:val="clear" w:color="auto" w:fill="auto"/>
            <w:noWrap/>
          </w:tcPr>
          <w:p w14:paraId="624FD62C" w14:textId="50F04DF0" w:rsidR="003D4083" w:rsidRDefault="000E2100" w:rsidP="00874F0C">
            <w:pPr>
              <w:spacing w:after="0" w:line="240" w:lineRule="auto"/>
              <w:jc w:val="center"/>
              <w:rPr>
                <w:rFonts w:ascii="Aptos Narrow" w:hAnsi="Aptos Narrow"/>
                <w:color w:val="000000"/>
              </w:rPr>
            </w:pPr>
            <w:r w:rsidRPr="00143BDD">
              <w:t>538432</w:t>
            </w:r>
          </w:p>
        </w:tc>
        <w:tc>
          <w:tcPr>
            <w:tcW w:w="1890" w:type="dxa"/>
            <w:shd w:val="clear" w:color="auto" w:fill="auto"/>
            <w:noWrap/>
          </w:tcPr>
          <w:p w14:paraId="2BD83D2A" w14:textId="239FFCDB" w:rsidR="003D4083" w:rsidRDefault="000E2100" w:rsidP="00874F0C">
            <w:pPr>
              <w:spacing w:after="0" w:line="240" w:lineRule="auto"/>
              <w:jc w:val="center"/>
              <w:rPr>
                <w:rFonts w:ascii="Aptos Narrow" w:hAnsi="Aptos Narrow"/>
                <w:color w:val="000000"/>
              </w:rPr>
            </w:pPr>
            <w:r w:rsidRPr="00143BDD">
              <w:t>5688531</w:t>
            </w:r>
          </w:p>
        </w:tc>
        <w:tc>
          <w:tcPr>
            <w:tcW w:w="2070" w:type="dxa"/>
            <w:shd w:val="clear" w:color="auto" w:fill="auto"/>
            <w:noWrap/>
          </w:tcPr>
          <w:p w14:paraId="21AF2C4E" w14:textId="571DCB02" w:rsidR="003D4083" w:rsidRDefault="000E2100" w:rsidP="00874F0C">
            <w:pPr>
              <w:spacing w:after="0" w:line="240" w:lineRule="auto"/>
              <w:jc w:val="center"/>
              <w:rPr>
                <w:rFonts w:ascii="Aptos Narrow" w:hAnsi="Aptos Narrow"/>
                <w:color w:val="000000"/>
              </w:rPr>
            </w:pPr>
            <w:r w:rsidRPr="00143BDD">
              <w:t>0.09</w:t>
            </w:r>
          </w:p>
        </w:tc>
        <w:tc>
          <w:tcPr>
            <w:tcW w:w="2160" w:type="dxa"/>
            <w:shd w:val="clear" w:color="auto" w:fill="auto"/>
            <w:noWrap/>
          </w:tcPr>
          <w:p w14:paraId="58438114" w14:textId="7D6FBF77"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273E5AAB" w14:textId="77777777" w:rsidTr="004E3D06">
        <w:trPr>
          <w:trHeight w:val="300"/>
        </w:trPr>
        <w:tc>
          <w:tcPr>
            <w:tcW w:w="1811" w:type="dxa"/>
            <w:shd w:val="clear" w:color="auto" w:fill="auto"/>
            <w:noWrap/>
          </w:tcPr>
          <w:p w14:paraId="2AF3F8E2" w14:textId="54A278FB" w:rsidR="003D4083" w:rsidRDefault="000E2100" w:rsidP="00874F0C">
            <w:pPr>
              <w:spacing w:after="0" w:line="240" w:lineRule="auto"/>
              <w:jc w:val="center"/>
              <w:rPr>
                <w:rFonts w:ascii="Aptos Narrow" w:hAnsi="Aptos Narrow"/>
                <w:color w:val="000000"/>
              </w:rPr>
            </w:pPr>
            <w:r w:rsidRPr="00143BDD">
              <w:t>C262646</w:t>
            </w:r>
          </w:p>
        </w:tc>
        <w:tc>
          <w:tcPr>
            <w:tcW w:w="1709" w:type="dxa"/>
            <w:shd w:val="clear" w:color="auto" w:fill="auto"/>
            <w:noWrap/>
          </w:tcPr>
          <w:p w14:paraId="6C9FCA52" w14:textId="689CA632" w:rsidR="003D4083" w:rsidRDefault="000E2100" w:rsidP="00874F0C">
            <w:pPr>
              <w:spacing w:after="0" w:line="240" w:lineRule="auto"/>
              <w:jc w:val="center"/>
              <w:rPr>
                <w:rFonts w:ascii="Aptos Narrow" w:hAnsi="Aptos Narrow"/>
                <w:color w:val="000000"/>
              </w:rPr>
            </w:pPr>
            <w:r w:rsidRPr="00143BDD">
              <w:t>538674</w:t>
            </w:r>
          </w:p>
        </w:tc>
        <w:tc>
          <w:tcPr>
            <w:tcW w:w="1890" w:type="dxa"/>
            <w:shd w:val="clear" w:color="auto" w:fill="auto"/>
            <w:noWrap/>
          </w:tcPr>
          <w:p w14:paraId="49218BEC" w14:textId="1AC53DC3" w:rsidR="003D4083" w:rsidRDefault="000E2100" w:rsidP="00874F0C">
            <w:pPr>
              <w:spacing w:after="0" w:line="240" w:lineRule="auto"/>
              <w:jc w:val="center"/>
              <w:rPr>
                <w:rFonts w:ascii="Aptos Narrow" w:hAnsi="Aptos Narrow"/>
                <w:color w:val="000000"/>
              </w:rPr>
            </w:pPr>
            <w:r w:rsidRPr="00143BDD">
              <w:t>5688774</w:t>
            </w:r>
          </w:p>
        </w:tc>
        <w:tc>
          <w:tcPr>
            <w:tcW w:w="2070" w:type="dxa"/>
            <w:shd w:val="clear" w:color="auto" w:fill="auto"/>
            <w:noWrap/>
          </w:tcPr>
          <w:p w14:paraId="2701B860" w14:textId="58E84E98" w:rsidR="003D4083" w:rsidRDefault="000E2100" w:rsidP="00874F0C">
            <w:pPr>
              <w:spacing w:after="0" w:line="240" w:lineRule="auto"/>
              <w:jc w:val="center"/>
              <w:rPr>
                <w:rFonts w:ascii="Aptos Narrow" w:hAnsi="Aptos Narrow"/>
                <w:color w:val="000000"/>
              </w:rPr>
            </w:pPr>
            <w:r w:rsidRPr="00143BDD">
              <w:t>0.001</w:t>
            </w:r>
          </w:p>
        </w:tc>
        <w:tc>
          <w:tcPr>
            <w:tcW w:w="2160" w:type="dxa"/>
            <w:shd w:val="clear" w:color="auto" w:fill="auto"/>
            <w:noWrap/>
          </w:tcPr>
          <w:p w14:paraId="080AF3F9" w14:textId="312A2CAD" w:rsidR="003D4083" w:rsidRDefault="00381E32" w:rsidP="00874F0C">
            <w:pPr>
              <w:spacing w:after="0" w:line="240" w:lineRule="auto"/>
              <w:jc w:val="center"/>
              <w:rPr>
                <w:rFonts w:ascii="Aptos Narrow" w:hAnsi="Aptos Narrow"/>
                <w:color w:val="000000"/>
              </w:rPr>
            </w:pPr>
            <w:proofErr w:type="spellStart"/>
            <w:r>
              <w:t>Greencamp</w:t>
            </w:r>
            <w:proofErr w:type="spellEnd"/>
          </w:p>
        </w:tc>
      </w:tr>
      <w:tr w:rsidR="003D4083" w:rsidRPr="002C0658" w14:paraId="03054A5D" w14:textId="77777777" w:rsidTr="004E3D06">
        <w:trPr>
          <w:trHeight w:val="300"/>
        </w:trPr>
        <w:tc>
          <w:tcPr>
            <w:tcW w:w="1811" w:type="dxa"/>
            <w:shd w:val="clear" w:color="auto" w:fill="auto"/>
            <w:noWrap/>
          </w:tcPr>
          <w:p w14:paraId="29C1721B" w14:textId="73C35590" w:rsidR="003D4083" w:rsidRDefault="000E2100" w:rsidP="00874F0C">
            <w:pPr>
              <w:spacing w:after="0" w:line="240" w:lineRule="auto"/>
              <w:jc w:val="center"/>
              <w:rPr>
                <w:rFonts w:ascii="Aptos Narrow" w:hAnsi="Aptos Narrow"/>
                <w:color w:val="000000"/>
              </w:rPr>
            </w:pPr>
            <w:r w:rsidRPr="00143BDD">
              <w:t>C262647</w:t>
            </w:r>
          </w:p>
        </w:tc>
        <w:tc>
          <w:tcPr>
            <w:tcW w:w="1709" w:type="dxa"/>
            <w:shd w:val="clear" w:color="auto" w:fill="auto"/>
            <w:noWrap/>
          </w:tcPr>
          <w:p w14:paraId="7D4331D3" w14:textId="1DDE19AB" w:rsidR="003D4083" w:rsidRDefault="000E2100" w:rsidP="00874F0C">
            <w:pPr>
              <w:spacing w:after="0" w:line="240" w:lineRule="auto"/>
              <w:jc w:val="center"/>
              <w:rPr>
                <w:rFonts w:ascii="Aptos Narrow" w:hAnsi="Aptos Narrow"/>
                <w:color w:val="000000"/>
              </w:rPr>
            </w:pPr>
            <w:r w:rsidRPr="00143BDD">
              <w:t>538442</w:t>
            </w:r>
          </w:p>
        </w:tc>
        <w:tc>
          <w:tcPr>
            <w:tcW w:w="1890" w:type="dxa"/>
            <w:shd w:val="clear" w:color="auto" w:fill="auto"/>
            <w:noWrap/>
          </w:tcPr>
          <w:p w14:paraId="15DB5873" w14:textId="3D0192B1" w:rsidR="003D4083" w:rsidRDefault="000E2100" w:rsidP="00874F0C">
            <w:pPr>
              <w:spacing w:after="0" w:line="240" w:lineRule="auto"/>
              <w:jc w:val="center"/>
              <w:rPr>
                <w:rFonts w:ascii="Aptos Narrow" w:hAnsi="Aptos Narrow"/>
                <w:color w:val="000000"/>
              </w:rPr>
            </w:pPr>
            <w:r w:rsidRPr="00143BDD">
              <w:t>5688768</w:t>
            </w:r>
          </w:p>
        </w:tc>
        <w:tc>
          <w:tcPr>
            <w:tcW w:w="2070" w:type="dxa"/>
            <w:shd w:val="clear" w:color="auto" w:fill="auto"/>
            <w:noWrap/>
          </w:tcPr>
          <w:p w14:paraId="1ADD03BA" w14:textId="4FD078BD" w:rsidR="003D4083" w:rsidRDefault="000E2100" w:rsidP="00874F0C">
            <w:pPr>
              <w:spacing w:after="0" w:line="240" w:lineRule="auto"/>
              <w:jc w:val="center"/>
              <w:rPr>
                <w:rFonts w:ascii="Aptos Narrow" w:hAnsi="Aptos Narrow"/>
                <w:color w:val="000000"/>
              </w:rPr>
            </w:pPr>
            <w:r w:rsidRPr="00143BDD">
              <w:t>0.0</w:t>
            </w:r>
            <w:r w:rsidR="00E577C6">
              <w:t>1</w:t>
            </w:r>
          </w:p>
        </w:tc>
        <w:tc>
          <w:tcPr>
            <w:tcW w:w="2160" w:type="dxa"/>
            <w:shd w:val="clear" w:color="auto" w:fill="auto"/>
            <w:noWrap/>
          </w:tcPr>
          <w:p w14:paraId="2BE4C925" w14:textId="70CA315F"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297BA0AE" w14:textId="77777777" w:rsidTr="004E3D06">
        <w:trPr>
          <w:trHeight w:val="300"/>
        </w:trPr>
        <w:tc>
          <w:tcPr>
            <w:tcW w:w="1811" w:type="dxa"/>
            <w:shd w:val="clear" w:color="auto" w:fill="auto"/>
            <w:noWrap/>
          </w:tcPr>
          <w:p w14:paraId="207B0A27" w14:textId="30190DA5" w:rsidR="003D4083" w:rsidRDefault="000E2100" w:rsidP="00874F0C">
            <w:pPr>
              <w:spacing w:after="0" w:line="240" w:lineRule="auto"/>
              <w:jc w:val="center"/>
              <w:rPr>
                <w:rFonts w:ascii="Aptos Narrow" w:hAnsi="Aptos Narrow"/>
                <w:color w:val="000000"/>
              </w:rPr>
            </w:pPr>
            <w:r w:rsidRPr="00143BDD">
              <w:t>C262648</w:t>
            </w:r>
          </w:p>
        </w:tc>
        <w:tc>
          <w:tcPr>
            <w:tcW w:w="1709" w:type="dxa"/>
            <w:shd w:val="clear" w:color="auto" w:fill="auto"/>
            <w:noWrap/>
          </w:tcPr>
          <w:p w14:paraId="2B4131FE" w14:textId="7FD372BD" w:rsidR="003D4083" w:rsidRDefault="000E2100" w:rsidP="00874F0C">
            <w:pPr>
              <w:spacing w:after="0" w:line="240" w:lineRule="auto"/>
              <w:jc w:val="center"/>
              <w:rPr>
                <w:rFonts w:ascii="Aptos Narrow" w:hAnsi="Aptos Narrow"/>
                <w:color w:val="000000"/>
              </w:rPr>
            </w:pPr>
            <w:r w:rsidRPr="00143BDD">
              <w:t>538449</w:t>
            </w:r>
          </w:p>
        </w:tc>
        <w:tc>
          <w:tcPr>
            <w:tcW w:w="1890" w:type="dxa"/>
            <w:shd w:val="clear" w:color="auto" w:fill="auto"/>
            <w:noWrap/>
          </w:tcPr>
          <w:p w14:paraId="7F279D1C" w14:textId="2345E81E" w:rsidR="003D4083" w:rsidRDefault="000E2100" w:rsidP="00874F0C">
            <w:pPr>
              <w:spacing w:after="0" w:line="240" w:lineRule="auto"/>
              <w:jc w:val="center"/>
              <w:rPr>
                <w:rFonts w:ascii="Aptos Narrow" w:hAnsi="Aptos Narrow"/>
                <w:color w:val="000000"/>
              </w:rPr>
            </w:pPr>
            <w:r w:rsidRPr="00143BDD">
              <w:t>5688762</w:t>
            </w:r>
          </w:p>
        </w:tc>
        <w:tc>
          <w:tcPr>
            <w:tcW w:w="2070" w:type="dxa"/>
            <w:shd w:val="clear" w:color="auto" w:fill="auto"/>
            <w:noWrap/>
          </w:tcPr>
          <w:p w14:paraId="2DC33216" w14:textId="0BB4D463" w:rsidR="003D4083" w:rsidRDefault="000E2100" w:rsidP="00874F0C">
            <w:pPr>
              <w:spacing w:after="0" w:line="240" w:lineRule="auto"/>
              <w:jc w:val="center"/>
              <w:rPr>
                <w:rFonts w:ascii="Aptos Narrow" w:hAnsi="Aptos Narrow"/>
                <w:color w:val="000000"/>
              </w:rPr>
            </w:pPr>
            <w:r w:rsidRPr="00143BDD">
              <w:t>0.0</w:t>
            </w:r>
            <w:r w:rsidR="00D4438F">
              <w:t>4</w:t>
            </w:r>
          </w:p>
        </w:tc>
        <w:tc>
          <w:tcPr>
            <w:tcW w:w="2160" w:type="dxa"/>
            <w:shd w:val="clear" w:color="auto" w:fill="auto"/>
            <w:noWrap/>
          </w:tcPr>
          <w:p w14:paraId="346533A9" w14:textId="4025AC4A"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0C2EAA56" w14:textId="77777777" w:rsidTr="004E3D06">
        <w:trPr>
          <w:trHeight w:val="300"/>
        </w:trPr>
        <w:tc>
          <w:tcPr>
            <w:tcW w:w="1811" w:type="dxa"/>
            <w:shd w:val="clear" w:color="auto" w:fill="auto"/>
            <w:noWrap/>
          </w:tcPr>
          <w:p w14:paraId="2FEDF975" w14:textId="017FA780" w:rsidR="003D4083" w:rsidRDefault="000E2100" w:rsidP="00874F0C">
            <w:pPr>
              <w:spacing w:after="0" w:line="240" w:lineRule="auto"/>
              <w:jc w:val="center"/>
              <w:rPr>
                <w:rFonts w:ascii="Aptos Narrow" w:hAnsi="Aptos Narrow"/>
                <w:color w:val="000000"/>
              </w:rPr>
            </w:pPr>
            <w:r w:rsidRPr="00143BDD">
              <w:t>C262649</w:t>
            </w:r>
          </w:p>
        </w:tc>
        <w:tc>
          <w:tcPr>
            <w:tcW w:w="1709" w:type="dxa"/>
            <w:shd w:val="clear" w:color="auto" w:fill="auto"/>
            <w:noWrap/>
          </w:tcPr>
          <w:p w14:paraId="5787D8B1" w14:textId="33EBF8EE" w:rsidR="003D4083" w:rsidRDefault="000E2100" w:rsidP="00874F0C">
            <w:pPr>
              <w:spacing w:after="0" w:line="240" w:lineRule="auto"/>
              <w:jc w:val="center"/>
              <w:rPr>
                <w:rFonts w:ascii="Aptos Narrow" w:hAnsi="Aptos Narrow"/>
                <w:color w:val="000000"/>
              </w:rPr>
            </w:pPr>
            <w:r w:rsidRPr="00143BDD">
              <w:t>538442</w:t>
            </w:r>
          </w:p>
        </w:tc>
        <w:tc>
          <w:tcPr>
            <w:tcW w:w="1890" w:type="dxa"/>
            <w:shd w:val="clear" w:color="auto" w:fill="auto"/>
            <w:noWrap/>
          </w:tcPr>
          <w:p w14:paraId="1190DA51" w14:textId="2D6E0899" w:rsidR="003D4083" w:rsidRDefault="000E2100" w:rsidP="00874F0C">
            <w:pPr>
              <w:spacing w:after="0" w:line="240" w:lineRule="auto"/>
              <w:jc w:val="center"/>
              <w:rPr>
                <w:rFonts w:ascii="Aptos Narrow" w:hAnsi="Aptos Narrow"/>
                <w:color w:val="000000"/>
              </w:rPr>
            </w:pPr>
            <w:r w:rsidRPr="00143BDD">
              <w:t>5688772</w:t>
            </w:r>
          </w:p>
        </w:tc>
        <w:tc>
          <w:tcPr>
            <w:tcW w:w="2070" w:type="dxa"/>
            <w:shd w:val="clear" w:color="auto" w:fill="auto"/>
            <w:noWrap/>
          </w:tcPr>
          <w:p w14:paraId="7D140AFF" w14:textId="210D4C4B" w:rsidR="003D4083" w:rsidRDefault="000E2100" w:rsidP="00874F0C">
            <w:pPr>
              <w:spacing w:after="0" w:line="240" w:lineRule="auto"/>
              <w:jc w:val="center"/>
              <w:rPr>
                <w:rFonts w:ascii="Aptos Narrow" w:hAnsi="Aptos Narrow"/>
                <w:color w:val="000000"/>
              </w:rPr>
            </w:pPr>
            <w:r w:rsidRPr="00143BDD">
              <w:t>0.02</w:t>
            </w:r>
          </w:p>
        </w:tc>
        <w:tc>
          <w:tcPr>
            <w:tcW w:w="2160" w:type="dxa"/>
            <w:shd w:val="clear" w:color="auto" w:fill="auto"/>
            <w:noWrap/>
          </w:tcPr>
          <w:p w14:paraId="04F6D3F9" w14:textId="6669331B"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26F5961F" w14:textId="77777777" w:rsidTr="004E3D06">
        <w:trPr>
          <w:trHeight w:val="300"/>
        </w:trPr>
        <w:tc>
          <w:tcPr>
            <w:tcW w:w="1811" w:type="dxa"/>
            <w:shd w:val="clear" w:color="auto" w:fill="auto"/>
            <w:noWrap/>
          </w:tcPr>
          <w:p w14:paraId="193829C8" w14:textId="72045942" w:rsidR="003D4083" w:rsidRDefault="000E2100" w:rsidP="00874F0C">
            <w:pPr>
              <w:spacing w:after="0" w:line="240" w:lineRule="auto"/>
              <w:jc w:val="center"/>
              <w:rPr>
                <w:rFonts w:ascii="Aptos Narrow" w:hAnsi="Aptos Narrow"/>
                <w:color w:val="000000"/>
              </w:rPr>
            </w:pPr>
            <w:r w:rsidRPr="00143BDD">
              <w:t>C262651</w:t>
            </w:r>
          </w:p>
        </w:tc>
        <w:tc>
          <w:tcPr>
            <w:tcW w:w="1709" w:type="dxa"/>
            <w:shd w:val="clear" w:color="auto" w:fill="auto"/>
            <w:noWrap/>
          </w:tcPr>
          <w:p w14:paraId="1AA79555" w14:textId="79BD527E" w:rsidR="003D4083" w:rsidRDefault="000E2100" w:rsidP="00874F0C">
            <w:pPr>
              <w:spacing w:after="0" w:line="240" w:lineRule="auto"/>
              <w:jc w:val="center"/>
              <w:rPr>
                <w:rFonts w:ascii="Aptos Narrow" w:hAnsi="Aptos Narrow"/>
                <w:color w:val="000000"/>
              </w:rPr>
            </w:pPr>
            <w:r w:rsidRPr="00143BDD">
              <w:t>538432</w:t>
            </w:r>
          </w:p>
        </w:tc>
        <w:tc>
          <w:tcPr>
            <w:tcW w:w="1890" w:type="dxa"/>
            <w:shd w:val="clear" w:color="auto" w:fill="auto"/>
            <w:noWrap/>
          </w:tcPr>
          <w:p w14:paraId="2A188FC8" w14:textId="39C40E7F" w:rsidR="003D4083" w:rsidRDefault="000E2100" w:rsidP="00874F0C">
            <w:pPr>
              <w:spacing w:after="0" w:line="240" w:lineRule="auto"/>
              <w:jc w:val="center"/>
              <w:rPr>
                <w:rFonts w:ascii="Aptos Narrow" w:hAnsi="Aptos Narrow"/>
                <w:color w:val="000000"/>
              </w:rPr>
            </w:pPr>
            <w:r w:rsidRPr="00143BDD">
              <w:t>5688775</w:t>
            </w:r>
          </w:p>
        </w:tc>
        <w:tc>
          <w:tcPr>
            <w:tcW w:w="2070" w:type="dxa"/>
            <w:shd w:val="clear" w:color="auto" w:fill="auto"/>
            <w:noWrap/>
          </w:tcPr>
          <w:p w14:paraId="0B50C473" w14:textId="3CB70064" w:rsidR="003D4083" w:rsidRDefault="000E2100" w:rsidP="00874F0C">
            <w:pPr>
              <w:spacing w:after="0" w:line="240" w:lineRule="auto"/>
              <w:jc w:val="center"/>
              <w:rPr>
                <w:rFonts w:ascii="Aptos Narrow" w:hAnsi="Aptos Narrow"/>
                <w:color w:val="000000"/>
              </w:rPr>
            </w:pPr>
            <w:r w:rsidRPr="00143BDD">
              <w:t>0.01</w:t>
            </w:r>
          </w:p>
        </w:tc>
        <w:tc>
          <w:tcPr>
            <w:tcW w:w="2160" w:type="dxa"/>
            <w:shd w:val="clear" w:color="auto" w:fill="auto"/>
            <w:noWrap/>
          </w:tcPr>
          <w:p w14:paraId="348D2C9F" w14:textId="73935B61"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3D672E70" w14:textId="77777777" w:rsidTr="004E3D06">
        <w:trPr>
          <w:trHeight w:val="300"/>
        </w:trPr>
        <w:tc>
          <w:tcPr>
            <w:tcW w:w="1811" w:type="dxa"/>
            <w:shd w:val="clear" w:color="auto" w:fill="auto"/>
            <w:noWrap/>
          </w:tcPr>
          <w:p w14:paraId="18AE818F" w14:textId="74DB6534" w:rsidR="003D4083" w:rsidRDefault="000E2100" w:rsidP="00874F0C">
            <w:pPr>
              <w:spacing w:after="0" w:line="240" w:lineRule="auto"/>
              <w:jc w:val="center"/>
              <w:rPr>
                <w:rFonts w:ascii="Aptos Narrow" w:hAnsi="Aptos Narrow"/>
                <w:color w:val="000000"/>
              </w:rPr>
            </w:pPr>
            <w:r w:rsidRPr="00143BDD">
              <w:t>C262652</w:t>
            </w:r>
          </w:p>
        </w:tc>
        <w:tc>
          <w:tcPr>
            <w:tcW w:w="1709" w:type="dxa"/>
            <w:shd w:val="clear" w:color="auto" w:fill="auto"/>
            <w:noWrap/>
          </w:tcPr>
          <w:p w14:paraId="79ACFD00" w14:textId="18DEE125" w:rsidR="003D4083" w:rsidRDefault="000E2100" w:rsidP="00874F0C">
            <w:pPr>
              <w:spacing w:after="0" w:line="240" w:lineRule="auto"/>
              <w:jc w:val="center"/>
              <w:rPr>
                <w:rFonts w:ascii="Aptos Narrow" w:hAnsi="Aptos Narrow"/>
                <w:color w:val="000000"/>
              </w:rPr>
            </w:pPr>
            <w:r w:rsidRPr="00143BDD">
              <w:t>538438</w:t>
            </w:r>
          </w:p>
        </w:tc>
        <w:tc>
          <w:tcPr>
            <w:tcW w:w="1890" w:type="dxa"/>
            <w:shd w:val="clear" w:color="auto" w:fill="auto"/>
            <w:noWrap/>
          </w:tcPr>
          <w:p w14:paraId="7C72CFB9" w14:textId="1BAF6F0D" w:rsidR="003D4083" w:rsidRDefault="000E2100" w:rsidP="00874F0C">
            <w:pPr>
              <w:spacing w:after="0" w:line="240" w:lineRule="auto"/>
              <w:jc w:val="center"/>
              <w:rPr>
                <w:rFonts w:ascii="Aptos Narrow" w:hAnsi="Aptos Narrow"/>
                <w:color w:val="000000"/>
              </w:rPr>
            </w:pPr>
            <w:r w:rsidRPr="00143BDD">
              <w:t>5688773</w:t>
            </w:r>
          </w:p>
        </w:tc>
        <w:tc>
          <w:tcPr>
            <w:tcW w:w="2070" w:type="dxa"/>
            <w:shd w:val="clear" w:color="auto" w:fill="auto"/>
            <w:noWrap/>
          </w:tcPr>
          <w:p w14:paraId="5B97ED9B" w14:textId="334498C1" w:rsidR="003D4083" w:rsidRDefault="000E2100" w:rsidP="00874F0C">
            <w:pPr>
              <w:spacing w:after="0" w:line="240" w:lineRule="auto"/>
              <w:jc w:val="center"/>
              <w:rPr>
                <w:rFonts w:ascii="Aptos Narrow" w:hAnsi="Aptos Narrow"/>
                <w:color w:val="000000"/>
              </w:rPr>
            </w:pPr>
            <w:r w:rsidRPr="00143BDD">
              <w:t>0.0</w:t>
            </w:r>
            <w:r w:rsidR="00D31237">
              <w:t>7</w:t>
            </w:r>
          </w:p>
        </w:tc>
        <w:tc>
          <w:tcPr>
            <w:tcW w:w="2160" w:type="dxa"/>
            <w:shd w:val="clear" w:color="auto" w:fill="auto"/>
            <w:noWrap/>
          </w:tcPr>
          <w:p w14:paraId="6E8347D2" w14:textId="1D0C3F71"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22389809" w14:textId="77777777" w:rsidTr="004E3D06">
        <w:trPr>
          <w:trHeight w:val="300"/>
        </w:trPr>
        <w:tc>
          <w:tcPr>
            <w:tcW w:w="1811" w:type="dxa"/>
            <w:shd w:val="clear" w:color="auto" w:fill="auto"/>
            <w:noWrap/>
          </w:tcPr>
          <w:p w14:paraId="5235B57E" w14:textId="29C67D4F" w:rsidR="003D4083" w:rsidRDefault="000E2100" w:rsidP="00874F0C">
            <w:pPr>
              <w:spacing w:after="0" w:line="240" w:lineRule="auto"/>
              <w:jc w:val="center"/>
              <w:rPr>
                <w:rFonts w:ascii="Aptos Narrow" w:hAnsi="Aptos Narrow"/>
                <w:color w:val="000000"/>
              </w:rPr>
            </w:pPr>
            <w:r w:rsidRPr="00143BDD">
              <w:t>C262653</w:t>
            </w:r>
          </w:p>
        </w:tc>
        <w:tc>
          <w:tcPr>
            <w:tcW w:w="1709" w:type="dxa"/>
            <w:shd w:val="clear" w:color="auto" w:fill="auto"/>
            <w:noWrap/>
          </w:tcPr>
          <w:p w14:paraId="7180842D" w14:textId="34E51121" w:rsidR="003D4083" w:rsidRDefault="000E2100" w:rsidP="00874F0C">
            <w:pPr>
              <w:spacing w:after="0" w:line="240" w:lineRule="auto"/>
              <w:jc w:val="center"/>
              <w:rPr>
                <w:rFonts w:ascii="Aptos Narrow" w:hAnsi="Aptos Narrow"/>
                <w:color w:val="000000"/>
              </w:rPr>
            </w:pPr>
            <w:r w:rsidRPr="00143BDD">
              <w:t>538434</w:t>
            </w:r>
          </w:p>
        </w:tc>
        <w:tc>
          <w:tcPr>
            <w:tcW w:w="1890" w:type="dxa"/>
            <w:shd w:val="clear" w:color="auto" w:fill="auto"/>
            <w:noWrap/>
          </w:tcPr>
          <w:p w14:paraId="6A5BB7A5" w14:textId="6660EEE3" w:rsidR="003D4083" w:rsidRDefault="000E2100" w:rsidP="00874F0C">
            <w:pPr>
              <w:spacing w:after="0" w:line="240" w:lineRule="auto"/>
              <w:jc w:val="center"/>
              <w:rPr>
                <w:rFonts w:ascii="Aptos Narrow" w:hAnsi="Aptos Narrow"/>
                <w:color w:val="000000"/>
              </w:rPr>
            </w:pPr>
            <w:r w:rsidRPr="00143BDD">
              <w:t>5688713</w:t>
            </w:r>
          </w:p>
        </w:tc>
        <w:tc>
          <w:tcPr>
            <w:tcW w:w="2070" w:type="dxa"/>
            <w:shd w:val="clear" w:color="auto" w:fill="auto"/>
            <w:noWrap/>
          </w:tcPr>
          <w:p w14:paraId="5BA1142D" w14:textId="781FB540" w:rsidR="003D4083" w:rsidRDefault="000E2100" w:rsidP="00874F0C">
            <w:pPr>
              <w:spacing w:after="0" w:line="240" w:lineRule="auto"/>
              <w:jc w:val="center"/>
              <w:rPr>
                <w:rFonts w:ascii="Aptos Narrow" w:hAnsi="Aptos Narrow"/>
                <w:color w:val="000000"/>
              </w:rPr>
            </w:pPr>
            <w:r w:rsidRPr="00143BDD">
              <w:t>0.003</w:t>
            </w:r>
          </w:p>
        </w:tc>
        <w:tc>
          <w:tcPr>
            <w:tcW w:w="2160" w:type="dxa"/>
            <w:shd w:val="clear" w:color="auto" w:fill="auto"/>
            <w:noWrap/>
          </w:tcPr>
          <w:p w14:paraId="4D8FD704" w14:textId="35BF70CA"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17ED50AB" w14:textId="77777777" w:rsidTr="004E3D06">
        <w:trPr>
          <w:trHeight w:val="300"/>
        </w:trPr>
        <w:tc>
          <w:tcPr>
            <w:tcW w:w="1811" w:type="dxa"/>
            <w:shd w:val="clear" w:color="auto" w:fill="auto"/>
            <w:noWrap/>
          </w:tcPr>
          <w:p w14:paraId="29AE9E4A" w14:textId="3C048499" w:rsidR="003D4083" w:rsidRDefault="000E2100" w:rsidP="00874F0C">
            <w:pPr>
              <w:spacing w:after="0" w:line="240" w:lineRule="auto"/>
              <w:jc w:val="center"/>
              <w:rPr>
                <w:rFonts w:ascii="Aptos Narrow" w:hAnsi="Aptos Narrow"/>
                <w:color w:val="000000"/>
              </w:rPr>
            </w:pPr>
            <w:r w:rsidRPr="00143BDD">
              <w:t>C262654</w:t>
            </w:r>
          </w:p>
        </w:tc>
        <w:tc>
          <w:tcPr>
            <w:tcW w:w="1709" w:type="dxa"/>
            <w:shd w:val="clear" w:color="auto" w:fill="auto"/>
            <w:noWrap/>
          </w:tcPr>
          <w:p w14:paraId="2AFB402C" w14:textId="34D1907F" w:rsidR="003D4083" w:rsidRDefault="000E2100" w:rsidP="00874F0C">
            <w:pPr>
              <w:spacing w:after="0" w:line="240" w:lineRule="auto"/>
              <w:jc w:val="center"/>
              <w:rPr>
                <w:rFonts w:ascii="Aptos Narrow" w:hAnsi="Aptos Narrow"/>
                <w:color w:val="000000"/>
              </w:rPr>
            </w:pPr>
            <w:r w:rsidRPr="00143BDD">
              <w:t>538429</w:t>
            </w:r>
          </w:p>
        </w:tc>
        <w:tc>
          <w:tcPr>
            <w:tcW w:w="1890" w:type="dxa"/>
            <w:shd w:val="clear" w:color="auto" w:fill="auto"/>
            <w:noWrap/>
          </w:tcPr>
          <w:p w14:paraId="03D98FCF" w14:textId="515D519D" w:rsidR="003D4083" w:rsidRDefault="000E2100" w:rsidP="00874F0C">
            <w:pPr>
              <w:spacing w:after="0" w:line="240" w:lineRule="auto"/>
              <w:jc w:val="center"/>
              <w:rPr>
                <w:rFonts w:ascii="Aptos Narrow" w:hAnsi="Aptos Narrow"/>
                <w:color w:val="000000"/>
              </w:rPr>
            </w:pPr>
            <w:r w:rsidRPr="00143BDD">
              <w:t>5688715</w:t>
            </w:r>
          </w:p>
        </w:tc>
        <w:tc>
          <w:tcPr>
            <w:tcW w:w="2070" w:type="dxa"/>
            <w:shd w:val="clear" w:color="auto" w:fill="auto"/>
            <w:noWrap/>
          </w:tcPr>
          <w:p w14:paraId="4C6EB80A" w14:textId="125DEB92" w:rsidR="003D4083" w:rsidRDefault="000E2100" w:rsidP="00874F0C">
            <w:pPr>
              <w:spacing w:after="0" w:line="240" w:lineRule="auto"/>
              <w:jc w:val="center"/>
              <w:rPr>
                <w:rFonts w:ascii="Aptos Narrow" w:hAnsi="Aptos Narrow"/>
                <w:color w:val="000000"/>
              </w:rPr>
            </w:pPr>
            <w:r w:rsidRPr="00143BDD">
              <w:t>0.004</w:t>
            </w:r>
          </w:p>
        </w:tc>
        <w:tc>
          <w:tcPr>
            <w:tcW w:w="2160" w:type="dxa"/>
            <w:shd w:val="clear" w:color="auto" w:fill="auto"/>
            <w:noWrap/>
          </w:tcPr>
          <w:p w14:paraId="4E97282E" w14:textId="35BC2745"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4E49A008" w14:textId="77777777" w:rsidTr="004E3D06">
        <w:trPr>
          <w:trHeight w:val="300"/>
        </w:trPr>
        <w:tc>
          <w:tcPr>
            <w:tcW w:w="1811" w:type="dxa"/>
            <w:shd w:val="clear" w:color="auto" w:fill="auto"/>
            <w:noWrap/>
          </w:tcPr>
          <w:p w14:paraId="323F3C7F" w14:textId="566BB09B" w:rsidR="003D4083" w:rsidRDefault="000E2100" w:rsidP="00874F0C">
            <w:pPr>
              <w:spacing w:after="0" w:line="240" w:lineRule="auto"/>
              <w:jc w:val="center"/>
              <w:rPr>
                <w:rFonts w:ascii="Aptos Narrow" w:hAnsi="Aptos Narrow"/>
                <w:color w:val="000000"/>
              </w:rPr>
            </w:pPr>
            <w:r w:rsidRPr="00143BDD">
              <w:t>C262656</w:t>
            </w:r>
          </w:p>
        </w:tc>
        <w:tc>
          <w:tcPr>
            <w:tcW w:w="1709" w:type="dxa"/>
            <w:shd w:val="clear" w:color="auto" w:fill="auto"/>
            <w:noWrap/>
          </w:tcPr>
          <w:p w14:paraId="3F00A343" w14:textId="7F802201" w:rsidR="003D4083" w:rsidRDefault="000E2100" w:rsidP="00874F0C">
            <w:pPr>
              <w:spacing w:after="0" w:line="240" w:lineRule="auto"/>
              <w:jc w:val="center"/>
              <w:rPr>
                <w:rFonts w:ascii="Aptos Narrow" w:hAnsi="Aptos Narrow"/>
                <w:color w:val="000000"/>
              </w:rPr>
            </w:pPr>
            <w:r w:rsidRPr="00143BDD">
              <w:t>538428</w:t>
            </w:r>
          </w:p>
        </w:tc>
        <w:tc>
          <w:tcPr>
            <w:tcW w:w="1890" w:type="dxa"/>
            <w:shd w:val="clear" w:color="auto" w:fill="auto"/>
            <w:noWrap/>
          </w:tcPr>
          <w:p w14:paraId="168413FD" w14:textId="76280213" w:rsidR="003D4083" w:rsidRDefault="000E2100" w:rsidP="00874F0C">
            <w:pPr>
              <w:spacing w:after="0" w:line="240" w:lineRule="auto"/>
              <w:jc w:val="center"/>
              <w:rPr>
                <w:rFonts w:ascii="Aptos Narrow" w:hAnsi="Aptos Narrow"/>
                <w:color w:val="000000"/>
              </w:rPr>
            </w:pPr>
            <w:r w:rsidRPr="00143BDD">
              <w:t>5688679</w:t>
            </w:r>
          </w:p>
        </w:tc>
        <w:tc>
          <w:tcPr>
            <w:tcW w:w="2070" w:type="dxa"/>
            <w:shd w:val="clear" w:color="auto" w:fill="auto"/>
            <w:noWrap/>
          </w:tcPr>
          <w:p w14:paraId="63FF91CC" w14:textId="69A50631" w:rsidR="003D4083" w:rsidRDefault="000E2100" w:rsidP="00874F0C">
            <w:pPr>
              <w:spacing w:after="0" w:line="240" w:lineRule="auto"/>
              <w:jc w:val="center"/>
              <w:rPr>
                <w:rFonts w:ascii="Aptos Narrow" w:hAnsi="Aptos Narrow"/>
                <w:color w:val="000000"/>
              </w:rPr>
            </w:pPr>
            <w:r w:rsidRPr="00143BDD">
              <w:t>0.3</w:t>
            </w:r>
            <w:r w:rsidR="00650A2F">
              <w:t>1</w:t>
            </w:r>
          </w:p>
        </w:tc>
        <w:tc>
          <w:tcPr>
            <w:tcW w:w="2160" w:type="dxa"/>
            <w:shd w:val="clear" w:color="auto" w:fill="auto"/>
            <w:noWrap/>
          </w:tcPr>
          <w:p w14:paraId="5E89247C" w14:textId="154F6186"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37979097" w14:textId="77777777" w:rsidTr="004E3D06">
        <w:trPr>
          <w:trHeight w:val="300"/>
        </w:trPr>
        <w:tc>
          <w:tcPr>
            <w:tcW w:w="1811" w:type="dxa"/>
            <w:shd w:val="clear" w:color="auto" w:fill="auto"/>
            <w:noWrap/>
          </w:tcPr>
          <w:p w14:paraId="6583FFC1" w14:textId="03046C87" w:rsidR="003D4083" w:rsidRDefault="000E2100" w:rsidP="00874F0C">
            <w:pPr>
              <w:spacing w:after="0" w:line="240" w:lineRule="auto"/>
              <w:jc w:val="center"/>
              <w:rPr>
                <w:rFonts w:ascii="Aptos Narrow" w:hAnsi="Aptos Narrow"/>
                <w:color w:val="000000"/>
              </w:rPr>
            </w:pPr>
            <w:r w:rsidRPr="00143BDD">
              <w:t>C262657</w:t>
            </w:r>
          </w:p>
        </w:tc>
        <w:tc>
          <w:tcPr>
            <w:tcW w:w="1709" w:type="dxa"/>
            <w:shd w:val="clear" w:color="auto" w:fill="auto"/>
            <w:noWrap/>
          </w:tcPr>
          <w:p w14:paraId="13F77E03" w14:textId="0E6F4FB4" w:rsidR="003D4083" w:rsidRDefault="000E2100" w:rsidP="00874F0C">
            <w:pPr>
              <w:spacing w:after="0" w:line="240" w:lineRule="auto"/>
              <w:jc w:val="center"/>
              <w:rPr>
                <w:rFonts w:ascii="Aptos Narrow" w:hAnsi="Aptos Narrow"/>
                <w:color w:val="000000"/>
              </w:rPr>
            </w:pPr>
            <w:r w:rsidRPr="00143BDD">
              <w:t>538420</w:t>
            </w:r>
          </w:p>
        </w:tc>
        <w:tc>
          <w:tcPr>
            <w:tcW w:w="1890" w:type="dxa"/>
            <w:shd w:val="clear" w:color="auto" w:fill="auto"/>
            <w:noWrap/>
          </w:tcPr>
          <w:p w14:paraId="18A9E5FA" w14:textId="4FB23B00" w:rsidR="003D4083" w:rsidRDefault="000E2100" w:rsidP="00874F0C">
            <w:pPr>
              <w:spacing w:after="0" w:line="240" w:lineRule="auto"/>
              <w:jc w:val="center"/>
              <w:rPr>
                <w:rFonts w:ascii="Aptos Narrow" w:hAnsi="Aptos Narrow"/>
                <w:color w:val="000000"/>
              </w:rPr>
            </w:pPr>
            <w:r w:rsidRPr="00143BDD">
              <w:t>5688666</w:t>
            </w:r>
          </w:p>
        </w:tc>
        <w:tc>
          <w:tcPr>
            <w:tcW w:w="2070" w:type="dxa"/>
            <w:shd w:val="clear" w:color="auto" w:fill="auto"/>
            <w:noWrap/>
          </w:tcPr>
          <w:p w14:paraId="48E853BA" w14:textId="06C3784E" w:rsidR="003D4083" w:rsidRDefault="000E2100" w:rsidP="00874F0C">
            <w:pPr>
              <w:spacing w:after="0" w:line="240" w:lineRule="auto"/>
              <w:jc w:val="center"/>
              <w:rPr>
                <w:rFonts w:ascii="Aptos Narrow" w:hAnsi="Aptos Narrow"/>
                <w:color w:val="000000"/>
              </w:rPr>
            </w:pPr>
            <w:r w:rsidRPr="00143BDD">
              <w:t>0.001</w:t>
            </w:r>
          </w:p>
        </w:tc>
        <w:tc>
          <w:tcPr>
            <w:tcW w:w="2160" w:type="dxa"/>
            <w:shd w:val="clear" w:color="auto" w:fill="auto"/>
            <w:noWrap/>
          </w:tcPr>
          <w:p w14:paraId="13E0F159" w14:textId="3AD3EDAB"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0701A51C" w14:textId="77777777" w:rsidTr="004E3D06">
        <w:trPr>
          <w:trHeight w:val="300"/>
        </w:trPr>
        <w:tc>
          <w:tcPr>
            <w:tcW w:w="1811" w:type="dxa"/>
            <w:shd w:val="clear" w:color="auto" w:fill="auto"/>
            <w:noWrap/>
          </w:tcPr>
          <w:p w14:paraId="7D1C42BD" w14:textId="7566C49D" w:rsidR="003D4083" w:rsidRDefault="000E2100" w:rsidP="00874F0C">
            <w:pPr>
              <w:spacing w:after="0" w:line="240" w:lineRule="auto"/>
              <w:jc w:val="center"/>
              <w:rPr>
                <w:rFonts w:ascii="Aptos Narrow" w:hAnsi="Aptos Narrow"/>
                <w:color w:val="000000"/>
              </w:rPr>
            </w:pPr>
            <w:r w:rsidRPr="00143BDD">
              <w:t>C262658</w:t>
            </w:r>
          </w:p>
        </w:tc>
        <w:tc>
          <w:tcPr>
            <w:tcW w:w="1709" w:type="dxa"/>
            <w:shd w:val="clear" w:color="auto" w:fill="auto"/>
            <w:noWrap/>
          </w:tcPr>
          <w:p w14:paraId="403958DA" w14:textId="2AA6920C" w:rsidR="003D4083" w:rsidRDefault="000E2100" w:rsidP="00874F0C">
            <w:pPr>
              <w:spacing w:after="0" w:line="240" w:lineRule="auto"/>
              <w:jc w:val="center"/>
              <w:rPr>
                <w:rFonts w:ascii="Aptos Narrow" w:hAnsi="Aptos Narrow"/>
                <w:color w:val="000000"/>
              </w:rPr>
            </w:pPr>
            <w:r w:rsidRPr="00143BDD">
              <w:t>538421</w:t>
            </w:r>
          </w:p>
        </w:tc>
        <w:tc>
          <w:tcPr>
            <w:tcW w:w="1890" w:type="dxa"/>
            <w:shd w:val="clear" w:color="auto" w:fill="auto"/>
            <w:noWrap/>
          </w:tcPr>
          <w:p w14:paraId="73127756" w14:textId="7C05D218" w:rsidR="003D4083" w:rsidRDefault="000E2100" w:rsidP="00874F0C">
            <w:pPr>
              <w:spacing w:after="0" w:line="240" w:lineRule="auto"/>
              <w:jc w:val="center"/>
              <w:rPr>
                <w:rFonts w:ascii="Aptos Narrow" w:hAnsi="Aptos Narrow"/>
                <w:color w:val="000000"/>
              </w:rPr>
            </w:pPr>
            <w:r w:rsidRPr="00143BDD">
              <w:t>5688666</w:t>
            </w:r>
          </w:p>
        </w:tc>
        <w:tc>
          <w:tcPr>
            <w:tcW w:w="2070" w:type="dxa"/>
            <w:shd w:val="clear" w:color="auto" w:fill="auto"/>
            <w:noWrap/>
          </w:tcPr>
          <w:p w14:paraId="26791DC6" w14:textId="7AEB7D15" w:rsidR="003D4083" w:rsidRDefault="000E2100" w:rsidP="00874F0C">
            <w:pPr>
              <w:spacing w:after="0" w:line="240" w:lineRule="auto"/>
              <w:jc w:val="center"/>
              <w:rPr>
                <w:rFonts w:ascii="Aptos Narrow" w:hAnsi="Aptos Narrow"/>
                <w:color w:val="000000"/>
              </w:rPr>
            </w:pPr>
            <w:r w:rsidRPr="00143BDD">
              <w:t>0.01</w:t>
            </w:r>
          </w:p>
        </w:tc>
        <w:tc>
          <w:tcPr>
            <w:tcW w:w="2160" w:type="dxa"/>
            <w:shd w:val="clear" w:color="auto" w:fill="auto"/>
            <w:noWrap/>
          </w:tcPr>
          <w:p w14:paraId="0F77EE67" w14:textId="39C2A5EE"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5B64BAB3" w14:textId="77777777" w:rsidTr="004E3D06">
        <w:trPr>
          <w:trHeight w:val="300"/>
        </w:trPr>
        <w:tc>
          <w:tcPr>
            <w:tcW w:w="1811" w:type="dxa"/>
            <w:shd w:val="clear" w:color="auto" w:fill="auto"/>
            <w:noWrap/>
          </w:tcPr>
          <w:p w14:paraId="1CF7EBF9" w14:textId="30575FD4" w:rsidR="003D4083" w:rsidRDefault="000E2100" w:rsidP="00874F0C">
            <w:pPr>
              <w:spacing w:after="0" w:line="240" w:lineRule="auto"/>
              <w:jc w:val="center"/>
              <w:rPr>
                <w:rFonts w:ascii="Aptos Narrow" w:hAnsi="Aptos Narrow"/>
                <w:color w:val="000000"/>
              </w:rPr>
            </w:pPr>
            <w:r w:rsidRPr="00143BDD">
              <w:t>C262659</w:t>
            </w:r>
          </w:p>
        </w:tc>
        <w:tc>
          <w:tcPr>
            <w:tcW w:w="1709" w:type="dxa"/>
            <w:shd w:val="clear" w:color="auto" w:fill="auto"/>
            <w:noWrap/>
          </w:tcPr>
          <w:p w14:paraId="6E246148" w14:textId="6F9F4B38" w:rsidR="003D4083" w:rsidRDefault="000E2100" w:rsidP="00874F0C">
            <w:pPr>
              <w:spacing w:after="0" w:line="240" w:lineRule="auto"/>
              <w:jc w:val="center"/>
              <w:rPr>
                <w:rFonts w:ascii="Aptos Narrow" w:hAnsi="Aptos Narrow"/>
                <w:color w:val="000000"/>
              </w:rPr>
            </w:pPr>
            <w:r w:rsidRPr="00143BDD">
              <w:t>538395</w:t>
            </w:r>
          </w:p>
        </w:tc>
        <w:tc>
          <w:tcPr>
            <w:tcW w:w="1890" w:type="dxa"/>
            <w:shd w:val="clear" w:color="auto" w:fill="auto"/>
            <w:noWrap/>
          </w:tcPr>
          <w:p w14:paraId="04B4FF58" w14:textId="52DF5BA4" w:rsidR="003D4083" w:rsidRDefault="000E2100" w:rsidP="00874F0C">
            <w:pPr>
              <w:spacing w:after="0" w:line="240" w:lineRule="auto"/>
              <w:jc w:val="center"/>
              <w:rPr>
                <w:rFonts w:ascii="Aptos Narrow" w:hAnsi="Aptos Narrow"/>
                <w:color w:val="000000"/>
              </w:rPr>
            </w:pPr>
            <w:r w:rsidRPr="00143BDD">
              <w:t>5688660</w:t>
            </w:r>
          </w:p>
        </w:tc>
        <w:tc>
          <w:tcPr>
            <w:tcW w:w="2070" w:type="dxa"/>
            <w:shd w:val="clear" w:color="auto" w:fill="auto"/>
            <w:noWrap/>
          </w:tcPr>
          <w:p w14:paraId="2EB493EF" w14:textId="77B347BE" w:rsidR="003D4083" w:rsidRDefault="000E2100" w:rsidP="00874F0C">
            <w:pPr>
              <w:spacing w:after="0" w:line="240" w:lineRule="auto"/>
              <w:jc w:val="center"/>
              <w:rPr>
                <w:rFonts w:ascii="Aptos Narrow" w:hAnsi="Aptos Narrow"/>
                <w:color w:val="000000"/>
              </w:rPr>
            </w:pPr>
            <w:r w:rsidRPr="00143BDD">
              <w:t>0.0</w:t>
            </w:r>
            <w:r w:rsidR="005D7692">
              <w:t>1</w:t>
            </w:r>
          </w:p>
        </w:tc>
        <w:tc>
          <w:tcPr>
            <w:tcW w:w="2160" w:type="dxa"/>
            <w:shd w:val="clear" w:color="auto" w:fill="auto"/>
            <w:noWrap/>
          </w:tcPr>
          <w:p w14:paraId="609BFDCE" w14:textId="36B7667B"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41BC0A5F" w14:textId="77777777" w:rsidTr="004E3D06">
        <w:trPr>
          <w:trHeight w:val="300"/>
        </w:trPr>
        <w:tc>
          <w:tcPr>
            <w:tcW w:w="1811" w:type="dxa"/>
            <w:shd w:val="clear" w:color="auto" w:fill="auto"/>
            <w:noWrap/>
          </w:tcPr>
          <w:p w14:paraId="40D41629" w14:textId="6EEB0032" w:rsidR="003D4083" w:rsidRDefault="000E2100" w:rsidP="00874F0C">
            <w:pPr>
              <w:spacing w:after="0" w:line="240" w:lineRule="auto"/>
              <w:jc w:val="center"/>
              <w:rPr>
                <w:rFonts w:ascii="Aptos Narrow" w:hAnsi="Aptos Narrow"/>
                <w:color w:val="000000"/>
              </w:rPr>
            </w:pPr>
            <w:r w:rsidRPr="00143BDD">
              <w:t>C262661</w:t>
            </w:r>
          </w:p>
        </w:tc>
        <w:tc>
          <w:tcPr>
            <w:tcW w:w="1709" w:type="dxa"/>
            <w:shd w:val="clear" w:color="auto" w:fill="auto"/>
            <w:noWrap/>
          </w:tcPr>
          <w:p w14:paraId="2362EC54" w14:textId="122E090A" w:rsidR="003D4083" w:rsidRDefault="000E2100" w:rsidP="00874F0C">
            <w:pPr>
              <w:spacing w:after="0" w:line="240" w:lineRule="auto"/>
              <w:jc w:val="center"/>
              <w:rPr>
                <w:rFonts w:ascii="Aptos Narrow" w:hAnsi="Aptos Narrow"/>
                <w:color w:val="000000"/>
              </w:rPr>
            </w:pPr>
            <w:r w:rsidRPr="00143BDD">
              <w:t>538411</w:t>
            </w:r>
          </w:p>
        </w:tc>
        <w:tc>
          <w:tcPr>
            <w:tcW w:w="1890" w:type="dxa"/>
            <w:shd w:val="clear" w:color="auto" w:fill="auto"/>
            <w:noWrap/>
          </w:tcPr>
          <w:p w14:paraId="2511064B" w14:textId="04A9BAF1" w:rsidR="003D4083" w:rsidRDefault="000E2100" w:rsidP="00874F0C">
            <w:pPr>
              <w:spacing w:after="0" w:line="240" w:lineRule="auto"/>
              <w:jc w:val="center"/>
              <w:rPr>
                <w:rFonts w:ascii="Aptos Narrow" w:hAnsi="Aptos Narrow"/>
                <w:color w:val="000000"/>
              </w:rPr>
            </w:pPr>
            <w:r w:rsidRPr="00143BDD">
              <w:t>5688629</w:t>
            </w:r>
          </w:p>
        </w:tc>
        <w:tc>
          <w:tcPr>
            <w:tcW w:w="2070" w:type="dxa"/>
            <w:shd w:val="clear" w:color="auto" w:fill="auto"/>
            <w:noWrap/>
          </w:tcPr>
          <w:p w14:paraId="192B326E" w14:textId="33D4395D" w:rsidR="003D4083" w:rsidRDefault="000E2100" w:rsidP="00874F0C">
            <w:pPr>
              <w:spacing w:after="0" w:line="240" w:lineRule="auto"/>
              <w:jc w:val="center"/>
              <w:rPr>
                <w:rFonts w:ascii="Aptos Narrow" w:hAnsi="Aptos Narrow"/>
                <w:color w:val="000000"/>
              </w:rPr>
            </w:pPr>
            <w:r w:rsidRPr="00143BDD">
              <w:t>0.27</w:t>
            </w:r>
          </w:p>
        </w:tc>
        <w:tc>
          <w:tcPr>
            <w:tcW w:w="2160" w:type="dxa"/>
            <w:shd w:val="clear" w:color="auto" w:fill="auto"/>
            <w:noWrap/>
          </w:tcPr>
          <w:p w14:paraId="293A6EDE" w14:textId="646C15ED"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2F8C2EFB" w14:textId="77777777" w:rsidTr="004E3D06">
        <w:trPr>
          <w:trHeight w:val="300"/>
        </w:trPr>
        <w:tc>
          <w:tcPr>
            <w:tcW w:w="1811" w:type="dxa"/>
            <w:shd w:val="clear" w:color="auto" w:fill="auto"/>
            <w:noWrap/>
          </w:tcPr>
          <w:p w14:paraId="4069CBDC" w14:textId="646F0020" w:rsidR="003D4083" w:rsidRDefault="000E2100" w:rsidP="00874F0C">
            <w:pPr>
              <w:spacing w:after="0" w:line="240" w:lineRule="auto"/>
              <w:jc w:val="center"/>
              <w:rPr>
                <w:rFonts w:ascii="Aptos Narrow" w:hAnsi="Aptos Narrow"/>
                <w:color w:val="000000"/>
              </w:rPr>
            </w:pPr>
            <w:r w:rsidRPr="00143BDD">
              <w:t>C262701</w:t>
            </w:r>
          </w:p>
        </w:tc>
        <w:tc>
          <w:tcPr>
            <w:tcW w:w="1709" w:type="dxa"/>
            <w:shd w:val="clear" w:color="auto" w:fill="auto"/>
            <w:noWrap/>
          </w:tcPr>
          <w:p w14:paraId="35BE8021" w14:textId="625C9C27" w:rsidR="003D4083" w:rsidRDefault="000E2100" w:rsidP="00874F0C">
            <w:pPr>
              <w:spacing w:after="0" w:line="240" w:lineRule="auto"/>
              <w:jc w:val="center"/>
              <w:rPr>
                <w:rFonts w:ascii="Aptos Narrow" w:hAnsi="Aptos Narrow"/>
                <w:color w:val="000000"/>
              </w:rPr>
            </w:pPr>
            <w:r w:rsidRPr="00143BDD">
              <w:t>538485</w:t>
            </w:r>
          </w:p>
        </w:tc>
        <w:tc>
          <w:tcPr>
            <w:tcW w:w="1890" w:type="dxa"/>
            <w:shd w:val="clear" w:color="auto" w:fill="auto"/>
            <w:noWrap/>
          </w:tcPr>
          <w:p w14:paraId="68463738" w14:textId="37372C9A" w:rsidR="003D4083" w:rsidRDefault="000E2100" w:rsidP="00874F0C">
            <w:pPr>
              <w:spacing w:after="0" w:line="240" w:lineRule="auto"/>
              <w:jc w:val="center"/>
              <w:rPr>
                <w:rFonts w:ascii="Aptos Narrow" w:hAnsi="Aptos Narrow"/>
                <w:color w:val="000000"/>
              </w:rPr>
            </w:pPr>
            <w:r w:rsidRPr="00143BDD">
              <w:t>5688727</w:t>
            </w:r>
          </w:p>
        </w:tc>
        <w:tc>
          <w:tcPr>
            <w:tcW w:w="2070" w:type="dxa"/>
            <w:shd w:val="clear" w:color="auto" w:fill="auto"/>
            <w:noWrap/>
          </w:tcPr>
          <w:p w14:paraId="68C15940" w14:textId="377B46F3" w:rsidR="003D4083" w:rsidRDefault="000E2100" w:rsidP="00874F0C">
            <w:pPr>
              <w:spacing w:after="0" w:line="240" w:lineRule="auto"/>
              <w:jc w:val="center"/>
              <w:rPr>
                <w:rFonts w:ascii="Aptos Narrow" w:hAnsi="Aptos Narrow"/>
                <w:color w:val="000000"/>
              </w:rPr>
            </w:pPr>
            <w:r w:rsidRPr="00143BDD">
              <w:t>3.74</w:t>
            </w:r>
          </w:p>
        </w:tc>
        <w:tc>
          <w:tcPr>
            <w:tcW w:w="2160" w:type="dxa"/>
            <w:shd w:val="clear" w:color="auto" w:fill="auto"/>
            <w:noWrap/>
          </w:tcPr>
          <w:p w14:paraId="5C89DA65" w14:textId="1CFFCB34"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58B969D5" w14:textId="77777777" w:rsidTr="004E3D06">
        <w:trPr>
          <w:trHeight w:val="300"/>
        </w:trPr>
        <w:tc>
          <w:tcPr>
            <w:tcW w:w="1811" w:type="dxa"/>
            <w:shd w:val="clear" w:color="auto" w:fill="auto"/>
            <w:noWrap/>
          </w:tcPr>
          <w:p w14:paraId="6BC61CDA" w14:textId="5989CB6B" w:rsidR="003D4083" w:rsidRDefault="000E2100" w:rsidP="00874F0C">
            <w:pPr>
              <w:spacing w:after="0" w:line="240" w:lineRule="auto"/>
              <w:jc w:val="center"/>
              <w:rPr>
                <w:rFonts w:ascii="Aptos Narrow" w:hAnsi="Aptos Narrow"/>
                <w:color w:val="000000"/>
              </w:rPr>
            </w:pPr>
            <w:r w:rsidRPr="00143BDD">
              <w:t>C262702</w:t>
            </w:r>
          </w:p>
        </w:tc>
        <w:tc>
          <w:tcPr>
            <w:tcW w:w="1709" w:type="dxa"/>
            <w:shd w:val="clear" w:color="auto" w:fill="auto"/>
            <w:noWrap/>
          </w:tcPr>
          <w:p w14:paraId="2A4DC39E" w14:textId="3F916321" w:rsidR="003D4083" w:rsidRDefault="000E2100" w:rsidP="00874F0C">
            <w:pPr>
              <w:spacing w:after="0" w:line="240" w:lineRule="auto"/>
              <w:jc w:val="center"/>
              <w:rPr>
                <w:rFonts w:ascii="Aptos Narrow" w:hAnsi="Aptos Narrow"/>
                <w:color w:val="000000"/>
              </w:rPr>
            </w:pPr>
            <w:r w:rsidRPr="00143BDD">
              <w:t>538488</w:t>
            </w:r>
          </w:p>
        </w:tc>
        <w:tc>
          <w:tcPr>
            <w:tcW w:w="1890" w:type="dxa"/>
            <w:shd w:val="clear" w:color="auto" w:fill="auto"/>
            <w:noWrap/>
          </w:tcPr>
          <w:p w14:paraId="045657F3" w14:textId="2F81E205" w:rsidR="003D4083" w:rsidRDefault="000E2100" w:rsidP="00874F0C">
            <w:pPr>
              <w:spacing w:after="0" w:line="240" w:lineRule="auto"/>
              <w:jc w:val="center"/>
              <w:rPr>
                <w:rFonts w:ascii="Aptos Narrow" w:hAnsi="Aptos Narrow"/>
                <w:color w:val="000000"/>
              </w:rPr>
            </w:pPr>
            <w:r w:rsidRPr="00143BDD">
              <w:t>5688726</w:t>
            </w:r>
          </w:p>
        </w:tc>
        <w:tc>
          <w:tcPr>
            <w:tcW w:w="2070" w:type="dxa"/>
            <w:shd w:val="clear" w:color="auto" w:fill="auto"/>
            <w:noWrap/>
          </w:tcPr>
          <w:p w14:paraId="7F78A6B1" w14:textId="6FA969A4" w:rsidR="003D4083" w:rsidRDefault="000E2100" w:rsidP="00874F0C">
            <w:pPr>
              <w:spacing w:after="0" w:line="240" w:lineRule="auto"/>
              <w:jc w:val="center"/>
              <w:rPr>
                <w:rFonts w:ascii="Aptos Narrow" w:hAnsi="Aptos Narrow"/>
                <w:color w:val="000000"/>
              </w:rPr>
            </w:pPr>
            <w:r w:rsidRPr="00143BDD">
              <w:t>0.01</w:t>
            </w:r>
          </w:p>
        </w:tc>
        <w:tc>
          <w:tcPr>
            <w:tcW w:w="2160" w:type="dxa"/>
            <w:shd w:val="clear" w:color="auto" w:fill="auto"/>
            <w:noWrap/>
          </w:tcPr>
          <w:p w14:paraId="529FD4F4" w14:textId="59F2406F"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44DC2580" w14:textId="77777777" w:rsidTr="004E3D06">
        <w:trPr>
          <w:trHeight w:val="300"/>
        </w:trPr>
        <w:tc>
          <w:tcPr>
            <w:tcW w:w="1811" w:type="dxa"/>
            <w:shd w:val="clear" w:color="auto" w:fill="auto"/>
            <w:noWrap/>
          </w:tcPr>
          <w:p w14:paraId="5C5287DE" w14:textId="350F111A" w:rsidR="003D4083" w:rsidRDefault="000E2100" w:rsidP="00874F0C">
            <w:pPr>
              <w:spacing w:after="0" w:line="240" w:lineRule="auto"/>
              <w:jc w:val="center"/>
              <w:rPr>
                <w:rFonts w:ascii="Aptos Narrow" w:hAnsi="Aptos Narrow"/>
                <w:color w:val="000000"/>
              </w:rPr>
            </w:pPr>
            <w:r w:rsidRPr="00143BDD">
              <w:t>C262703</w:t>
            </w:r>
          </w:p>
        </w:tc>
        <w:tc>
          <w:tcPr>
            <w:tcW w:w="1709" w:type="dxa"/>
            <w:shd w:val="clear" w:color="auto" w:fill="auto"/>
            <w:noWrap/>
          </w:tcPr>
          <w:p w14:paraId="65334A27" w14:textId="627E4E7C" w:rsidR="003D4083" w:rsidRDefault="000E2100" w:rsidP="00874F0C">
            <w:pPr>
              <w:spacing w:after="0" w:line="240" w:lineRule="auto"/>
              <w:jc w:val="center"/>
              <w:rPr>
                <w:rFonts w:ascii="Aptos Narrow" w:hAnsi="Aptos Narrow"/>
                <w:color w:val="000000"/>
              </w:rPr>
            </w:pPr>
            <w:r w:rsidRPr="00143BDD">
              <w:t>538487</w:t>
            </w:r>
          </w:p>
        </w:tc>
        <w:tc>
          <w:tcPr>
            <w:tcW w:w="1890" w:type="dxa"/>
            <w:shd w:val="clear" w:color="auto" w:fill="auto"/>
            <w:noWrap/>
          </w:tcPr>
          <w:p w14:paraId="7BB0B9B1" w14:textId="69B1677A" w:rsidR="003D4083" w:rsidRDefault="000E2100" w:rsidP="00874F0C">
            <w:pPr>
              <w:spacing w:after="0" w:line="240" w:lineRule="auto"/>
              <w:jc w:val="center"/>
              <w:rPr>
                <w:rFonts w:ascii="Aptos Narrow" w:hAnsi="Aptos Narrow"/>
                <w:color w:val="000000"/>
              </w:rPr>
            </w:pPr>
            <w:r w:rsidRPr="00143BDD">
              <w:t>5688451</w:t>
            </w:r>
          </w:p>
        </w:tc>
        <w:tc>
          <w:tcPr>
            <w:tcW w:w="2070" w:type="dxa"/>
            <w:shd w:val="clear" w:color="auto" w:fill="auto"/>
            <w:noWrap/>
          </w:tcPr>
          <w:p w14:paraId="45D0C159" w14:textId="5146B602" w:rsidR="003D4083" w:rsidRDefault="000E2100" w:rsidP="00874F0C">
            <w:pPr>
              <w:spacing w:after="0" w:line="240" w:lineRule="auto"/>
              <w:jc w:val="center"/>
              <w:rPr>
                <w:rFonts w:ascii="Aptos Narrow" w:hAnsi="Aptos Narrow"/>
                <w:color w:val="000000"/>
              </w:rPr>
            </w:pPr>
            <w:r w:rsidRPr="00143BDD">
              <w:t>0.0</w:t>
            </w:r>
            <w:r w:rsidR="005D7692">
              <w:t>9</w:t>
            </w:r>
          </w:p>
        </w:tc>
        <w:tc>
          <w:tcPr>
            <w:tcW w:w="2160" w:type="dxa"/>
            <w:shd w:val="clear" w:color="auto" w:fill="auto"/>
            <w:noWrap/>
          </w:tcPr>
          <w:p w14:paraId="74964B85" w14:textId="2A8B20B3" w:rsidR="003D4083" w:rsidRDefault="00B8319A" w:rsidP="00874F0C">
            <w:pPr>
              <w:spacing w:after="0" w:line="240" w:lineRule="auto"/>
              <w:jc w:val="center"/>
              <w:rPr>
                <w:rFonts w:ascii="Aptos Narrow" w:hAnsi="Aptos Narrow"/>
                <w:color w:val="000000"/>
              </w:rPr>
            </w:pPr>
            <w:r w:rsidRPr="00C56CFB">
              <w:t>Charger</w:t>
            </w:r>
          </w:p>
        </w:tc>
      </w:tr>
      <w:tr w:rsidR="003D4083" w:rsidRPr="002C0658" w14:paraId="46F992E7" w14:textId="77777777" w:rsidTr="004E3D06">
        <w:trPr>
          <w:trHeight w:val="300"/>
        </w:trPr>
        <w:tc>
          <w:tcPr>
            <w:tcW w:w="1811" w:type="dxa"/>
            <w:shd w:val="clear" w:color="auto" w:fill="auto"/>
            <w:noWrap/>
          </w:tcPr>
          <w:p w14:paraId="2826F75D" w14:textId="48E4686B" w:rsidR="003D4083" w:rsidRDefault="000E2100" w:rsidP="00874F0C">
            <w:pPr>
              <w:spacing w:after="0" w:line="240" w:lineRule="auto"/>
              <w:jc w:val="center"/>
              <w:rPr>
                <w:rFonts w:ascii="Aptos Narrow" w:hAnsi="Aptos Narrow"/>
                <w:color w:val="000000"/>
              </w:rPr>
            </w:pPr>
            <w:r w:rsidRPr="00143BDD">
              <w:t>C262704</w:t>
            </w:r>
          </w:p>
        </w:tc>
        <w:tc>
          <w:tcPr>
            <w:tcW w:w="1709" w:type="dxa"/>
            <w:shd w:val="clear" w:color="auto" w:fill="auto"/>
            <w:noWrap/>
          </w:tcPr>
          <w:p w14:paraId="79EC6C32" w14:textId="33414EED" w:rsidR="003D4083" w:rsidRDefault="000E2100" w:rsidP="00874F0C">
            <w:pPr>
              <w:spacing w:after="0" w:line="240" w:lineRule="auto"/>
              <w:jc w:val="center"/>
              <w:rPr>
                <w:rFonts w:ascii="Aptos Narrow" w:hAnsi="Aptos Narrow"/>
                <w:color w:val="000000"/>
              </w:rPr>
            </w:pPr>
            <w:r w:rsidRPr="00143BDD">
              <w:t>538510</w:t>
            </w:r>
          </w:p>
        </w:tc>
        <w:tc>
          <w:tcPr>
            <w:tcW w:w="1890" w:type="dxa"/>
            <w:shd w:val="clear" w:color="auto" w:fill="auto"/>
            <w:noWrap/>
          </w:tcPr>
          <w:p w14:paraId="7DFFA9F4" w14:textId="503ED1EE" w:rsidR="003D4083" w:rsidRDefault="000E2100" w:rsidP="00874F0C">
            <w:pPr>
              <w:spacing w:after="0" w:line="240" w:lineRule="auto"/>
              <w:jc w:val="center"/>
              <w:rPr>
                <w:rFonts w:ascii="Aptos Narrow" w:hAnsi="Aptos Narrow"/>
                <w:color w:val="000000"/>
              </w:rPr>
            </w:pPr>
            <w:r w:rsidRPr="00143BDD">
              <w:t>5688621</w:t>
            </w:r>
          </w:p>
        </w:tc>
        <w:tc>
          <w:tcPr>
            <w:tcW w:w="2070" w:type="dxa"/>
            <w:shd w:val="clear" w:color="auto" w:fill="auto"/>
            <w:noWrap/>
          </w:tcPr>
          <w:p w14:paraId="5427F624" w14:textId="20C14744" w:rsidR="003D4083" w:rsidRDefault="000E2100" w:rsidP="00874F0C">
            <w:pPr>
              <w:spacing w:after="0" w:line="240" w:lineRule="auto"/>
              <w:jc w:val="center"/>
              <w:rPr>
                <w:rFonts w:ascii="Aptos Narrow" w:hAnsi="Aptos Narrow"/>
                <w:color w:val="000000"/>
              </w:rPr>
            </w:pPr>
            <w:r w:rsidRPr="00143BDD">
              <w:t>0.3</w:t>
            </w:r>
            <w:r w:rsidR="005D7692">
              <w:t>2</w:t>
            </w:r>
          </w:p>
        </w:tc>
        <w:tc>
          <w:tcPr>
            <w:tcW w:w="2160" w:type="dxa"/>
            <w:shd w:val="clear" w:color="auto" w:fill="auto"/>
            <w:noWrap/>
          </w:tcPr>
          <w:p w14:paraId="1C1AB0B3" w14:textId="400EAC27"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07674DB2" w14:textId="77777777" w:rsidTr="004E3D06">
        <w:trPr>
          <w:trHeight w:val="300"/>
        </w:trPr>
        <w:tc>
          <w:tcPr>
            <w:tcW w:w="1811" w:type="dxa"/>
            <w:shd w:val="clear" w:color="auto" w:fill="auto"/>
            <w:noWrap/>
          </w:tcPr>
          <w:p w14:paraId="3873B06D" w14:textId="2BDF2107" w:rsidR="003D4083" w:rsidRDefault="000E2100" w:rsidP="00874F0C">
            <w:pPr>
              <w:spacing w:after="0" w:line="240" w:lineRule="auto"/>
              <w:jc w:val="center"/>
              <w:rPr>
                <w:rFonts w:ascii="Aptos Narrow" w:hAnsi="Aptos Narrow"/>
                <w:color w:val="000000"/>
              </w:rPr>
            </w:pPr>
            <w:r w:rsidRPr="00143BDD">
              <w:t>C262705</w:t>
            </w:r>
          </w:p>
        </w:tc>
        <w:tc>
          <w:tcPr>
            <w:tcW w:w="1709" w:type="dxa"/>
            <w:shd w:val="clear" w:color="auto" w:fill="auto"/>
            <w:noWrap/>
          </w:tcPr>
          <w:p w14:paraId="49441565" w14:textId="4BA91A79" w:rsidR="003D4083" w:rsidRDefault="000E2100" w:rsidP="00874F0C">
            <w:pPr>
              <w:spacing w:after="0" w:line="240" w:lineRule="auto"/>
              <w:jc w:val="center"/>
              <w:rPr>
                <w:rFonts w:ascii="Aptos Narrow" w:hAnsi="Aptos Narrow"/>
                <w:color w:val="000000"/>
              </w:rPr>
            </w:pPr>
            <w:r w:rsidRPr="00143BDD">
              <w:t>538509</w:t>
            </w:r>
          </w:p>
        </w:tc>
        <w:tc>
          <w:tcPr>
            <w:tcW w:w="1890" w:type="dxa"/>
            <w:shd w:val="clear" w:color="auto" w:fill="auto"/>
            <w:noWrap/>
          </w:tcPr>
          <w:p w14:paraId="53F5AEB0" w14:textId="3394E911" w:rsidR="003D4083" w:rsidRDefault="000E2100" w:rsidP="00874F0C">
            <w:pPr>
              <w:spacing w:after="0" w:line="240" w:lineRule="auto"/>
              <w:jc w:val="center"/>
              <w:rPr>
                <w:rFonts w:ascii="Aptos Narrow" w:hAnsi="Aptos Narrow"/>
                <w:color w:val="000000"/>
              </w:rPr>
            </w:pPr>
            <w:r w:rsidRPr="00143BDD">
              <w:t>5688629</w:t>
            </w:r>
          </w:p>
        </w:tc>
        <w:tc>
          <w:tcPr>
            <w:tcW w:w="2070" w:type="dxa"/>
            <w:shd w:val="clear" w:color="auto" w:fill="auto"/>
            <w:noWrap/>
          </w:tcPr>
          <w:p w14:paraId="133B7E77" w14:textId="00D5FD53" w:rsidR="003D4083" w:rsidRDefault="000E2100" w:rsidP="00874F0C">
            <w:pPr>
              <w:spacing w:after="0" w:line="240" w:lineRule="auto"/>
              <w:jc w:val="center"/>
              <w:rPr>
                <w:rFonts w:ascii="Aptos Narrow" w:hAnsi="Aptos Narrow"/>
                <w:color w:val="000000"/>
              </w:rPr>
            </w:pPr>
            <w:r w:rsidRPr="00143BDD">
              <w:t>0.32</w:t>
            </w:r>
          </w:p>
        </w:tc>
        <w:tc>
          <w:tcPr>
            <w:tcW w:w="2160" w:type="dxa"/>
            <w:shd w:val="clear" w:color="auto" w:fill="auto"/>
            <w:noWrap/>
          </w:tcPr>
          <w:p w14:paraId="6C6F5D9D" w14:textId="2529A074"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4931A345" w14:textId="77777777" w:rsidTr="004E3D06">
        <w:trPr>
          <w:trHeight w:val="300"/>
        </w:trPr>
        <w:tc>
          <w:tcPr>
            <w:tcW w:w="1811" w:type="dxa"/>
            <w:shd w:val="clear" w:color="auto" w:fill="auto"/>
            <w:noWrap/>
          </w:tcPr>
          <w:p w14:paraId="193D6BE2" w14:textId="2CAC83CC" w:rsidR="003D4083" w:rsidRDefault="000E2100" w:rsidP="00874F0C">
            <w:pPr>
              <w:spacing w:after="0" w:line="240" w:lineRule="auto"/>
              <w:jc w:val="center"/>
              <w:rPr>
                <w:rFonts w:ascii="Aptos Narrow" w:hAnsi="Aptos Narrow"/>
                <w:color w:val="000000"/>
              </w:rPr>
            </w:pPr>
            <w:r w:rsidRPr="00143BDD">
              <w:t>C262707</w:t>
            </w:r>
          </w:p>
        </w:tc>
        <w:tc>
          <w:tcPr>
            <w:tcW w:w="1709" w:type="dxa"/>
            <w:shd w:val="clear" w:color="auto" w:fill="auto"/>
            <w:noWrap/>
          </w:tcPr>
          <w:p w14:paraId="64607286" w14:textId="18A58A28" w:rsidR="003D4083" w:rsidRDefault="000E2100" w:rsidP="00874F0C">
            <w:pPr>
              <w:spacing w:after="0" w:line="240" w:lineRule="auto"/>
              <w:jc w:val="center"/>
              <w:rPr>
                <w:rFonts w:ascii="Aptos Narrow" w:hAnsi="Aptos Narrow"/>
                <w:color w:val="000000"/>
              </w:rPr>
            </w:pPr>
            <w:r w:rsidRPr="00143BDD">
              <w:t>538530</w:t>
            </w:r>
          </w:p>
        </w:tc>
        <w:tc>
          <w:tcPr>
            <w:tcW w:w="1890" w:type="dxa"/>
            <w:shd w:val="clear" w:color="auto" w:fill="auto"/>
            <w:noWrap/>
          </w:tcPr>
          <w:p w14:paraId="63166C13" w14:textId="3E0263B1" w:rsidR="003D4083" w:rsidRDefault="000E2100" w:rsidP="00874F0C">
            <w:pPr>
              <w:spacing w:after="0" w:line="240" w:lineRule="auto"/>
              <w:jc w:val="center"/>
              <w:rPr>
                <w:rFonts w:ascii="Aptos Narrow" w:hAnsi="Aptos Narrow"/>
                <w:color w:val="000000"/>
              </w:rPr>
            </w:pPr>
            <w:r w:rsidRPr="00143BDD">
              <w:t>5688643</w:t>
            </w:r>
          </w:p>
        </w:tc>
        <w:tc>
          <w:tcPr>
            <w:tcW w:w="2070" w:type="dxa"/>
            <w:shd w:val="clear" w:color="auto" w:fill="auto"/>
            <w:noWrap/>
          </w:tcPr>
          <w:p w14:paraId="6E3CF63B" w14:textId="31D7BBB1" w:rsidR="003D4083" w:rsidRDefault="000E2100" w:rsidP="00874F0C">
            <w:pPr>
              <w:spacing w:after="0" w:line="240" w:lineRule="auto"/>
              <w:jc w:val="center"/>
              <w:rPr>
                <w:rFonts w:ascii="Aptos Narrow" w:hAnsi="Aptos Narrow"/>
                <w:color w:val="000000"/>
              </w:rPr>
            </w:pPr>
            <w:r w:rsidRPr="00143BDD">
              <w:t>0.23</w:t>
            </w:r>
          </w:p>
        </w:tc>
        <w:tc>
          <w:tcPr>
            <w:tcW w:w="2160" w:type="dxa"/>
            <w:shd w:val="clear" w:color="auto" w:fill="auto"/>
            <w:noWrap/>
          </w:tcPr>
          <w:p w14:paraId="33BF33C4" w14:textId="439777EA" w:rsidR="003D4083" w:rsidRDefault="00B8319A" w:rsidP="00874F0C">
            <w:pPr>
              <w:spacing w:after="0" w:line="240" w:lineRule="auto"/>
              <w:jc w:val="center"/>
              <w:rPr>
                <w:rFonts w:ascii="Aptos Narrow" w:hAnsi="Aptos Narrow"/>
                <w:color w:val="000000"/>
              </w:rPr>
            </w:pPr>
            <w:r w:rsidRPr="00C56CFB">
              <w:t>Challenger</w:t>
            </w:r>
          </w:p>
        </w:tc>
      </w:tr>
      <w:tr w:rsidR="003D4083" w:rsidRPr="002C0658" w14:paraId="4781EEB2" w14:textId="77777777" w:rsidTr="004E3D06">
        <w:trPr>
          <w:trHeight w:val="300"/>
        </w:trPr>
        <w:tc>
          <w:tcPr>
            <w:tcW w:w="1811" w:type="dxa"/>
            <w:shd w:val="clear" w:color="auto" w:fill="auto"/>
            <w:noWrap/>
          </w:tcPr>
          <w:p w14:paraId="0D5CC60F" w14:textId="68EF0ED1" w:rsidR="003D4083" w:rsidRDefault="000E2100" w:rsidP="00874F0C">
            <w:pPr>
              <w:spacing w:after="0" w:line="240" w:lineRule="auto"/>
              <w:jc w:val="center"/>
              <w:rPr>
                <w:rFonts w:ascii="Aptos Narrow" w:hAnsi="Aptos Narrow"/>
                <w:color w:val="000000"/>
              </w:rPr>
            </w:pPr>
            <w:r w:rsidRPr="00143BDD">
              <w:t>C262708</w:t>
            </w:r>
          </w:p>
        </w:tc>
        <w:tc>
          <w:tcPr>
            <w:tcW w:w="1709" w:type="dxa"/>
            <w:shd w:val="clear" w:color="auto" w:fill="auto"/>
            <w:noWrap/>
          </w:tcPr>
          <w:p w14:paraId="3B26F382" w14:textId="5FE6FC9A" w:rsidR="003D4083" w:rsidRDefault="000E2100" w:rsidP="00874F0C">
            <w:pPr>
              <w:spacing w:after="0" w:line="240" w:lineRule="auto"/>
              <w:jc w:val="center"/>
              <w:rPr>
                <w:rFonts w:ascii="Aptos Narrow" w:hAnsi="Aptos Narrow"/>
                <w:color w:val="000000"/>
              </w:rPr>
            </w:pPr>
            <w:r w:rsidRPr="00143BDD">
              <w:t>538530</w:t>
            </w:r>
          </w:p>
        </w:tc>
        <w:tc>
          <w:tcPr>
            <w:tcW w:w="1890" w:type="dxa"/>
            <w:shd w:val="clear" w:color="auto" w:fill="auto"/>
            <w:noWrap/>
          </w:tcPr>
          <w:p w14:paraId="605895B2" w14:textId="252701AF" w:rsidR="003D4083" w:rsidRDefault="000E2100" w:rsidP="00874F0C">
            <w:pPr>
              <w:spacing w:after="0" w:line="240" w:lineRule="auto"/>
              <w:jc w:val="center"/>
              <w:rPr>
                <w:rFonts w:ascii="Aptos Narrow" w:hAnsi="Aptos Narrow"/>
                <w:color w:val="000000"/>
              </w:rPr>
            </w:pPr>
            <w:r w:rsidRPr="00143BDD">
              <w:t>5688644</w:t>
            </w:r>
          </w:p>
        </w:tc>
        <w:tc>
          <w:tcPr>
            <w:tcW w:w="2070" w:type="dxa"/>
            <w:shd w:val="clear" w:color="auto" w:fill="auto"/>
            <w:noWrap/>
          </w:tcPr>
          <w:p w14:paraId="4173B4D7" w14:textId="79865ACF" w:rsidR="003D4083" w:rsidRDefault="000E2100" w:rsidP="00874F0C">
            <w:pPr>
              <w:spacing w:after="0" w:line="240" w:lineRule="auto"/>
              <w:jc w:val="center"/>
              <w:rPr>
                <w:rFonts w:ascii="Aptos Narrow" w:hAnsi="Aptos Narrow"/>
                <w:color w:val="000000"/>
              </w:rPr>
            </w:pPr>
            <w:r w:rsidRPr="00143BDD">
              <w:t>1.35</w:t>
            </w:r>
          </w:p>
        </w:tc>
        <w:tc>
          <w:tcPr>
            <w:tcW w:w="2160" w:type="dxa"/>
            <w:shd w:val="clear" w:color="auto" w:fill="auto"/>
            <w:noWrap/>
          </w:tcPr>
          <w:p w14:paraId="0EED7A85" w14:textId="1C4005F3" w:rsidR="003D4083" w:rsidRDefault="00B8319A" w:rsidP="00874F0C">
            <w:pPr>
              <w:spacing w:after="0" w:line="240" w:lineRule="auto"/>
              <w:jc w:val="center"/>
              <w:rPr>
                <w:rFonts w:ascii="Aptos Narrow" w:hAnsi="Aptos Narrow"/>
                <w:color w:val="000000"/>
              </w:rPr>
            </w:pPr>
            <w:r w:rsidRPr="00C56CFB">
              <w:t>Challenger</w:t>
            </w:r>
          </w:p>
        </w:tc>
      </w:tr>
      <w:tr w:rsidR="009672E1" w:rsidRPr="002C0658" w14:paraId="75CEF9D8" w14:textId="77777777" w:rsidTr="004E3D06">
        <w:trPr>
          <w:trHeight w:val="300"/>
        </w:trPr>
        <w:tc>
          <w:tcPr>
            <w:tcW w:w="1811" w:type="dxa"/>
            <w:shd w:val="clear" w:color="auto" w:fill="auto"/>
            <w:noWrap/>
          </w:tcPr>
          <w:p w14:paraId="39DE5939" w14:textId="041AF64C" w:rsidR="009672E1" w:rsidRDefault="000E2100" w:rsidP="00874F0C">
            <w:pPr>
              <w:spacing w:after="0" w:line="240" w:lineRule="auto"/>
              <w:jc w:val="center"/>
              <w:rPr>
                <w:rFonts w:ascii="Aptos Narrow" w:hAnsi="Aptos Narrow"/>
                <w:color w:val="000000"/>
              </w:rPr>
            </w:pPr>
            <w:r w:rsidRPr="00143BDD">
              <w:t>C262709</w:t>
            </w:r>
          </w:p>
        </w:tc>
        <w:tc>
          <w:tcPr>
            <w:tcW w:w="1709" w:type="dxa"/>
            <w:shd w:val="clear" w:color="auto" w:fill="auto"/>
            <w:noWrap/>
          </w:tcPr>
          <w:p w14:paraId="2211C1A4" w14:textId="2F0C954C" w:rsidR="009672E1" w:rsidRDefault="000E2100" w:rsidP="00874F0C">
            <w:pPr>
              <w:spacing w:after="0" w:line="240" w:lineRule="auto"/>
              <w:jc w:val="center"/>
              <w:rPr>
                <w:rFonts w:ascii="Aptos Narrow" w:hAnsi="Aptos Narrow"/>
                <w:color w:val="000000"/>
              </w:rPr>
            </w:pPr>
            <w:r w:rsidRPr="00143BDD">
              <w:t>538308</w:t>
            </w:r>
          </w:p>
        </w:tc>
        <w:tc>
          <w:tcPr>
            <w:tcW w:w="1890" w:type="dxa"/>
            <w:shd w:val="clear" w:color="auto" w:fill="auto"/>
            <w:noWrap/>
          </w:tcPr>
          <w:p w14:paraId="1E3E7391" w14:textId="70A2E18B" w:rsidR="009672E1" w:rsidRDefault="000E2100" w:rsidP="00874F0C">
            <w:pPr>
              <w:spacing w:after="0" w:line="240" w:lineRule="auto"/>
              <w:jc w:val="center"/>
              <w:rPr>
                <w:rFonts w:ascii="Aptos Narrow" w:hAnsi="Aptos Narrow"/>
                <w:color w:val="000000"/>
              </w:rPr>
            </w:pPr>
            <w:r w:rsidRPr="00143BDD">
              <w:t>5687809</w:t>
            </w:r>
          </w:p>
        </w:tc>
        <w:tc>
          <w:tcPr>
            <w:tcW w:w="2070" w:type="dxa"/>
            <w:shd w:val="clear" w:color="auto" w:fill="auto"/>
            <w:noWrap/>
          </w:tcPr>
          <w:p w14:paraId="5CE443FC" w14:textId="3C4853C9" w:rsidR="009672E1" w:rsidRDefault="000E2100" w:rsidP="00874F0C">
            <w:pPr>
              <w:spacing w:after="0" w:line="240" w:lineRule="auto"/>
              <w:jc w:val="center"/>
              <w:rPr>
                <w:rFonts w:ascii="Aptos Narrow" w:hAnsi="Aptos Narrow"/>
                <w:color w:val="000000"/>
              </w:rPr>
            </w:pPr>
            <w:r w:rsidRPr="00143BDD">
              <w:t>0.1</w:t>
            </w:r>
            <w:r w:rsidR="005D7692">
              <w:t>9</w:t>
            </w:r>
          </w:p>
        </w:tc>
        <w:tc>
          <w:tcPr>
            <w:tcW w:w="2160" w:type="dxa"/>
            <w:shd w:val="clear" w:color="auto" w:fill="auto"/>
            <w:noWrap/>
          </w:tcPr>
          <w:p w14:paraId="3C11113C" w14:textId="7CCBCD40" w:rsidR="009672E1" w:rsidRDefault="00B8319A" w:rsidP="00874F0C">
            <w:pPr>
              <w:spacing w:after="0" w:line="240" w:lineRule="auto"/>
              <w:jc w:val="center"/>
              <w:rPr>
                <w:rFonts w:ascii="Aptos Narrow" w:hAnsi="Aptos Narrow"/>
                <w:color w:val="000000"/>
              </w:rPr>
            </w:pPr>
            <w:r w:rsidRPr="00C56CFB">
              <w:t>Saddle</w:t>
            </w:r>
          </w:p>
        </w:tc>
      </w:tr>
      <w:tr w:rsidR="003D4083" w:rsidRPr="002C0658" w14:paraId="3BAF0D22" w14:textId="77777777" w:rsidTr="004E3D06">
        <w:trPr>
          <w:trHeight w:val="300"/>
        </w:trPr>
        <w:tc>
          <w:tcPr>
            <w:tcW w:w="1811" w:type="dxa"/>
            <w:shd w:val="clear" w:color="auto" w:fill="auto"/>
            <w:noWrap/>
          </w:tcPr>
          <w:p w14:paraId="3AC21A9D" w14:textId="3E5BA918" w:rsidR="003D4083" w:rsidRDefault="000E2100" w:rsidP="00874F0C">
            <w:pPr>
              <w:spacing w:after="0" w:line="240" w:lineRule="auto"/>
              <w:jc w:val="center"/>
              <w:rPr>
                <w:rFonts w:ascii="Aptos Narrow" w:hAnsi="Aptos Narrow"/>
                <w:color w:val="000000"/>
              </w:rPr>
            </w:pPr>
            <w:r w:rsidRPr="00143BDD">
              <w:t>C262711</w:t>
            </w:r>
          </w:p>
        </w:tc>
        <w:tc>
          <w:tcPr>
            <w:tcW w:w="1709" w:type="dxa"/>
            <w:shd w:val="clear" w:color="auto" w:fill="auto"/>
            <w:noWrap/>
          </w:tcPr>
          <w:p w14:paraId="4383CAA2" w14:textId="16EFFB37" w:rsidR="003D4083" w:rsidRDefault="000E2100" w:rsidP="00874F0C">
            <w:pPr>
              <w:spacing w:after="0" w:line="240" w:lineRule="auto"/>
              <w:jc w:val="center"/>
              <w:rPr>
                <w:rFonts w:ascii="Aptos Narrow" w:hAnsi="Aptos Narrow"/>
                <w:color w:val="000000"/>
              </w:rPr>
            </w:pPr>
            <w:r w:rsidRPr="00143BDD">
              <w:t>538319</w:t>
            </w:r>
          </w:p>
        </w:tc>
        <w:tc>
          <w:tcPr>
            <w:tcW w:w="1890" w:type="dxa"/>
            <w:shd w:val="clear" w:color="auto" w:fill="auto"/>
            <w:noWrap/>
          </w:tcPr>
          <w:p w14:paraId="32017B46" w14:textId="0191364D" w:rsidR="003D4083" w:rsidRDefault="000E2100" w:rsidP="00874F0C">
            <w:pPr>
              <w:spacing w:after="0" w:line="240" w:lineRule="auto"/>
              <w:jc w:val="center"/>
              <w:rPr>
                <w:rFonts w:ascii="Aptos Narrow" w:hAnsi="Aptos Narrow"/>
                <w:color w:val="000000"/>
              </w:rPr>
            </w:pPr>
            <w:r w:rsidRPr="00143BDD">
              <w:t>5687811</w:t>
            </w:r>
          </w:p>
        </w:tc>
        <w:tc>
          <w:tcPr>
            <w:tcW w:w="2070" w:type="dxa"/>
            <w:shd w:val="clear" w:color="auto" w:fill="auto"/>
            <w:noWrap/>
          </w:tcPr>
          <w:p w14:paraId="7DE2FEC6" w14:textId="3DC321BB" w:rsidR="003D4083" w:rsidRDefault="000E2100" w:rsidP="00874F0C">
            <w:pPr>
              <w:spacing w:after="0" w:line="240" w:lineRule="auto"/>
              <w:jc w:val="center"/>
              <w:rPr>
                <w:rFonts w:ascii="Aptos Narrow" w:hAnsi="Aptos Narrow"/>
                <w:color w:val="000000"/>
              </w:rPr>
            </w:pPr>
            <w:r w:rsidRPr="00143BDD">
              <w:t>0.0</w:t>
            </w:r>
            <w:r w:rsidR="005D7692">
              <w:t>4</w:t>
            </w:r>
          </w:p>
        </w:tc>
        <w:tc>
          <w:tcPr>
            <w:tcW w:w="2160" w:type="dxa"/>
            <w:shd w:val="clear" w:color="auto" w:fill="auto"/>
            <w:noWrap/>
          </w:tcPr>
          <w:p w14:paraId="0854E3AD" w14:textId="2490BB6C" w:rsidR="003D4083" w:rsidRDefault="00B8319A" w:rsidP="00874F0C">
            <w:pPr>
              <w:spacing w:after="0" w:line="240" w:lineRule="auto"/>
              <w:jc w:val="center"/>
              <w:rPr>
                <w:rFonts w:ascii="Aptos Narrow" w:hAnsi="Aptos Narrow"/>
                <w:color w:val="000000"/>
              </w:rPr>
            </w:pPr>
            <w:r w:rsidRPr="00C56CFB">
              <w:t>Saddle</w:t>
            </w:r>
          </w:p>
        </w:tc>
      </w:tr>
      <w:tr w:rsidR="009672E1" w:rsidRPr="002C0658" w14:paraId="2CB6FFFD" w14:textId="77777777" w:rsidTr="004E3D06">
        <w:trPr>
          <w:trHeight w:val="300"/>
        </w:trPr>
        <w:tc>
          <w:tcPr>
            <w:tcW w:w="1811" w:type="dxa"/>
            <w:shd w:val="clear" w:color="auto" w:fill="auto"/>
            <w:noWrap/>
          </w:tcPr>
          <w:p w14:paraId="0EAB2C7B" w14:textId="70D224B8" w:rsidR="009672E1" w:rsidRDefault="000E2100" w:rsidP="00874F0C">
            <w:pPr>
              <w:spacing w:after="0" w:line="240" w:lineRule="auto"/>
              <w:jc w:val="center"/>
              <w:rPr>
                <w:rFonts w:ascii="Aptos Narrow" w:hAnsi="Aptos Narrow"/>
                <w:color w:val="000000"/>
              </w:rPr>
            </w:pPr>
            <w:r w:rsidRPr="00143BDD">
              <w:t>C262712</w:t>
            </w:r>
          </w:p>
        </w:tc>
        <w:tc>
          <w:tcPr>
            <w:tcW w:w="1709" w:type="dxa"/>
            <w:shd w:val="clear" w:color="auto" w:fill="auto"/>
            <w:noWrap/>
          </w:tcPr>
          <w:p w14:paraId="57D62846" w14:textId="100B98E8" w:rsidR="009672E1" w:rsidRDefault="000E2100" w:rsidP="00874F0C">
            <w:pPr>
              <w:spacing w:after="0" w:line="240" w:lineRule="auto"/>
              <w:jc w:val="center"/>
              <w:rPr>
                <w:rFonts w:ascii="Aptos Narrow" w:hAnsi="Aptos Narrow"/>
                <w:color w:val="000000"/>
              </w:rPr>
            </w:pPr>
            <w:r w:rsidRPr="00143BDD">
              <w:t>538350</w:t>
            </w:r>
          </w:p>
        </w:tc>
        <w:tc>
          <w:tcPr>
            <w:tcW w:w="1890" w:type="dxa"/>
            <w:shd w:val="clear" w:color="auto" w:fill="auto"/>
            <w:noWrap/>
          </w:tcPr>
          <w:p w14:paraId="4DD3EB1B" w14:textId="175617CC" w:rsidR="009672E1" w:rsidRDefault="000E2100" w:rsidP="00874F0C">
            <w:pPr>
              <w:spacing w:after="0" w:line="240" w:lineRule="auto"/>
              <w:jc w:val="center"/>
              <w:rPr>
                <w:rFonts w:ascii="Aptos Narrow" w:hAnsi="Aptos Narrow"/>
                <w:color w:val="000000"/>
              </w:rPr>
            </w:pPr>
            <w:r w:rsidRPr="00143BDD">
              <w:t>5687806</w:t>
            </w:r>
          </w:p>
        </w:tc>
        <w:tc>
          <w:tcPr>
            <w:tcW w:w="2070" w:type="dxa"/>
            <w:shd w:val="clear" w:color="auto" w:fill="auto"/>
            <w:noWrap/>
          </w:tcPr>
          <w:p w14:paraId="55EF574E" w14:textId="01F1E95D" w:rsidR="009672E1" w:rsidRDefault="000E2100" w:rsidP="00874F0C">
            <w:pPr>
              <w:spacing w:after="0" w:line="240" w:lineRule="auto"/>
              <w:jc w:val="center"/>
              <w:rPr>
                <w:rFonts w:ascii="Aptos Narrow" w:hAnsi="Aptos Narrow"/>
                <w:color w:val="000000"/>
              </w:rPr>
            </w:pPr>
            <w:r w:rsidRPr="00143BDD">
              <w:t>0.5</w:t>
            </w:r>
            <w:r w:rsidR="005D7692">
              <w:t>5</w:t>
            </w:r>
          </w:p>
        </w:tc>
        <w:tc>
          <w:tcPr>
            <w:tcW w:w="2160" w:type="dxa"/>
            <w:shd w:val="clear" w:color="auto" w:fill="auto"/>
            <w:noWrap/>
          </w:tcPr>
          <w:p w14:paraId="59F525C6" w14:textId="0F0009E4" w:rsidR="009672E1" w:rsidRDefault="00B8319A" w:rsidP="00874F0C">
            <w:pPr>
              <w:spacing w:after="0" w:line="240" w:lineRule="auto"/>
              <w:jc w:val="center"/>
              <w:rPr>
                <w:rFonts w:ascii="Aptos Narrow" w:hAnsi="Aptos Narrow"/>
                <w:color w:val="000000"/>
              </w:rPr>
            </w:pPr>
            <w:r w:rsidRPr="00C56CFB">
              <w:t>Saddle</w:t>
            </w:r>
          </w:p>
        </w:tc>
      </w:tr>
      <w:tr w:rsidR="009672E1" w:rsidRPr="002C0658" w14:paraId="5623FD17" w14:textId="77777777" w:rsidTr="004E3D06">
        <w:trPr>
          <w:trHeight w:val="300"/>
        </w:trPr>
        <w:tc>
          <w:tcPr>
            <w:tcW w:w="1811" w:type="dxa"/>
            <w:shd w:val="clear" w:color="auto" w:fill="auto"/>
            <w:noWrap/>
          </w:tcPr>
          <w:p w14:paraId="41A4219A" w14:textId="4A93007D" w:rsidR="009672E1" w:rsidRDefault="000E2100" w:rsidP="00874F0C">
            <w:pPr>
              <w:spacing w:after="0" w:line="240" w:lineRule="auto"/>
              <w:jc w:val="center"/>
              <w:rPr>
                <w:rFonts w:ascii="Aptos Narrow" w:hAnsi="Aptos Narrow"/>
                <w:color w:val="000000"/>
              </w:rPr>
            </w:pPr>
            <w:r w:rsidRPr="00143BDD">
              <w:t>C262713</w:t>
            </w:r>
          </w:p>
        </w:tc>
        <w:tc>
          <w:tcPr>
            <w:tcW w:w="1709" w:type="dxa"/>
            <w:shd w:val="clear" w:color="auto" w:fill="auto"/>
            <w:noWrap/>
          </w:tcPr>
          <w:p w14:paraId="50A9DC2D" w14:textId="3AAE0333" w:rsidR="009672E1" w:rsidRDefault="000E2100" w:rsidP="00874F0C">
            <w:pPr>
              <w:spacing w:after="0" w:line="240" w:lineRule="auto"/>
              <w:jc w:val="center"/>
              <w:rPr>
                <w:rFonts w:ascii="Aptos Narrow" w:hAnsi="Aptos Narrow"/>
                <w:color w:val="000000"/>
              </w:rPr>
            </w:pPr>
            <w:r w:rsidRPr="00143BDD">
              <w:t>538362</w:t>
            </w:r>
          </w:p>
        </w:tc>
        <w:tc>
          <w:tcPr>
            <w:tcW w:w="1890" w:type="dxa"/>
            <w:shd w:val="clear" w:color="auto" w:fill="auto"/>
            <w:noWrap/>
          </w:tcPr>
          <w:p w14:paraId="1F7082EA" w14:textId="40A87065" w:rsidR="009672E1" w:rsidRDefault="000E2100" w:rsidP="00874F0C">
            <w:pPr>
              <w:spacing w:after="0" w:line="240" w:lineRule="auto"/>
              <w:jc w:val="center"/>
              <w:rPr>
                <w:rFonts w:ascii="Aptos Narrow" w:hAnsi="Aptos Narrow"/>
                <w:color w:val="000000"/>
              </w:rPr>
            </w:pPr>
            <w:r w:rsidRPr="00143BDD">
              <w:t>5687761</w:t>
            </w:r>
          </w:p>
        </w:tc>
        <w:tc>
          <w:tcPr>
            <w:tcW w:w="2070" w:type="dxa"/>
            <w:shd w:val="clear" w:color="auto" w:fill="auto"/>
            <w:noWrap/>
          </w:tcPr>
          <w:p w14:paraId="3A5B194F" w14:textId="389253E0" w:rsidR="009672E1" w:rsidRDefault="000E2100" w:rsidP="00874F0C">
            <w:pPr>
              <w:spacing w:after="0" w:line="240" w:lineRule="auto"/>
              <w:jc w:val="center"/>
              <w:rPr>
                <w:rFonts w:ascii="Aptos Narrow" w:hAnsi="Aptos Narrow"/>
                <w:color w:val="000000"/>
              </w:rPr>
            </w:pPr>
            <w:r w:rsidRPr="00143BDD">
              <w:t>0.0</w:t>
            </w:r>
            <w:r w:rsidR="005D7692">
              <w:t>4</w:t>
            </w:r>
          </w:p>
        </w:tc>
        <w:tc>
          <w:tcPr>
            <w:tcW w:w="2160" w:type="dxa"/>
            <w:shd w:val="clear" w:color="auto" w:fill="auto"/>
            <w:noWrap/>
          </w:tcPr>
          <w:p w14:paraId="53E6BE6B" w14:textId="58C188A2" w:rsidR="009672E1" w:rsidRDefault="00B8319A" w:rsidP="00874F0C">
            <w:pPr>
              <w:spacing w:after="0" w:line="240" w:lineRule="auto"/>
              <w:jc w:val="center"/>
              <w:rPr>
                <w:rFonts w:ascii="Aptos Narrow" w:hAnsi="Aptos Narrow"/>
                <w:color w:val="000000"/>
              </w:rPr>
            </w:pPr>
            <w:r w:rsidRPr="00C56CFB">
              <w:t>Saddle</w:t>
            </w:r>
          </w:p>
        </w:tc>
      </w:tr>
      <w:tr w:rsidR="009672E1" w:rsidRPr="002C0658" w14:paraId="25D402B2" w14:textId="77777777" w:rsidTr="004E3D06">
        <w:trPr>
          <w:trHeight w:val="300"/>
        </w:trPr>
        <w:tc>
          <w:tcPr>
            <w:tcW w:w="1811" w:type="dxa"/>
            <w:shd w:val="clear" w:color="auto" w:fill="auto"/>
            <w:noWrap/>
          </w:tcPr>
          <w:p w14:paraId="1C6CB8F3" w14:textId="2ED8C91D" w:rsidR="009672E1" w:rsidRDefault="000E2100" w:rsidP="00874F0C">
            <w:pPr>
              <w:spacing w:after="0" w:line="240" w:lineRule="auto"/>
              <w:jc w:val="center"/>
              <w:rPr>
                <w:rFonts w:ascii="Aptos Narrow" w:hAnsi="Aptos Narrow"/>
                <w:color w:val="000000"/>
              </w:rPr>
            </w:pPr>
            <w:r w:rsidRPr="00143BDD">
              <w:t>C262714</w:t>
            </w:r>
          </w:p>
        </w:tc>
        <w:tc>
          <w:tcPr>
            <w:tcW w:w="1709" w:type="dxa"/>
            <w:shd w:val="clear" w:color="auto" w:fill="auto"/>
            <w:noWrap/>
          </w:tcPr>
          <w:p w14:paraId="120004AB" w14:textId="4644F35F" w:rsidR="009672E1" w:rsidRDefault="000E2100" w:rsidP="00874F0C">
            <w:pPr>
              <w:spacing w:after="0" w:line="240" w:lineRule="auto"/>
              <w:jc w:val="center"/>
              <w:rPr>
                <w:rFonts w:ascii="Aptos Narrow" w:hAnsi="Aptos Narrow"/>
                <w:color w:val="000000"/>
              </w:rPr>
            </w:pPr>
            <w:r w:rsidRPr="00143BDD">
              <w:t>538377</w:t>
            </w:r>
          </w:p>
        </w:tc>
        <w:tc>
          <w:tcPr>
            <w:tcW w:w="1890" w:type="dxa"/>
            <w:shd w:val="clear" w:color="auto" w:fill="auto"/>
            <w:noWrap/>
          </w:tcPr>
          <w:p w14:paraId="25BFC50D" w14:textId="5846884F" w:rsidR="009672E1" w:rsidRDefault="000E2100" w:rsidP="00874F0C">
            <w:pPr>
              <w:spacing w:after="0" w:line="240" w:lineRule="auto"/>
              <w:jc w:val="center"/>
              <w:rPr>
                <w:rFonts w:ascii="Aptos Narrow" w:hAnsi="Aptos Narrow"/>
                <w:color w:val="000000"/>
              </w:rPr>
            </w:pPr>
            <w:r w:rsidRPr="00143BDD">
              <w:t>5687757</w:t>
            </w:r>
          </w:p>
        </w:tc>
        <w:tc>
          <w:tcPr>
            <w:tcW w:w="2070" w:type="dxa"/>
            <w:shd w:val="clear" w:color="auto" w:fill="auto"/>
            <w:noWrap/>
          </w:tcPr>
          <w:p w14:paraId="48F74EA7" w14:textId="60A88FF8" w:rsidR="009672E1" w:rsidRDefault="000E2100" w:rsidP="00874F0C">
            <w:pPr>
              <w:spacing w:after="0" w:line="240" w:lineRule="auto"/>
              <w:jc w:val="center"/>
              <w:rPr>
                <w:rFonts w:ascii="Aptos Narrow" w:hAnsi="Aptos Narrow"/>
                <w:color w:val="000000"/>
              </w:rPr>
            </w:pPr>
            <w:r w:rsidRPr="00143BDD">
              <w:t>0.2</w:t>
            </w:r>
            <w:r w:rsidR="005D7692">
              <w:t>7</w:t>
            </w:r>
          </w:p>
        </w:tc>
        <w:tc>
          <w:tcPr>
            <w:tcW w:w="2160" w:type="dxa"/>
            <w:shd w:val="clear" w:color="auto" w:fill="auto"/>
            <w:noWrap/>
          </w:tcPr>
          <w:p w14:paraId="529128B8" w14:textId="7C7A1997" w:rsidR="009672E1" w:rsidRDefault="00B8319A" w:rsidP="00874F0C">
            <w:pPr>
              <w:spacing w:after="0" w:line="240" w:lineRule="auto"/>
              <w:jc w:val="center"/>
              <w:rPr>
                <w:rFonts w:ascii="Aptos Narrow" w:hAnsi="Aptos Narrow"/>
                <w:color w:val="000000"/>
              </w:rPr>
            </w:pPr>
            <w:r w:rsidRPr="00C56CFB">
              <w:t>Saddle</w:t>
            </w:r>
          </w:p>
        </w:tc>
      </w:tr>
      <w:tr w:rsidR="009672E1" w:rsidRPr="002C0658" w14:paraId="5EF825A2" w14:textId="77777777" w:rsidTr="004E3D06">
        <w:trPr>
          <w:trHeight w:val="300"/>
        </w:trPr>
        <w:tc>
          <w:tcPr>
            <w:tcW w:w="1811" w:type="dxa"/>
            <w:shd w:val="clear" w:color="auto" w:fill="auto"/>
            <w:noWrap/>
          </w:tcPr>
          <w:p w14:paraId="7B4CE9D9" w14:textId="766E1F02" w:rsidR="009672E1" w:rsidRDefault="000E2100" w:rsidP="00874F0C">
            <w:pPr>
              <w:spacing w:after="0" w:line="240" w:lineRule="auto"/>
              <w:jc w:val="center"/>
              <w:rPr>
                <w:rFonts w:ascii="Aptos Narrow" w:hAnsi="Aptos Narrow"/>
                <w:color w:val="000000"/>
              </w:rPr>
            </w:pPr>
            <w:r w:rsidRPr="00143BDD">
              <w:t>C262716</w:t>
            </w:r>
          </w:p>
        </w:tc>
        <w:tc>
          <w:tcPr>
            <w:tcW w:w="1709" w:type="dxa"/>
            <w:shd w:val="clear" w:color="auto" w:fill="auto"/>
            <w:noWrap/>
          </w:tcPr>
          <w:p w14:paraId="50B42949" w14:textId="52FF8B46" w:rsidR="009672E1" w:rsidRDefault="000E2100" w:rsidP="00874F0C">
            <w:pPr>
              <w:spacing w:after="0" w:line="240" w:lineRule="auto"/>
              <w:jc w:val="center"/>
              <w:rPr>
                <w:rFonts w:ascii="Aptos Narrow" w:hAnsi="Aptos Narrow"/>
                <w:color w:val="000000"/>
              </w:rPr>
            </w:pPr>
            <w:r w:rsidRPr="00143BDD">
              <w:t>538363</w:t>
            </w:r>
          </w:p>
        </w:tc>
        <w:tc>
          <w:tcPr>
            <w:tcW w:w="1890" w:type="dxa"/>
            <w:shd w:val="clear" w:color="auto" w:fill="auto"/>
            <w:noWrap/>
          </w:tcPr>
          <w:p w14:paraId="2AA0AE50" w14:textId="72E1652F" w:rsidR="009672E1" w:rsidRDefault="000E2100" w:rsidP="00874F0C">
            <w:pPr>
              <w:spacing w:after="0" w:line="240" w:lineRule="auto"/>
              <w:jc w:val="center"/>
              <w:rPr>
                <w:rFonts w:ascii="Aptos Narrow" w:hAnsi="Aptos Narrow"/>
                <w:color w:val="000000"/>
              </w:rPr>
            </w:pPr>
            <w:r w:rsidRPr="00143BDD">
              <w:t>5687750</w:t>
            </w:r>
          </w:p>
        </w:tc>
        <w:tc>
          <w:tcPr>
            <w:tcW w:w="2070" w:type="dxa"/>
            <w:shd w:val="clear" w:color="auto" w:fill="auto"/>
            <w:noWrap/>
          </w:tcPr>
          <w:p w14:paraId="714BEFE7" w14:textId="3DA7F489" w:rsidR="009672E1" w:rsidRDefault="000E2100" w:rsidP="00874F0C">
            <w:pPr>
              <w:spacing w:after="0" w:line="240" w:lineRule="auto"/>
              <w:jc w:val="center"/>
              <w:rPr>
                <w:rFonts w:ascii="Aptos Narrow" w:hAnsi="Aptos Narrow"/>
                <w:color w:val="000000"/>
              </w:rPr>
            </w:pPr>
            <w:r w:rsidRPr="00143BDD">
              <w:t>0.01</w:t>
            </w:r>
          </w:p>
        </w:tc>
        <w:tc>
          <w:tcPr>
            <w:tcW w:w="2160" w:type="dxa"/>
            <w:shd w:val="clear" w:color="auto" w:fill="auto"/>
            <w:noWrap/>
          </w:tcPr>
          <w:p w14:paraId="093F5DA5" w14:textId="4A5A8218" w:rsidR="009672E1" w:rsidRDefault="00B8319A" w:rsidP="00874F0C">
            <w:pPr>
              <w:spacing w:after="0" w:line="240" w:lineRule="auto"/>
              <w:jc w:val="center"/>
              <w:rPr>
                <w:rFonts w:ascii="Aptos Narrow" w:hAnsi="Aptos Narrow"/>
                <w:color w:val="000000"/>
              </w:rPr>
            </w:pPr>
            <w:r w:rsidRPr="00C56CFB">
              <w:t>Saddle</w:t>
            </w:r>
          </w:p>
        </w:tc>
      </w:tr>
      <w:tr w:rsidR="009672E1" w:rsidRPr="002C0658" w14:paraId="29B8066D" w14:textId="77777777" w:rsidTr="004E3D06">
        <w:trPr>
          <w:trHeight w:val="300"/>
        </w:trPr>
        <w:tc>
          <w:tcPr>
            <w:tcW w:w="1811" w:type="dxa"/>
            <w:shd w:val="clear" w:color="auto" w:fill="auto"/>
            <w:noWrap/>
          </w:tcPr>
          <w:p w14:paraId="4C6896B1" w14:textId="24A6DE63" w:rsidR="009672E1" w:rsidRDefault="000E2100" w:rsidP="00874F0C">
            <w:pPr>
              <w:spacing w:after="0" w:line="240" w:lineRule="auto"/>
              <w:jc w:val="center"/>
              <w:rPr>
                <w:rFonts w:ascii="Aptos Narrow" w:hAnsi="Aptos Narrow"/>
                <w:color w:val="000000"/>
              </w:rPr>
            </w:pPr>
            <w:r w:rsidRPr="00143BDD">
              <w:lastRenderedPageBreak/>
              <w:t>C262717</w:t>
            </w:r>
          </w:p>
        </w:tc>
        <w:tc>
          <w:tcPr>
            <w:tcW w:w="1709" w:type="dxa"/>
            <w:shd w:val="clear" w:color="auto" w:fill="auto"/>
            <w:noWrap/>
          </w:tcPr>
          <w:p w14:paraId="6369EE3F" w14:textId="257B926E" w:rsidR="009672E1" w:rsidRDefault="000E2100" w:rsidP="00874F0C">
            <w:pPr>
              <w:spacing w:after="0" w:line="240" w:lineRule="auto"/>
              <w:jc w:val="center"/>
              <w:rPr>
                <w:rFonts w:ascii="Aptos Narrow" w:hAnsi="Aptos Narrow"/>
                <w:color w:val="000000"/>
              </w:rPr>
            </w:pPr>
            <w:r w:rsidRPr="00143BDD">
              <w:t>538438</w:t>
            </w:r>
          </w:p>
        </w:tc>
        <w:tc>
          <w:tcPr>
            <w:tcW w:w="1890" w:type="dxa"/>
            <w:shd w:val="clear" w:color="auto" w:fill="auto"/>
            <w:noWrap/>
          </w:tcPr>
          <w:p w14:paraId="71E5E0F1" w14:textId="65C292D5" w:rsidR="009672E1" w:rsidRDefault="000E2100" w:rsidP="00874F0C">
            <w:pPr>
              <w:spacing w:after="0" w:line="240" w:lineRule="auto"/>
              <w:jc w:val="center"/>
              <w:rPr>
                <w:rFonts w:ascii="Aptos Narrow" w:hAnsi="Aptos Narrow"/>
                <w:color w:val="000000"/>
              </w:rPr>
            </w:pPr>
            <w:r w:rsidRPr="00143BDD">
              <w:t>5687703</w:t>
            </w:r>
          </w:p>
        </w:tc>
        <w:tc>
          <w:tcPr>
            <w:tcW w:w="2070" w:type="dxa"/>
            <w:shd w:val="clear" w:color="auto" w:fill="auto"/>
            <w:noWrap/>
          </w:tcPr>
          <w:p w14:paraId="1AF379A2" w14:textId="6F5D04A2" w:rsidR="009672E1" w:rsidRDefault="000E2100" w:rsidP="00874F0C">
            <w:pPr>
              <w:spacing w:after="0" w:line="240" w:lineRule="auto"/>
              <w:jc w:val="center"/>
              <w:rPr>
                <w:rFonts w:ascii="Aptos Narrow" w:hAnsi="Aptos Narrow"/>
                <w:color w:val="000000"/>
              </w:rPr>
            </w:pPr>
            <w:r w:rsidRPr="00143BDD">
              <w:t>0.2</w:t>
            </w:r>
            <w:r w:rsidR="005D7692">
              <w:t>5</w:t>
            </w:r>
          </w:p>
        </w:tc>
        <w:tc>
          <w:tcPr>
            <w:tcW w:w="2160" w:type="dxa"/>
            <w:shd w:val="clear" w:color="auto" w:fill="auto"/>
            <w:noWrap/>
          </w:tcPr>
          <w:p w14:paraId="098E0DE7" w14:textId="04B8412C" w:rsidR="009672E1" w:rsidRDefault="00B8319A" w:rsidP="00874F0C">
            <w:pPr>
              <w:spacing w:after="0" w:line="240" w:lineRule="auto"/>
              <w:jc w:val="center"/>
              <w:rPr>
                <w:rFonts w:ascii="Aptos Narrow" w:hAnsi="Aptos Narrow"/>
                <w:color w:val="000000"/>
              </w:rPr>
            </w:pPr>
            <w:r w:rsidRPr="00C56CFB">
              <w:t>Saddle</w:t>
            </w:r>
          </w:p>
        </w:tc>
      </w:tr>
      <w:tr w:rsidR="009672E1" w:rsidRPr="002C0658" w14:paraId="258C125B" w14:textId="77777777" w:rsidTr="004E3D06">
        <w:trPr>
          <w:trHeight w:val="300"/>
        </w:trPr>
        <w:tc>
          <w:tcPr>
            <w:tcW w:w="1811" w:type="dxa"/>
            <w:shd w:val="clear" w:color="auto" w:fill="auto"/>
            <w:noWrap/>
          </w:tcPr>
          <w:p w14:paraId="4BD26326" w14:textId="0D8D535A" w:rsidR="009672E1" w:rsidRDefault="000E2100" w:rsidP="00874F0C">
            <w:pPr>
              <w:spacing w:after="0" w:line="240" w:lineRule="auto"/>
              <w:jc w:val="center"/>
              <w:rPr>
                <w:rFonts w:ascii="Aptos Narrow" w:hAnsi="Aptos Narrow"/>
                <w:color w:val="000000"/>
              </w:rPr>
            </w:pPr>
            <w:r w:rsidRPr="00143BDD">
              <w:t>C262718</w:t>
            </w:r>
          </w:p>
        </w:tc>
        <w:tc>
          <w:tcPr>
            <w:tcW w:w="1709" w:type="dxa"/>
            <w:shd w:val="clear" w:color="auto" w:fill="auto"/>
            <w:noWrap/>
          </w:tcPr>
          <w:p w14:paraId="6132978C" w14:textId="3D084F43" w:rsidR="009672E1" w:rsidRDefault="000E2100" w:rsidP="00874F0C">
            <w:pPr>
              <w:spacing w:after="0" w:line="240" w:lineRule="auto"/>
              <w:jc w:val="center"/>
              <w:rPr>
                <w:rFonts w:ascii="Aptos Narrow" w:hAnsi="Aptos Narrow"/>
                <w:color w:val="000000"/>
              </w:rPr>
            </w:pPr>
            <w:r w:rsidRPr="00143BDD">
              <w:t>538513</w:t>
            </w:r>
          </w:p>
        </w:tc>
        <w:tc>
          <w:tcPr>
            <w:tcW w:w="1890" w:type="dxa"/>
            <w:shd w:val="clear" w:color="auto" w:fill="auto"/>
            <w:noWrap/>
          </w:tcPr>
          <w:p w14:paraId="6CECC187" w14:textId="55EAB5D6" w:rsidR="009672E1" w:rsidRDefault="000E2100" w:rsidP="00874F0C">
            <w:pPr>
              <w:spacing w:after="0" w:line="240" w:lineRule="auto"/>
              <w:jc w:val="center"/>
              <w:rPr>
                <w:rFonts w:ascii="Aptos Narrow" w:hAnsi="Aptos Narrow"/>
                <w:color w:val="000000"/>
              </w:rPr>
            </w:pPr>
            <w:r w:rsidRPr="00143BDD">
              <w:t>5687701</w:t>
            </w:r>
          </w:p>
        </w:tc>
        <w:tc>
          <w:tcPr>
            <w:tcW w:w="2070" w:type="dxa"/>
            <w:shd w:val="clear" w:color="auto" w:fill="auto"/>
            <w:noWrap/>
          </w:tcPr>
          <w:p w14:paraId="51C958EB" w14:textId="5E87A506" w:rsidR="009672E1" w:rsidRDefault="000E2100" w:rsidP="00874F0C">
            <w:pPr>
              <w:spacing w:after="0" w:line="240" w:lineRule="auto"/>
              <w:jc w:val="center"/>
              <w:rPr>
                <w:rFonts w:ascii="Aptos Narrow" w:hAnsi="Aptos Narrow"/>
                <w:color w:val="000000"/>
              </w:rPr>
            </w:pPr>
            <w:r w:rsidRPr="00143BDD">
              <w:t>0.5</w:t>
            </w:r>
            <w:r w:rsidR="005D7692">
              <w:t>1</w:t>
            </w:r>
          </w:p>
        </w:tc>
        <w:tc>
          <w:tcPr>
            <w:tcW w:w="2160" w:type="dxa"/>
            <w:shd w:val="clear" w:color="auto" w:fill="auto"/>
            <w:noWrap/>
          </w:tcPr>
          <w:p w14:paraId="34651965" w14:textId="790D7486" w:rsidR="009672E1" w:rsidRDefault="00B8319A" w:rsidP="00874F0C">
            <w:pPr>
              <w:spacing w:after="0" w:line="240" w:lineRule="auto"/>
              <w:jc w:val="center"/>
              <w:rPr>
                <w:rFonts w:ascii="Aptos Narrow" w:hAnsi="Aptos Narrow"/>
                <w:color w:val="000000"/>
              </w:rPr>
            </w:pPr>
            <w:r w:rsidRPr="00C56CFB">
              <w:t>Saddle</w:t>
            </w:r>
          </w:p>
        </w:tc>
      </w:tr>
    </w:tbl>
    <w:p w14:paraId="2C539682" w14:textId="77777777" w:rsidR="000B3F64" w:rsidRDefault="000B3F64" w:rsidP="000B3F64">
      <w:pPr>
        <w:pStyle w:val="tablesubcaption"/>
        <w:spacing w:before="120"/>
        <w:rPr>
          <w:rStyle w:val="SubtleEmphasis"/>
          <w:b w:val="0"/>
          <w:bCs w:val="0"/>
        </w:rPr>
      </w:pPr>
      <w:r>
        <w:rPr>
          <w:rStyle w:val="SubtleEmphasis"/>
          <w:b w:val="0"/>
          <w:bCs w:val="0"/>
        </w:rPr>
        <w:t>Note: Rock grab samples are selective in nature and may not be indicative of the true grade and style of mineralization on the property. Coordinates are in UTM, WGS84 Zone15N.</w:t>
      </w:r>
    </w:p>
    <w:p w14:paraId="2CCEE812" w14:textId="79BB0F56" w:rsidR="00480C94" w:rsidRDefault="00480C94" w:rsidP="00480C94">
      <w:pPr>
        <w:spacing w:before="360"/>
        <w:jc w:val="both"/>
      </w:pPr>
      <w:r w:rsidRPr="00A84E32">
        <w:rPr>
          <w:b/>
          <w:bCs/>
        </w:rPr>
        <w:t xml:space="preserve">Table </w:t>
      </w:r>
      <w:r>
        <w:rPr>
          <w:b/>
          <w:bCs/>
        </w:rPr>
        <w:t>4</w:t>
      </w:r>
      <w:r w:rsidRPr="00A84E32">
        <w:rPr>
          <w:b/>
          <w:bCs/>
        </w:rPr>
        <w:t>:</w:t>
      </w:r>
      <w:r>
        <w:t xml:space="preserve"> </w:t>
      </w:r>
      <w:r w:rsidR="00CC378D">
        <w:t xml:space="preserve">Complete </w:t>
      </w:r>
      <w:r>
        <w:t>Channel Sample Assay Results at the Challenger Target</w:t>
      </w:r>
    </w:p>
    <w:tbl>
      <w:tblPr>
        <w:tblW w:w="9518" w:type="dxa"/>
        <w:tblLook w:val="04A0" w:firstRow="1" w:lastRow="0" w:firstColumn="1" w:lastColumn="0" w:noHBand="0" w:noVBand="1"/>
      </w:tblPr>
      <w:tblGrid>
        <w:gridCol w:w="1417"/>
        <w:gridCol w:w="958"/>
        <w:gridCol w:w="1137"/>
        <w:gridCol w:w="1177"/>
        <w:gridCol w:w="1297"/>
        <w:gridCol w:w="1596"/>
        <w:gridCol w:w="1936"/>
      </w:tblGrid>
      <w:tr w:rsidR="006B06C0" w:rsidRPr="002B0B36" w14:paraId="0742B090" w14:textId="77777777" w:rsidTr="00610CE3">
        <w:trPr>
          <w:trHeight w:val="339"/>
          <w:tblHeader/>
        </w:trPr>
        <w:tc>
          <w:tcPr>
            <w:tcW w:w="1417" w:type="dxa"/>
            <w:tcBorders>
              <w:top w:val="single" w:sz="8" w:space="0" w:color="auto"/>
              <w:left w:val="single" w:sz="8" w:space="0" w:color="auto"/>
              <w:bottom w:val="single" w:sz="8" w:space="0" w:color="auto"/>
              <w:right w:val="single" w:sz="4" w:space="0" w:color="auto"/>
            </w:tcBorders>
            <w:shd w:val="clear" w:color="auto" w:fill="948A54" w:themeFill="background2" w:themeFillShade="80"/>
            <w:noWrap/>
            <w:vAlign w:val="center"/>
            <w:hideMark/>
          </w:tcPr>
          <w:p w14:paraId="29B2E330" w14:textId="77777777" w:rsidR="002B0B36" w:rsidRPr="00BC1254" w:rsidRDefault="002B0B36" w:rsidP="00BC1254">
            <w:pPr>
              <w:spacing w:after="0" w:line="240" w:lineRule="auto"/>
              <w:jc w:val="center"/>
              <w:rPr>
                <w:rFonts w:ascii="Calibri" w:eastAsia="Times New Roman" w:hAnsi="Calibri" w:cs="Calibri"/>
                <w:b/>
                <w:color w:val="FFFFFF"/>
                <w:lang w:val="en-US"/>
              </w:rPr>
            </w:pPr>
            <w:r w:rsidRPr="00BC1254">
              <w:rPr>
                <w:rFonts w:ascii="Calibri" w:eastAsia="Times New Roman" w:hAnsi="Calibri" w:cs="Calibri"/>
                <w:b/>
                <w:color w:val="FFFFFF"/>
                <w:lang w:val="en-US"/>
              </w:rPr>
              <w:t>Channel ID</w:t>
            </w:r>
          </w:p>
        </w:tc>
        <w:tc>
          <w:tcPr>
            <w:tcW w:w="958"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4EC27CF5" w14:textId="77777777" w:rsidR="002B0B36" w:rsidRPr="00BC1254" w:rsidRDefault="002B0B36" w:rsidP="00BC1254">
            <w:pPr>
              <w:spacing w:after="0" w:line="240" w:lineRule="auto"/>
              <w:jc w:val="center"/>
              <w:rPr>
                <w:rFonts w:ascii="Calibri" w:eastAsia="Times New Roman" w:hAnsi="Calibri" w:cs="Calibri"/>
                <w:b/>
                <w:color w:val="FFFFFF"/>
                <w:lang w:val="en-US"/>
              </w:rPr>
            </w:pPr>
            <w:r w:rsidRPr="00BC1254">
              <w:rPr>
                <w:rFonts w:ascii="Calibri" w:eastAsia="Times New Roman" w:hAnsi="Calibri" w:cs="Calibri"/>
                <w:b/>
                <w:color w:val="FFFFFF"/>
                <w:lang w:val="en-US"/>
              </w:rPr>
              <w:t> </w:t>
            </w:r>
          </w:p>
        </w:tc>
        <w:tc>
          <w:tcPr>
            <w:tcW w:w="1137"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164098A6" w14:textId="77777777" w:rsidR="002B0B36" w:rsidRPr="00BC1254" w:rsidRDefault="002B0B36" w:rsidP="00BC1254">
            <w:pPr>
              <w:spacing w:after="0" w:line="240" w:lineRule="auto"/>
              <w:jc w:val="center"/>
              <w:rPr>
                <w:rFonts w:ascii="Calibri" w:eastAsia="Times New Roman" w:hAnsi="Calibri" w:cs="Calibri"/>
                <w:b/>
                <w:color w:val="FFFFFF"/>
                <w:lang w:val="en-US"/>
              </w:rPr>
            </w:pPr>
            <w:r w:rsidRPr="00BC1254">
              <w:rPr>
                <w:rFonts w:ascii="Calibri" w:eastAsia="Times New Roman" w:hAnsi="Calibri" w:cs="Calibri"/>
                <w:b/>
                <w:color w:val="FFFFFF"/>
                <w:lang w:val="en-US"/>
              </w:rPr>
              <w:t>From (m)</w:t>
            </w:r>
          </w:p>
        </w:tc>
        <w:tc>
          <w:tcPr>
            <w:tcW w:w="1177"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472CE362" w14:textId="77777777" w:rsidR="002B0B36" w:rsidRPr="00BC1254" w:rsidRDefault="002B0B36" w:rsidP="00BC1254">
            <w:pPr>
              <w:spacing w:after="0" w:line="240" w:lineRule="auto"/>
              <w:jc w:val="center"/>
              <w:rPr>
                <w:rFonts w:ascii="Calibri" w:eastAsia="Times New Roman" w:hAnsi="Calibri" w:cs="Calibri"/>
                <w:b/>
                <w:color w:val="FFFFFF"/>
                <w:lang w:val="en-US"/>
              </w:rPr>
            </w:pPr>
            <w:r w:rsidRPr="00BC1254">
              <w:rPr>
                <w:rFonts w:ascii="Calibri" w:eastAsia="Times New Roman" w:hAnsi="Calibri" w:cs="Calibri"/>
                <w:b/>
                <w:color w:val="FFFFFF"/>
                <w:lang w:val="en-US"/>
              </w:rPr>
              <w:t>To (m)</w:t>
            </w:r>
          </w:p>
        </w:tc>
        <w:tc>
          <w:tcPr>
            <w:tcW w:w="1297"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201C0098" w14:textId="77777777" w:rsidR="002B0B36" w:rsidRPr="00BC1254" w:rsidRDefault="002B0B36" w:rsidP="00BC1254">
            <w:pPr>
              <w:spacing w:after="0" w:line="240" w:lineRule="auto"/>
              <w:jc w:val="center"/>
              <w:rPr>
                <w:rFonts w:ascii="Calibri" w:eastAsia="Times New Roman" w:hAnsi="Calibri" w:cs="Calibri"/>
                <w:b/>
                <w:color w:val="FFFFFF"/>
                <w:lang w:val="en-US"/>
              </w:rPr>
            </w:pPr>
            <w:r w:rsidRPr="00BC1254">
              <w:rPr>
                <w:rFonts w:ascii="Calibri" w:eastAsia="Times New Roman" w:hAnsi="Calibri" w:cs="Calibri"/>
                <w:b/>
                <w:color w:val="FFFFFF"/>
                <w:lang w:val="en-US"/>
              </w:rPr>
              <w:t>Length (m)</w:t>
            </w:r>
          </w:p>
        </w:tc>
        <w:tc>
          <w:tcPr>
            <w:tcW w:w="1596"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6D4F8076" w14:textId="77777777" w:rsidR="002B0B36" w:rsidRPr="00BC1254" w:rsidRDefault="002B0B36" w:rsidP="00BC1254">
            <w:pPr>
              <w:spacing w:after="0" w:line="240" w:lineRule="auto"/>
              <w:jc w:val="center"/>
              <w:rPr>
                <w:rFonts w:ascii="Calibri" w:eastAsia="Times New Roman" w:hAnsi="Calibri" w:cs="Calibri"/>
                <w:b/>
                <w:color w:val="FFFFFF"/>
                <w:lang w:val="en-US"/>
              </w:rPr>
            </w:pPr>
            <w:r w:rsidRPr="00BC1254">
              <w:rPr>
                <w:rFonts w:ascii="Calibri" w:eastAsia="Times New Roman" w:hAnsi="Calibri" w:cs="Calibri"/>
                <w:b/>
                <w:color w:val="FFFFFF"/>
                <w:lang w:val="en-US"/>
              </w:rPr>
              <w:t>Grade (Au g/t)</w:t>
            </w:r>
          </w:p>
        </w:tc>
        <w:tc>
          <w:tcPr>
            <w:tcW w:w="1936" w:type="dxa"/>
            <w:tcBorders>
              <w:top w:val="single" w:sz="8" w:space="0" w:color="auto"/>
              <w:left w:val="nil"/>
              <w:bottom w:val="single" w:sz="8" w:space="0" w:color="auto"/>
              <w:right w:val="single" w:sz="4" w:space="0" w:color="auto"/>
            </w:tcBorders>
            <w:shd w:val="clear" w:color="auto" w:fill="948A54" w:themeFill="background2" w:themeFillShade="80"/>
            <w:noWrap/>
            <w:vAlign w:val="center"/>
            <w:hideMark/>
          </w:tcPr>
          <w:p w14:paraId="06CD264B" w14:textId="01D88BF9" w:rsidR="002B0B36" w:rsidRPr="00BC1254" w:rsidRDefault="002B0B36" w:rsidP="00BC1254">
            <w:pPr>
              <w:spacing w:after="0" w:line="240" w:lineRule="auto"/>
              <w:jc w:val="center"/>
              <w:rPr>
                <w:rFonts w:ascii="Calibri" w:eastAsia="Times New Roman" w:hAnsi="Calibri" w:cs="Calibri"/>
                <w:b/>
                <w:color w:val="FFFFFF"/>
                <w:lang w:val="en-US"/>
              </w:rPr>
            </w:pPr>
            <w:r w:rsidRPr="00BC1254">
              <w:rPr>
                <w:rFonts w:ascii="Calibri" w:eastAsia="Times New Roman" w:hAnsi="Calibri" w:cs="Calibri"/>
                <w:b/>
                <w:color w:val="FFFFFF"/>
                <w:lang w:val="en-US"/>
              </w:rPr>
              <w:t>Target</w:t>
            </w:r>
          </w:p>
        </w:tc>
      </w:tr>
      <w:tr w:rsidR="002B0B36" w:rsidRPr="002B0B36" w14:paraId="4F605728" w14:textId="77777777" w:rsidTr="00610CE3">
        <w:trPr>
          <w:trHeight w:val="177"/>
        </w:trPr>
        <w:tc>
          <w:tcPr>
            <w:tcW w:w="1417" w:type="dxa"/>
            <w:tcBorders>
              <w:top w:val="nil"/>
              <w:left w:val="single" w:sz="8" w:space="0" w:color="auto"/>
              <w:bottom w:val="single" w:sz="4" w:space="0" w:color="auto"/>
              <w:right w:val="single" w:sz="4" w:space="0" w:color="auto"/>
            </w:tcBorders>
            <w:shd w:val="clear" w:color="auto" w:fill="auto"/>
            <w:noWrap/>
            <w:vAlign w:val="center"/>
            <w:hideMark/>
          </w:tcPr>
          <w:p w14:paraId="247C4953" w14:textId="77777777" w:rsidR="002B0B36" w:rsidRPr="002B0B36" w:rsidRDefault="002B0B36" w:rsidP="003000A4">
            <w:pPr>
              <w:jc w:val="center"/>
              <w:rPr>
                <w:lang w:val="en-US"/>
              </w:rPr>
            </w:pPr>
            <w:r w:rsidRPr="002B0B36">
              <w:rPr>
                <w:lang w:val="en-US"/>
              </w:rPr>
              <w:t>SAT24C-001</w:t>
            </w:r>
          </w:p>
        </w:tc>
        <w:tc>
          <w:tcPr>
            <w:tcW w:w="958" w:type="dxa"/>
            <w:tcBorders>
              <w:top w:val="nil"/>
              <w:left w:val="nil"/>
              <w:bottom w:val="single" w:sz="4" w:space="0" w:color="auto"/>
              <w:right w:val="single" w:sz="4" w:space="0" w:color="auto"/>
            </w:tcBorders>
            <w:shd w:val="clear" w:color="auto" w:fill="auto"/>
            <w:noWrap/>
            <w:vAlign w:val="center"/>
            <w:hideMark/>
          </w:tcPr>
          <w:p w14:paraId="4F15B3CB" w14:textId="0355498A" w:rsidR="002B0B36" w:rsidRPr="002B0B36" w:rsidRDefault="002B0B36" w:rsidP="003000A4">
            <w:pPr>
              <w:jc w:val="center"/>
              <w:rPr>
                <w:lang w:val="en-US"/>
              </w:rPr>
            </w:pPr>
          </w:p>
        </w:tc>
        <w:tc>
          <w:tcPr>
            <w:tcW w:w="1137" w:type="dxa"/>
            <w:tcBorders>
              <w:top w:val="nil"/>
              <w:left w:val="nil"/>
              <w:bottom w:val="single" w:sz="4" w:space="0" w:color="auto"/>
              <w:right w:val="single" w:sz="4" w:space="0" w:color="auto"/>
            </w:tcBorders>
            <w:shd w:val="clear" w:color="auto" w:fill="auto"/>
            <w:noWrap/>
            <w:vAlign w:val="center"/>
            <w:hideMark/>
          </w:tcPr>
          <w:p w14:paraId="0E9F46E5" w14:textId="4C786150" w:rsidR="002B0B36" w:rsidRPr="002B0B36" w:rsidRDefault="002B0B36" w:rsidP="003000A4">
            <w:pPr>
              <w:jc w:val="center"/>
              <w:rPr>
                <w:lang w:val="en-US"/>
              </w:rPr>
            </w:pPr>
            <w:r w:rsidRPr="002B0B36">
              <w:rPr>
                <w:lang w:val="en-US"/>
              </w:rPr>
              <w:t>0.7</w:t>
            </w:r>
            <w:r w:rsidR="00D060A1">
              <w:rPr>
                <w:lang w:val="en-US"/>
              </w:rPr>
              <w:t>0</w:t>
            </w:r>
          </w:p>
        </w:tc>
        <w:tc>
          <w:tcPr>
            <w:tcW w:w="1177" w:type="dxa"/>
            <w:tcBorders>
              <w:top w:val="nil"/>
              <w:left w:val="nil"/>
              <w:bottom w:val="single" w:sz="4" w:space="0" w:color="auto"/>
              <w:right w:val="single" w:sz="4" w:space="0" w:color="auto"/>
            </w:tcBorders>
            <w:shd w:val="clear" w:color="auto" w:fill="auto"/>
            <w:noWrap/>
            <w:vAlign w:val="center"/>
            <w:hideMark/>
          </w:tcPr>
          <w:p w14:paraId="0F6F71FF" w14:textId="7E540E2C" w:rsidR="002B0B36" w:rsidRPr="002B0B36" w:rsidRDefault="002B0B36" w:rsidP="003000A4">
            <w:pPr>
              <w:jc w:val="center"/>
              <w:rPr>
                <w:lang w:val="en-US"/>
              </w:rPr>
            </w:pPr>
            <w:r w:rsidRPr="002B0B36">
              <w:rPr>
                <w:lang w:val="en-US"/>
              </w:rPr>
              <w:t>2.4</w:t>
            </w:r>
            <w:r w:rsidR="00D060A1">
              <w:rPr>
                <w:lang w:val="en-US"/>
              </w:rPr>
              <w:t>0</w:t>
            </w:r>
          </w:p>
        </w:tc>
        <w:tc>
          <w:tcPr>
            <w:tcW w:w="1297" w:type="dxa"/>
            <w:tcBorders>
              <w:top w:val="nil"/>
              <w:left w:val="nil"/>
              <w:bottom w:val="single" w:sz="4" w:space="0" w:color="auto"/>
              <w:right w:val="single" w:sz="4" w:space="0" w:color="auto"/>
            </w:tcBorders>
            <w:shd w:val="clear" w:color="auto" w:fill="auto"/>
            <w:noWrap/>
            <w:vAlign w:val="center"/>
            <w:hideMark/>
          </w:tcPr>
          <w:p w14:paraId="4174FCF5" w14:textId="69644C83" w:rsidR="002B0B36" w:rsidRPr="002B0B36" w:rsidRDefault="002B0B36" w:rsidP="003000A4">
            <w:pPr>
              <w:jc w:val="center"/>
              <w:rPr>
                <w:lang w:val="en-US"/>
              </w:rPr>
            </w:pPr>
            <w:r w:rsidRPr="002B0B36">
              <w:rPr>
                <w:lang w:val="en-US"/>
              </w:rPr>
              <w:t>1.7</w:t>
            </w:r>
            <w:r w:rsidR="00D060A1">
              <w:rPr>
                <w:lang w:val="en-US"/>
              </w:rPr>
              <w:t>0</w:t>
            </w:r>
          </w:p>
        </w:tc>
        <w:tc>
          <w:tcPr>
            <w:tcW w:w="1596" w:type="dxa"/>
            <w:tcBorders>
              <w:top w:val="nil"/>
              <w:left w:val="nil"/>
              <w:bottom w:val="single" w:sz="4" w:space="0" w:color="auto"/>
              <w:right w:val="single" w:sz="4" w:space="0" w:color="auto"/>
            </w:tcBorders>
            <w:shd w:val="clear" w:color="auto" w:fill="auto"/>
            <w:noWrap/>
            <w:vAlign w:val="center"/>
            <w:hideMark/>
          </w:tcPr>
          <w:p w14:paraId="40191B1F" w14:textId="77777777" w:rsidR="002B0B36" w:rsidRPr="002B0B36" w:rsidRDefault="002B0B36" w:rsidP="003000A4">
            <w:pPr>
              <w:jc w:val="center"/>
              <w:rPr>
                <w:lang w:val="en-US"/>
              </w:rPr>
            </w:pPr>
            <w:r w:rsidRPr="002B0B36">
              <w:rPr>
                <w:lang w:val="en-US"/>
              </w:rPr>
              <w:t>2.17</w:t>
            </w:r>
          </w:p>
        </w:tc>
        <w:tc>
          <w:tcPr>
            <w:tcW w:w="1936"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08AC26FC" w14:textId="77777777" w:rsidR="002B0B36" w:rsidRPr="002B0B36" w:rsidRDefault="002B0B36" w:rsidP="003000A4">
            <w:pPr>
              <w:jc w:val="center"/>
              <w:rPr>
                <w:lang w:val="en-US"/>
              </w:rPr>
            </w:pPr>
            <w:r w:rsidRPr="002B0B36">
              <w:rPr>
                <w:lang w:val="en-US"/>
              </w:rPr>
              <w:t>Challenger</w:t>
            </w:r>
          </w:p>
        </w:tc>
      </w:tr>
      <w:tr w:rsidR="002B0B36" w:rsidRPr="002B0B36" w14:paraId="7EEB4DB1" w14:textId="77777777" w:rsidTr="00610CE3">
        <w:trPr>
          <w:trHeight w:val="118"/>
        </w:trPr>
        <w:tc>
          <w:tcPr>
            <w:tcW w:w="1417" w:type="dxa"/>
            <w:tcBorders>
              <w:top w:val="nil"/>
              <w:left w:val="single" w:sz="8" w:space="0" w:color="auto"/>
              <w:bottom w:val="single" w:sz="8" w:space="0" w:color="auto"/>
              <w:right w:val="single" w:sz="4" w:space="0" w:color="auto"/>
            </w:tcBorders>
            <w:shd w:val="clear" w:color="auto" w:fill="auto"/>
            <w:noWrap/>
            <w:vAlign w:val="center"/>
            <w:hideMark/>
          </w:tcPr>
          <w:p w14:paraId="3DFC698E" w14:textId="77777777" w:rsidR="002B0B36" w:rsidRPr="002B0B36" w:rsidRDefault="002B0B36" w:rsidP="003000A4">
            <w:pPr>
              <w:jc w:val="center"/>
              <w:rPr>
                <w:lang w:val="en-US"/>
              </w:rPr>
            </w:pPr>
            <w:r w:rsidRPr="002B0B36">
              <w:rPr>
                <w:lang w:val="en-US"/>
              </w:rPr>
              <w:t>SAT24C-001</w:t>
            </w:r>
          </w:p>
        </w:tc>
        <w:tc>
          <w:tcPr>
            <w:tcW w:w="958" w:type="dxa"/>
            <w:tcBorders>
              <w:top w:val="nil"/>
              <w:left w:val="nil"/>
              <w:bottom w:val="single" w:sz="8" w:space="0" w:color="auto"/>
              <w:right w:val="single" w:sz="4" w:space="0" w:color="auto"/>
            </w:tcBorders>
            <w:shd w:val="clear" w:color="auto" w:fill="auto"/>
            <w:noWrap/>
            <w:vAlign w:val="center"/>
            <w:hideMark/>
          </w:tcPr>
          <w:p w14:paraId="176A4621" w14:textId="77777777" w:rsidR="002B0B36" w:rsidRPr="002B0B36" w:rsidRDefault="002B0B36" w:rsidP="003000A4">
            <w:pPr>
              <w:jc w:val="center"/>
              <w:rPr>
                <w:lang w:val="en-US"/>
              </w:rPr>
            </w:pPr>
            <w:r w:rsidRPr="002B0B36">
              <w:rPr>
                <w:lang w:val="en-US"/>
              </w:rPr>
              <w:t>inc.</w:t>
            </w:r>
          </w:p>
        </w:tc>
        <w:tc>
          <w:tcPr>
            <w:tcW w:w="1137" w:type="dxa"/>
            <w:tcBorders>
              <w:top w:val="nil"/>
              <w:left w:val="nil"/>
              <w:bottom w:val="single" w:sz="8" w:space="0" w:color="auto"/>
              <w:right w:val="single" w:sz="4" w:space="0" w:color="auto"/>
            </w:tcBorders>
            <w:shd w:val="clear" w:color="auto" w:fill="auto"/>
            <w:noWrap/>
            <w:vAlign w:val="center"/>
            <w:hideMark/>
          </w:tcPr>
          <w:p w14:paraId="631115C9" w14:textId="7A1613E0" w:rsidR="002B0B36" w:rsidRPr="002B0B36" w:rsidRDefault="002B0B36" w:rsidP="003000A4">
            <w:pPr>
              <w:jc w:val="center"/>
              <w:rPr>
                <w:lang w:val="en-US"/>
              </w:rPr>
            </w:pPr>
            <w:r w:rsidRPr="002B0B36">
              <w:rPr>
                <w:lang w:val="en-US"/>
              </w:rPr>
              <w:t>0.7</w:t>
            </w:r>
            <w:r w:rsidR="00D060A1">
              <w:rPr>
                <w:lang w:val="en-US"/>
              </w:rPr>
              <w:t>0</w:t>
            </w:r>
          </w:p>
        </w:tc>
        <w:tc>
          <w:tcPr>
            <w:tcW w:w="1177" w:type="dxa"/>
            <w:tcBorders>
              <w:top w:val="nil"/>
              <w:left w:val="nil"/>
              <w:bottom w:val="single" w:sz="8" w:space="0" w:color="auto"/>
              <w:right w:val="single" w:sz="4" w:space="0" w:color="auto"/>
            </w:tcBorders>
            <w:shd w:val="clear" w:color="auto" w:fill="auto"/>
            <w:noWrap/>
            <w:vAlign w:val="center"/>
            <w:hideMark/>
          </w:tcPr>
          <w:p w14:paraId="217DA9E5" w14:textId="57B97F04" w:rsidR="002B0B36" w:rsidRPr="002B0B36" w:rsidRDefault="002B0B36" w:rsidP="003000A4">
            <w:pPr>
              <w:jc w:val="center"/>
              <w:rPr>
                <w:lang w:val="en-US"/>
              </w:rPr>
            </w:pPr>
            <w:r w:rsidRPr="002B0B36">
              <w:rPr>
                <w:lang w:val="en-US"/>
              </w:rPr>
              <w:t>1.1</w:t>
            </w:r>
            <w:r w:rsidR="00D060A1">
              <w:rPr>
                <w:lang w:val="en-US"/>
              </w:rPr>
              <w:t>0</w:t>
            </w:r>
          </w:p>
        </w:tc>
        <w:tc>
          <w:tcPr>
            <w:tcW w:w="1297" w:type="dxa"/>
            <w:tcBorders>
              <w:top w:val="nil"/>
              <w:left w:val="nil"/>
              <w:bottom w:val="single" w:sz="8" w:space="0" w:color="auto"/>
              <w:right w:val="single" w:sz="4" w:space="0" w:color="auto"/>
            </w:tcBorders>
            <w:shd w:val="clear" w:color="auto" w:fill="auto"/>
            <w:noWrap/>
            <w:vAlign w:val="center"/>
            <w:hideMark/>
          </w:tcPr>
          <w:p w14:paraId="6CEB82EA" w14:textId="15856C29" w:rsidR="002B0B36" w:rsidRPr="002B0B36" w:rsidRDefault="002B0B36" w:rsidP="003000A4">
            <w:pPr>
              <w:jc w:val="center"/>
              <w:rPr>
                <w:lang w:val="en-US"/>
              </w:rPr>
            </w:pPr>
            <w:r w:rsidRPr="002B0B36">
              <w:rPr>
                <w:lang w:val="en-US"/>
              </w:rPr>
              <w:t>0.4</w:t>
            </w:r>
            <w:r w:rsidR="00D060A1">
              <w:rPr>
                <w:lang w:val="en-US"/>
              </w:rPr>
              <w:t>0</w:t>
            </w:r>
          </w:p>
        </w:tc>
        <w:tc>
          <w:tcPr>
            <w:tcW w:w="1596" w:type="dxa"/>
            <w:tcBorders>
              <w:top w:val="nil"/>
              <w:left w:val="nil"/>
              <w:bottom w:val="single" w:sz="8" w:space="0" w:color="auto"/>
              <w:right w:val="single" w:sz="4" w:space="0" w:color="auto"/>
            </w:tcBorders>
            <w:shd w:val="clear" w:color="auto" w:fill="auto"/>
            <w:noWrap/>
            <w:vAlign w:val="center"/>
            <w:hideMark/>
          </w:tcPr>
          <w:p w14:paraId="220A4B36" w14:textId="77777777" w:rsidR="002B0B36" w:rsidRPr="002B0B36" w:rsidRDefault="002B0B36" w:rsidP="003000A4">
            <w:pPr>
              <w:jc w:val="center"/>
              <w:rPr>
                <w:lang w:val="en-US"/>
              </w:rPr>
            </w:pPr>
            <w:r w:rsidRPr="002B0B36">
              <w:rPr>
                <w:lang w:val="en-US"/>
              </w:rPr>
              <w:t>4.65</w:t>
            </w:r>
          </w:p>
        </w:tc>
        <w:tc>
          <w:tcPr>
            <w:tcW w:w="1936" w:type="dxa"/>
            <w:vMerge/>
            <w:tcBorders>
              <w:top w:val="nil"/>
              <w:left w:val="single" w:sz="4" w:space="0" w:color="auto"/>
              <w:bottom w:val="single" w:sz="8" w:space="0" w:color="000000"/>
              <w:right w:val="single" w:sz="4" w:space="0" w:color="auto"/>
            </w:tcBorders>
            <w:vAlign w:val="center"/>
            <w:hideMark/>
          </w:tcPr>
          <w:p w14:paraId="54BD5824" w14:textId="77777777" w:rsidR="002B0B36" w:rsidRPr="002B0B36" w:rsidRDefault="002B0B36" w:rsidP="003000A4">
            <w:pPr>
              <w:jc w:val="center"/>
              <w:rPr>
                <w:lang w:val="en-US"/>
              </w:rPr>
            </w:pPr>
          </w:p>
        </w:tc>
      </w:tr>
      <w:tr w:rsidR="002B0B36" w:rsidRPr="002B0B36" w14:paraId="5A0ED7CB" w14:textId="77777777" w:rsidTr="00610CE3">
        <w:trPr>
          <w:trHeight w:val="118"/>
        </w:trPr>
        <w:tc>
          <w:tcPr>
            <w:tcW w:w="1417" w:type="dxa"/>
            <w:tcBorders>
              <w:top w:val="nil"/>
              <w:left w:val="single" w:sz="8" w:space="0" w:color="auto"/>
              <w:bottom w:val="single" w:sz="4" w:space="0" w:color="auto"/>
              <w:right w:val="single" w:sz="4" w:space="0" w:color="auto"/>
            </w:tcBorders>
            <w:shd w:val="clear" w:color="auto" w:fill="auto"/>
            <w:noWrap/>
            <w:vAlign w:val="center"/>
            <w:hideMark/>
          </w:tcPr>
          <w:p w14:paraId="24107FBB" w14:textId="77777777" w:rsidR="002B0B36" w:rsidRPr="002B0B36" w:rsidRDefault="002B0B36" w:rsidP="003000A4">
            <w:pPr>
              <w:jc w:val="center"/>
              <w:rPr>
                <w:lang w:val="en-US"/>
              </w:rPr>
            </w:pPr>
            <w:r w:rsidRPr="002B0B36">
              <w:rPr>
                <w:lang w:val="en-US"/>
              </w:rPr>
              <w:t>SAT24C-002</w:t>
            </w:r>
          </w:p>
        </w:tc>
        <w:tc>
          <w:tcPr>
            <w:tcW w:w="958" w:type="dxa"/>
            <w:tcBorders>
              <w:top w:val="nil"/>
              <w:left w:val="nil"/>
              <w:bottom w:val="single" w:sz="4" w:space="0" w:color="auto"/>
              <w:right w:val="single" w:sz="4" w:space="0" w:color="auto"/>
            </w:tcBorders>
            <w:shd w:val="clear" w:color="auto" w:fill="auto"/>
            <w:noWrap/>
            <w:vAlign w:val="center"/>
            <w:hideMark/>
          </w:tcPr>
          <w:p w14:paraId="2800E94C" w14:textId="79F2EABA" w:rsidR="002B0B36" w:rsidRPr="002B0B36" w:rsidRDefault="002B0B36" w:rsidP="003000A4">
            <w:pPr>
              <w:jc w:val="center"/>
              <w:rPr>
                <w:lang w:val="en-US"/>
              </w:rPr>
            </w:pPr>
          </w:p>
        </w:tc>
        <w:tc>
          <w:tcPr>
            <w:tcW w:w="1137" w:type="dxa"/>
            <w:tcBorders>
              <w:top w:val="nil"/>
              <w:left w:val="nil"/>
              <w:bottom w:val="single" w:sz="4" w:space="0" w:color="auto"/>
              <w:right w:val="single" w:sz="4" w:space="0" w:color="auto"/>
            </w:tcBorders>
            <w:shd w:val="clear" w:color="auto" w:fill="auto"/>
            <w:noWrap/>
            <w:vAlign w:val="center"/>
            <w:hideMark/>
          </w:tcPr>
          <w:p w14:paraId="4602E393" w14:textId="65187DC1" w:rsidR="002B0B36" w:rsidRPr="002B0B36" w:rsidRDefault="002B0B36" w:rsidP="003000A4">
            <w:pPr>
              <w:jc w:val="center"/>
              <w:rPr>
                <w:lang w:val="en-US"/>
              </w:rPr>
            </w:pPr>
            <w:r w:rsidRPr="002B0B36">
              <w:rPr>
                <w:lang w:val="en-US"/>
              </w:rPr>
              <w:t>0.3</w:t>
            </w:r>
            <w:r w:rsidR="00D060A1">
              <w:rPr>
                <w:lang w:val="en-US"/>
              </w:rPr>
              <w:t>0</w:t>
            </w:r>
          </w:p>
        </w:tc>
        <w:tc>
          <w:tcPr>
            <w:tcW w:w="1177" w:type="dxa"/>
            <w:tcBorders>
              <w:top w:val="nil"/>
              <w:left w:val="nil"/>
              <w:bottom w:val="single" w:sz="4" w:space="0" w:color="auto"/>
              <w:right w:val="single" w:sz="4" w:space="0" w:color="auto"/>
            </w:tcBorders>
            <w:shd w:val="clear" w:color="auto" w:fill="auto"/>
            <w:noWrap/>
            <w:vAlign w:val="center"/>
            <w:hideMark/>
          </w:tcPr>
          <w:p w14:paraId="77E14582" w14:textId="285EE577" w:rsidR="002B0B36" w:rsidRPr="002B0B36" w:rsidRDefault="002B0B36" w:rsidP="003000A4">
            <w:pPr>
              <w:jc w:val="center"/>
              <w:rPr>
                <w:lang w:val="en-US"/>
              </w:rPr>
            </w:pPr>
            <w:r w:rsidRPr="002B0B36">
              <w:rPr>
                <w:lang w:val="en-US"/>
              </w:rPr>
              <w:t>2</w:t>
            </w:r>
            <w:r w:rsidR="00D060A1">
              <w:rPr>
                <w:lang w:val="en-US"/>
              </w:rPr>
              <w:t>.00</w:t>
            </w:r>
          </w:p>
        </w:tc>
        <w:tc>
          <w:tcPr>
            <w:tcW w:w="1297" w:type="dxa"/>
            <w:tcBorders>
              <w:top w:val="nil"/>
              <w:left w:val="nil"/>
              <w:bottom w:val="single" w:sz="4" w:space="0" w:color="auto"/>
              <w:right w:val="single" w:sz="4" w:space="0" w:color="auto"/>
            </w:tcBorders>
            <w:shd w:val="clear" w:color="auto" w:fill="auto"/>
            <w:noWrap/>
            <w:vAlign w:val="center"/>
            <w:hideMark/>
          </w:tcPr>
          <w:p w14:paraId="18347488" w14:textId="6E45EBFC" w:rsidR="002B0B36" w:rsidRPr="002B0B36" w:rsidRDefault="002B0B36" w:rsidP="003000A4">
            <w:pPr>
              <w:jc w:val="center"/>
              <w:rPr>
                <w:lang w:val="en-US"/>
              </w:rPr>
            </w:pPr>
            <w:r w:rsidRPr="002B0B36">
              <w:rPr>
                <w:lang w:val="en-US"/>
              </w:rPr>
              <w:t>1.7</w:t>
            </w:r>
            <w:r w:rsidR="00D060A1">
              <w:rPr>
                <w:lang w:val="en-US"/>
              </w:rPr>
              <w:t>0</w:t>
            </w:r>
          </w:p>
        </w:tc>
        <w:tc>
          <w:tcPr>
            <w:tcW w:w="1596" w:type="dxa"/>
            <w:tcBorders>
              <w:top w:val="nil"/>
              <w:left w:val="nil"/>
              <w:bottom w:val="single" w:sz="4" w:space="0" w:color="auto"/>
              <w:right w:val="single" w:sz="4" w:space="0" w:color="auto"/>
            </w:tcBorders>
            <w:shd w:val="clear" w:color="auto" w:fill="auto"/>
            <w:noWrap/>
            <w:vAlign w:val="center"/>
            <w:hideMark/>
          </w:tcPr>
          <w:p w14:paraId="2F6732E4" w14:textId="77777777" w:rsidR="002B0B36" w:rsidRPr="002B0B36" w:rsidRDefault="002B0B36" w:rsidP="003000A4">
            <w:pPr>
              <w:jc w:val="center"/>
              <w:rPr>
                <w:lang w:val="en-US"/>
              </w:rPr>
            </w:pPr>
            <w:r w:rsidRPr="002B0B36">
              <w:rPr>
                <w:lang w:val="en-US"/>
              </w:rPr>
              <w:t>2.57</w:t>
            </w:r>
          </w:p>
        </w:tc>
        <w:tc>
          <w:tcPr>
            <w:tcW w:w="1936"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277BF911" w14:textId="77777777" w:rsidR="002B0B36" w:rsidRPr="002B0B36" w:rsidRDefault="002B0B36" w:rsidP="003000A4">
            <w:pPr>
              <w:jc w:val="center"/>
              <w:rPr>
                <w:lang w:val="en-US"/>
              </w:rPr>
            </w:pPr>
            <w:r w:rsidRPr="002B0B36">
              <w:rPr>
                <w:lang w:val="en-US"/>
              </w:rPr>
              <w:t>Challenger</w:t>
            </w:r>
          </w:p>
        </w:tc>
      </w:tr>
      <w:tr w:rsidR="002B0B36" w:rsidRPr="002B0B36" w14:paraId="4C109018" w14:textId="77777777" w:rsidTr="00610CE3">
        <w:trPr>
          <w:trHeight w:val="118"/>
        </w:trPr>
        <w:tc>
          <w:tcPr>
            <w:tcW w:w="1417" w:type="dxa"/>
            <w:tcBorders>
              <w:top w:val="nil"/>
              <w:left w:val="single" w:sz="8" w:space="0" w:color="auto"/>
              <w:bottom w:val="single" w:sz="8" w:space="0" w:color="auto"/>
              <w:right w:val="single" w:sz="4" w:space="0" w:color="auto"/>
            </w:tcBorders>
            <w:shd w:val="clear" w:color="auto" w:fill="auto"/>
            <w:noWrap/>
            <w:vAlign w:val="center"/>
            <w:hideMark/>
          </w:tcPr>
          <w:p w14:paraId="06795FB1" w14:textId="77777777" w:rsidR="002B0B36" w:rsidRPr="002B0B36" w:rsidRDefault="002B0B36" w:rsidP="003000A4">
            <w:pPr>
              <w:jc w:val="center"/>
              <w:rPr>
                <w:lang w:val="en-US"/>
              </w:rPr>
            </w:pPr>
            <w:r w:rsidRPr="002B0B36">
              <w:rPr>
                <w:lang w:val="en-US"/>
              </w:rPr>
              <w:t>SAT24C-002</w:t>
            </w:r>
          </w:p>
        </w:tc>
        <w:tc>
          <w:tcPr>
            <w:tcW w:w="958" w:type="dxa"/>
            <w:tcBorders>
              <w:top w:val="nil"/>
              <w:left w:val="nil"/>
              <w:bottom w:val="single" w:sz="8" w:space="0" w:color="auto"/>
              <w:right w:val="single" w:sz="4" w:space="0" w:color="auto"/>
            </w:tcBorders>
            <w:shd w:val="clear" w:color="auto" w:fill="auto"/>
            <w:noWrap/>
            <w:vAlign w:val="center"/>
            <w:hideMark/>
          </w:tcPr>
          <w:p w14:paraId="7958ADB6" w14:textId="77777777" w:rsidR="002B0B36" w:rsidRPr="002B0B36" w:rsidRDefault="002B0B36" w:rsidP="003000A4">
            <w:pPr>
              <w:jc w:val="center"/>
              <w:rPr>
                <w:lang w:val="en-US"/>
              </w:rPr>
            </w:pPr>
            <w:r w:rsidRPr="002B0B36">
              <w:rPr>
                <w:lang w:val="en-US"/>
              </w:rPr>
              <w:t>inc.</w:t>
            </w:r>
          </w:p>
        </w:tc>
        <w:tc>
          <w:tcPr>
            <w:tcW w:w="1137" w:type="dxa"/>
            <w:tcBorders>
              <w:top w:val="nil"/>
              <w:left w:val="nil"/>
              <w:bottom w:val="single" w:sz="8" w:space="0" w:color="auto"/>
              <w:right w:val="single" w:sz="4" w:space="0" w:color="auto"/>
            </w:tcBorders>
            <w:shd w:val="clear" w:color="auto" w:fill="auto"/>
            <w:noWrap/>
            <w:vAlign w:val="center"/>
            <w:hideMark/>
          </w:tcPr>
          <w:p w14:paraId="5A0D29F5" w14:textId="1F1FB3C9" w:rsidR="002B0B36" w:rsidRPr="002B0B36" w:rsidRDefault="002B0B36" w:rsidP="003000A4">
            <w:pPr>
              <w:jc w:val="center"/>
              <w:rPr>
                <w:lang w:val="en-US"/>
              </w:rPr>
            </w:pPr>
            <w:r w:rsidRPr="002B0B36">
              <w:rPr>
                <w:lang w:val="en-US"/>
              </w:rPr>
              <w:t>0.3</w:t>
            </w:r>
            <w:r w:rsidR="00D060A1">
              <w:rPr>
                <w:lang w:val="en-US"/>
              </w:rPr>
              <w:t>0</w:t>
            </w:r>
          </w:p>
        </w:tc>
        <w:tc>
          <w:tcPr>
            <w:tcW w:w="1177" w:type="dxa"/>
            <w:tcBorders>
              <w:top w:val="nil"/>
              <w:left w:val="nil"/>
              <w:bottom w:val="single" w:sz="8" w:space="0" w:color="auto"/>
              <w:right w:val="single" w:sz="4" w:space="0" w:color="auto"/>
            </w:tcBorders>
            <w:shd w:val="clear" w:color="auto" w:fill="auto"/>
            <w:noWrap/>
            <w:vAlign w:val="center"/>
            <w:hideMark/>
          </w:tcPr>
          <w:p w14:paraId="460F8C2C" w14:textId="22DA093C" w:rsidR="002B0B36" w:rsidRPr="002B0B36" w:rsidRDefault="002B0B36" w:rsidP="003000A4">
            <w:pPr>
              <w:jc w:val="center"/>
              <w:rPr>
                <w:lang w:val="en-US"/>
              </w:rPr>
            </w:pPr>
            <w:r w:rsidRPr="002B0B36">
              <w:rPr>
                <w:lang w:val="en-US"/>
              </w:rPr>
              <w:t>1.3</w:t>
            </w:r>
            <w:r w:rsidR="00D060A1">
              <w:rPr>
                <w:lang w:val="en-US"/>
              </w:rPr>
              <w:t>0</w:t>
            </w:r>
          </w:p>
        </w:tc>
        <w:tc>
          <w:tcPr>
            <w:tcW w:w="1297" w:type="dxa"/>
            <w:tcBorders>
              <w:top w:val="nil"/>
              <w:left w:val="nil"/>
              <w:bottom w:val="single" w:sz="8" w:space="0" w:color="auto"/>
              <w:right w:val="single" w:sz="4" w:space="0" w:color="auto"/>
            </w:tcBorders>
            <w:shd w:val="clear" w:color="auto" w:fill="auto"/>
            <w:noWrap/>
            <w:vAlign w:val="center"/>
            <w:hideMark/>
          </w:tcPr>
          <w:p w14:paraId="5D814A9A" w14:textId="4AC5D8BF" w:rsidR="002B0B36" w:rsidRPr="002B0B36" w:rsidRDefault="002B0B36" w:rsidP="003000A4">
            <w:pPr>
              <w:jc w:val="center"/>
              <w:rPr>
                <w:lang w:val="en-US"/>
              </w:rPr>
            </w:pPr>
            <w:r w:rsidRPr="002B0B36">
              <w:rPr>
                <w:lang w:val="en-US"/>
              </w:rPr>
              <w:t>1</w:t>
            </w:r>
            <w:r w:rsidR="00D060A1">
              <w:rPr>
                <w:lang w:val="en-US"/>
              </w:rPr>
              <w:t>.00</w:t>
            </w:r>
          </w:p>
        </w:tc>
        <w:tc>
          <w:tcPr>
            <w:tcW w:w="1596" w:type="dxa"/>
            <w:tcBorders>
              <w:top w:val="nil"/>
              <w:left w:val="nil"/>
              <w:bottom w:val="single" w:sz="8" w:space="0" w:color="auto"/>
              <w:right w:val="single" w:sz="4" w:space="0" w:color="auto"/>
            </w:tcBorders>
            <w:shd w:val="clear" w:color="auto" w:fill="auto"/>
            <w:noWrap/>
            <w:vAlign w:val="center"/>
            <w:hideMark/>
          </w:tcPr>
          <w:p w14:paraId="4417CEE3" w14:textId="77777777" w:rsidR="002B0B36" w:rsidRPr="002B0B36" w:rsidRDefault="002B0B36" w:rsidP="003000A4">
            <w:pPr>
              <w:jc w:val="center"/>
              <w:rPr>
                <w:lang w:val="en-US"/>
              </w:rPr>
            </w:pPr>
            <w:r w:rsidRPr="002B0B36">
              <w:rPr>
                <w:lang w:val="en-US"/>
              </w:rPr>
              <w:t>3.81</w:t>
            </w:r>
          </w:p>
        </w:tc>
        <w:tc>
          <w:tcPr>
            <w:tcW w:w="1936" w:type="dxa"/>
            <w:vMerge/>
            <w:tcBorders>
              <w:top w:val="nil"/>
              <w:left w:val="single" w:sz="4" w:space="0" w:color="auto"/>
              <w:bottom w:val="single" w:sz="8" w:space="0" w:color="000000"/>
              <w:right w:val="single" w:sz="4" w:space="0" w:color="auto"/>
            </w:tcBorders>
            <w:vAlign w:val="center"/>
            <w:hideMark/>
          </w:tcPr>
          <w:p w14:paraId="29982001" w14:textId="77777777" w:rsidR="002B0B36" w:rsidRPr="002B0B36" w:rsidRDefault="002B0B36" w:rsidP="003000A4">
            <w:pPr>
              <w:jc w:val="center"/>
              <w:rPr>
                <w:lang w:val="en-US"/>
              </w:rPr>
            </w:pPr>
          </w:p>
        </w:tc>
      </w:tr>
      <w:tr w:rsidR="002B0B36" w:rsidRPr="002B0B36" w14:paraId="30FEB3DB" w14:textId="77777777" w:rsidTr="00610CE3">
        <w:trPr>
          <w:trHeight w:val="118"/>
        </w:trPr>
        <w:tc>
          <w:tcPr>
            <w:tcW w:w="1417" w:type="dxa"/>
            <w:tcBorders>
              <w:top w:val="nil"/>
              <w:left w:val="single" w:sz="8" w:space="0" w:color="auto"/>
              <w:bottom w:val="single" w:sz="4" w:space="0" w:color="auto"/>
              <w:right w:val="single" w:sz="4" w:space="0" w:color="auto"/>
            </w:tcBorders>
            <w:shd w:val="clear" w:color="auto" w:fill="auto"/>
            <w:noWrap/>
            <w:vAlign w:val="center"/>
            <w:hideMark/>
          </w:tcPr>
          <w:p w14:paraId="3274B85E" w14:textId="77777777" w:rsidR="002B0B36" w:rsidRPr="002B0B36" w:rsidRDefault="002B0B36" w:rsidP="003000A4">
            <w:pPr>
              <w:jc w:val="center"/>
              <w:rPr>
                <w:b/>
                <w:bCs/>
                <w:lang w:val="en-US"/>
              </w:rPr>
            </w:pPr>
            <w:r w:rsidRPr="002B0B36">
              <w:rPr>
                <w:b/>
                <w:bCs/>
                <w:lang w:val="en-US"/>
              </w:rPr>
              <w:t>SAT24C-003</w:t>
            </w:r>
          </w:p>
        </w:tc>
        <w:tc>
          <w:tcPr>
            <w:tcW w:w="958" w:type="dxa"/>
            <w:tcBorders>
              <w:top w:val="nil"/>
              <w:left w:val="nil"/>
              <w:bottom w:val="single" w:sz="4" w:space="0" w:color="auto"/>
              <w:right w:val="single" w:sz="4" w:space="0" w:color="auto"/>
            </w:tcBorders>
            <w:shd w:val="clear" w:color="auto" w:fill="auto"/>
            <w:noWrap/>
            <w:vAlign w:val="center"/>
            <w:hideMark/>
          </w:tcPr>
          <w:p w14:paraId="42D1CB36" w14:textId="7723D93B" w:rsidR="002B0B36" w:rsidRPr="002B0B36" w:rsidRDefault="002B0B36" w:rsidP="003000A4">
            <w:pPr>
              <w:jc w:val="center"/>
              <w:rPr>
                <w:b/>
                <w:bCs/>
                <w:lang w:val="en-US"/>
              </w:rPr>
            </w:pPr>
          </w:p>
        </w:tc>
        <w:tc>
          <w:tcPr>
            <w:tcW w:w="1137" w:type="dxa"/>
            <w:tcBorders>
              <w:top w:val="nil"/>
              <w:left w:val="nil"/>
              <w:bottom w:val="single" w:sz="4" w:space="0" w:color="auto"/>
              <w:right w:val="single" w:sz="4" w:space="0" w:color="auto"/>
            </w:tcBorders>
            <w:shd w:val="clear" w:color="auto" w:fill="auto"/>
            <w:noWrap/>
            <w:vAlign w:val="center"/>
            <w:hideMark/>
          </w:tcPr>
          <w:p w14:paraId="056DA106" w14:textId="370F59E3" w:rsidR="002B0B36" w:rsidRPr="002B0B36" w:rsidRDefault="002B0B36" w:rsidP="003000A4">
            <w:pPr>
              <w:jc w:val="center"/>
              <w:rPr>
                <w:b/>
                <w:bCs/>
                <w:lang w:val="en-US"/>
              </w:rPr>
            </w:pPr>
            <w:r w:rsidRPr="002B0B36">
              <w:rPr>
                <w:b/>
                <w:bCs/>
                <w:lang w:val="en-US"/>
              </w:rPr>
              <w:t>0.4</w:t>
            </w:r>
            <w:r w:rsidR="00D060A1">
              <w:rPr>
                <w:b/>
                <w:bCs/>
                <w:lang w:val="en-US"/>
              </w:rPr>
              <w:t>0</w:t>
            </w:r>
          </w:p>
        </w:tc>
        <w:tc>
          <w:tcPr>
            <w:tcW w:w="1177" w:type="dxa"/>
            <w:tcBorders>
              <w:top w:val="nil"/>
              <w:left w:val="nil"/>
              <w:bottom w:val="single" w:sz="4" w:space="0" w:color="auto"/>
              <w:right w:val="single" w:sz="4" w:space="0" w:color="auto"/>
            </w:tcBorders>
            <w:shd w:val="clear" w:color="auto" w:fill="auto"/>
            <w:noWrap/>
            <w:vAlign w:val="center"/>
            <w:hideMark/>
          </w:tcPr>
          <w:p w14:paraId="59C724D1" w14:textId="6E4C7903" w:rsidR="002B0B36" w:rsidRPr="002B0B36" w:rsidRDefault="002B0B36" w:rsidP="003000A4">
            <w:pPr>
              <w:jc w:val="center"/>
              <w:rPr>
                <w:b/>
                <w:bCs/>
                <w:lang w:val="en-US"/>
              </w:rPr>
            </w:pPr>
            <w:r w:rsidRPr="002B0B36">
              <w:rPr>
                <w:b/>
                <w:bCs/>
                <w:lang w:val="en-US"/>
              </w:rPr>
              <w:t>3.4</w:t>
            </w:r>
            <w:r w:rsidR="00D060A1">
              <w:rPr>
                <w:b/>
                <w:bCs/>
                <w:lang w:val="en-US"/>
              </w:rPr>
              <w:t>0</w:t>
            </w:r>
          </w:p>
        </w:tc>
        <w:tc>
          <w:tcPr>
            <w:tcW w:w="1297" w:type="dxa"/>
            <w:tcBorders>
              <w:top w:val="nil"/>
              <w:left w:val="nil"/>
              <w:bottom w:val="single" w:sz="4" w:space="0" w:color="auto"/>
              <w:right w:val="single" w:sz="4" w:space="0" w:color="auto"/>
            </w:tcBorders>
            <w:shd w:val="clear" w:color="auto" w:fill="auto"/>
            <w:noWrap/>
            <w:vAlign w:val="center"/>
            <w:hideMark/>
          </w:tcPr>
          <w:p w14:paraId="47DC4443" w14:textId="34AEE71C" w:rsidR="002B0B36" w:rsidRPr="002B0B36" w:rsidRDefault="002B0B36" w:rsidP="003000A4">
            <w:pPr>
              <w:jc w:val="center"/>
              <w:rPr>
                <w:b/>
                <w:bCs/>
                <w:lang w:val="en-US"/>
              </w:rPr>
            </w:pPr>
            <w:r w:rsidRPr="002B0B36">
              <w:rPr>
                <w:b/>
                <w:bCs/>
                <w:lang w:val="en-US"/>
              </w:rPr>
              <w:t>3</w:t>
            </w:r>
            <w:r w:rsidR="00D060A1">
              <w:rPr>
                <w:b/>
                <w:bCs/>
                <w:lang w:val="en-US"/>
              </w:rPr>
              <w:t>.00</w:t>
            </w:r>
          </w:p>
        </w:tc>
        <w:tc>
          <w:tcPr>
            <w:tcW w:w="1596" w:type="dxa"/>
            <w:tcBorders>
              <w:top w:val="nil"/>
              <w:left w:val="nil"/>
              <w:bottom w:val="single" w:sz="4" w:space="0" w:color="auto"/>
              <w:right w:val="single" w:sz="4" w:space="0" w:color="auto"/>
            </w:tcBorders>
            <w:shd w:val="clear" w:color="auto" w:fill="auto"/>
            <w:noWrap/>
            <w:vAlign w:val="center"/>
            <w:hideMark/>
          </w:tcPr>
          <w:p w14:paraId="68338C1D" w14:textId="77777777" w:rsidR="002B0B36" w:rsidRPr="002B0B36" w:rsidRDefault="002B0B36" w:rsidP="003000A4">
            <w:pPr>
              <w:jc w:val="center"/>
              <w:rPr>
                <w:b/>
                <w:bCs/>
                <w:lang w:val="en-US"/>
              </w:rPr>
            </w:pPr>
            <w:r w:rsidRPr="002B0B36">
              <w:rPr>
                <w:b/>
                <w:bCs/>
                <w:lang w:val="en-US"/>
              </w:rPr>
              <w:t>6.53</w:t>
            </w:r>
          </w:p>
        </w:tc>
        <w:tc>
          <w:tcPr>
            <w:tcW w:w="1936"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53BA6698" w14:textId="77777777" w:rsidR="002B0B36" w:rsidRPr="002B0B36" w:rsidRDefault="002B0B36" w:rsidP="003000A4">
            <w:pPr>
              <w:jc w:val="center"/>
              <w:rPr>
                <w:lang w:val="en-US"/>
              </w:rPr>
            </w:pPr>
            <w:r w:rsidRPr="002B0B36">
              <w:rPr>
                <w:lang w:val="en-US"/>
              </w:rPr>
              <w:t>Challenger</w:t>
            </w:r>
          </w:p>
        </w:tc>
      </w:tr>
      <w:tr w:rsidR="002B0B36" w:rsidRPr="002B0B36" w14:paraId="7142D56C" w14:textId="77777777" w:rsidTr="00610CE3">
        <w:trPr>
          <w:trHeight w:val="118"/>
        </w:trPr>
        <w:tc>
          <w:tcPr>
            <w:tcW w:w="1417" w:type="dxa"/>
            <w:tcBorders>
              <w:top w:val="nil"/>
              <w:left w:val="single" w:sz="8" w:space="0" w:color="auto"/>
              <w:bottom w:val="single" w:sz="8" w:space="0" w:color="auto"/>
              <w:right w:val="single" w:sz="4" w:space="0" w:color="auto"/>
            </w:tcBorders>
            <w:shd w:val="clear" w:color="auto" w:fill="auto"/>
            <w:noWrap/>
            <w:vAlign w:val="center"/>
            <w:hideMark/>
          </w:tcPr>
          <w:p w14:paraId="36469BD8" w14:textId="77777777" w:rsidR="002B0B36" w:rsidRPr="002B0B36" w:rsidRDefault="002B0B36" w:rsidP="003000A4">
            <w:pPr>
              <w:jc w:val="center"/>
              <w:rPr>
                <w:b/>
                <w:bCs/>
                <w:lang w:val="en-US"/>
              </w:rPr>
            </w:pPr>
            <w:r w:rsidRPr="002B0B36">
              <w:rPr>
                <w:b/>
                <w:bCs/>
                <w:lang w:val="en-US"/>
              </w:rPr>
              <w:t>SAT24C-003</w:t>
            </w:r>
          </w:p>
        </w:tc>
        <w:tc>
          <w:tcPr>
            <w:tcW w:w="958" w:type="dxa"/>
            <w:tcBorders>
              <w:top w:val="nil"/>
              <w:left w:val="nil"/>
              <w:bottom w:val="single" w:sz="8" w:space="0" w:color="auto"/>
              <w:right w:val="single" w:sz="4" w:space="0" w:color="auto"/>
            </w:tcBorders>
            <w:shd w:val="clear" w:color="auto" w:fill="auto"/>
            <w:noWrap/>
            <w:vAlign w:val="center"/>
            <w:hideMark/>
          </w:tcPr>
          <w:p w14:paraId="4DD58BA7" w14:textId="77777777" w:rsidR="002B0B36" w:rsidRPr="002B0B36" w:rsidRDefault="002B0B36" w:rsidP="003000A4">
            <w:pPr>
              <w:jc w:val="center"/>
              <w:rPr>
                <w:b/>
                <w:bCs/>
                <w:lang w:val="en-US"/>
              </w:rPr>
            </w:pPr>
            <w:r w:rsidRPr="002B0B36">
              <w:rPr>
                <w:b/>
                <w:bCs/>
                <w:lang w:val="en-US"/>
              </w:rPr>
              <w:t>inc.</w:t>
            </w:r>
          </w:p>
        </w:tc>
        <w:tc>
          <w:tcPr>
            <w:tcW w:w="1137" w:type="dxa"/>
            <w:tcBorders>
              <w:top w:val="nil"/>
              <w:left w:val="nil"/>
              <w:bottom w:val="single" w:sz="8" w:space="0" w:color="auto"/>
              <w:right w:val="single" w:sz="4" w:space="0" w:color="auto"/>
            </w:tcBorders>
            <w:shd w:val="clear" w:color="auto" w:fill="auto"/>
            <w:noWrap/>
            <w:vAlign w:val="center"/>
            <w:hideMark/>
          </w:tcPr>
          <w:p w14:paraId="145B6BE0" w14:textId="14332DDF" w:rsidR="002B0B36" w:rsidRPr="002B0B36" w:rsidRDefault="002B0B36" w:rsidP="003000A4">
            <w:pPr>
              <w:jc w:val="center"/>
              <w:rPr>
                <w:b/>
                <w:bCs/>
                <w:lang w:val="en-US"/>
              </w:rPr>
            </w:pPr>
            <w:r w:rsidRPr="002B0B36">
              <w:rPr>
                <w:b/>
                <w:bCs/>
                <w:lang w:val="en-US"/>
              </w:rPr>
              <w:t>2.1</w:t>
            </w:r>
            <w:r w:rsidR="00D060A1">
              <w:rPr>
                <w:b/>
                <w:bCs/>
                <w:lang w:val="en-US"/>
              </w:rPr>
              <w:t>0</w:t>
            </w:r>
          </w:p>
        </w:tc>
        <w:tc>
          <w:tcPr>
            <w:tcW w:w="1177" w:type="dxa"/>
            <w:tcBorders>
              <w:top w:val="nil"/>
              <w:left w:val="nil"/>
              <w:bottom w:val="single" w:sz="8" w:space="0" w:color="auto"/>
              <w:right w:val="single" w:sz="4" w:space="0" w:color="auto"/>
            </w:tcBorders>
            <w:shd w:val="clear" w:color="auto" w:fill="auto"/>
            <w:noWrap/>
            <w:vAlign w:val="center"/>
            <w:hideMark/>
          </w:tcPr>
          <w:p w14:paraId="12461A90" w14:textId="304F6F61" w:rsidR="002B0B36" w:rsidRPr="002B0B36" w:rsidRDefault="002B0B36" w:rsidP="003000A4">
            <w:pPr>
              <w:jc w:val="center"/>
              <w:rPr>
                <w:b/>
                <w:bCs/>
                <w:lang w:val="en-US"/>
              </w:rPr>
            </w:pPr>
            <w:r w:rsidRPr="002B0B36">
              <w:rPr>
                <w:b/>
                <w:bCs/>
                <w:lang w:val="en-US"/>
              </w:rPr>
              <w:t>2.4</w:t>
            </w:r>
            <w:r w:rsidR="00D060A1">
              <w:rPr>
                <w:b/>
                <w:bCs/>
                <w:lang w:val="en-US"/>
              </w:rPr>
              <w:t>0</w:t>
            </w:r>
          </w:p>
        </w:tc>
        <w:tc>
          <w:tcPr>
            <w:tcW w:w="1297" w:type="dxa"/>
            <w:tcBorders>
              <w:top w:val="nil"/>
              <w:left w:val="nil"/>
              <w:bottom w:val="single" w:sz="8" w:space="0" w:color="auto"/>
              <w:right w:val="single" w:sz="4" w:space="0" w:color="auto"/>
            </w:tcBorders>
            <w:shd w:val="clear" w:color="auto" w:fill="auto"/>
            <w:noWrap/>
            <w:vAlign w:val="center"/>
            <w:hideMark/>
          </w:tcPr>
          <w:p w14:paraId="2675C3E8" w14:textId="5401108C" w:rsidR="002B0B36" w:rsidRPr="002B0B36" w:rsidRDefault="002B0B36" w:rsidP="003000A4">
            <w:pPr>
              <w:jc w:val="center"/>
              <w:rPr>
                <w:b/>
                <w:bCs/>
                <w:lang w:val="en-US"/>
              </w:rPr>
            </w:pPr>
            <w:r w:rsidRPr="002B0B36">
              <w:rPr>
                <w:b/>
                <w:bCs/>
                <w:lang w:val="en-US"/>
              </w:rPr>
              <w:t>0.3</w:t>
            </w:r>
            <w:r w:rsidR="00D060A1">
              <w:rPr>
                <w:b/>
                <w:bCs/>
                <w:lang w:val="en-US"/>
              </w:rPr>
              <w:t>0</w:t>
            </w:r>
          </w:p>
        </w:tc>
        <w:tc>
          <w:tcPr>
            <w:tcW w:w="1596" w:type="dxa"/>
            <w:tcBorders>
              <w:top w:val="nil"/>
              <w:left w:val="nil"/>
              <w:bottom w:val="single" w:sz="8" w:space="0" w:color="auto"/>
              <w:right w:val="single" w:sz="4" w:space="0" w:color="auto"/>
            </w:tcBorders>
            <w:shd w:val="clear" w:color="auto" w:fill="auto"/>
            <w:noWrap/>
            <w:vAlign w:val="center"/>
            <w:hideMark/>
          </w:tcPr>
          <w:p w14:paraId="0EE95A99" w14:textId="77777777" w:rsidR="002B0B36" w:rsidRPr="002B0B36" w:rsidRDefault="002B0B36" w:rsidP="003000A4">
            <w:pPr>
              <w:jc w:val="center"/>
              <w:rPr>
                <w:b/>
                <w:bCs/>
                <w:lang w:val="en-US"/>
              </w:rPr>
            </w:pPr>
            <w:r w:rsidRPr="002B0B36">
              <w:rPr>
                <w:b/>
                <w:bCs/>
                <w:lang w:val="en-US"/>
              </w:rPr>
              <w:t>57.80</w:t>
            </w:r>
          </w:p>
        </w:tc>
        <w:tc>
          <w:tcPr>
            <w:tcW w:w="1936" w:type="dxa"/>
            <w:vMerge/>
            <w:tcBorders>
              <w:top w:val="nil"/>
              <w:left w:val="single" w:sz="4" w:space="0" w:color="auto"/>
              <w:bottom w:val="single" w:sz="8" w:space="0" w:color="000000"/>
              <w:right w:val="single" w:sz="4" w:space="0" w:color="auto"/>
            </w:tcBorders>
            <w:vAlign w:val="center"/>
            <w:hideMark/>
          </w:tcPr>
          <w:p w14:paraId="665BF7EB" w14:textId="77777777" w:rsidR="002B0B36" w:rsidRPr="002B0B36" w:rsidRDefault="002B0B36" w:rsidP="003000A4">
            <w:pPr>
              <w:jc w:val="center"/>
              <w:rPr>
                <w:lang w:val="en-US"/>
              </w:rPr>
            </w:pPr>
          </w:p>
        </w:tc>
      </w:tr>
      <w:tr w:rsidR="002B0B36" w:rsidRPr="002B0B36" w14:paraId="1F790672" w14:textId="77777777" w:rsidTr="00610CE3">
        <w:trPr>
          <w:trHeight w:val="118"/>
        </w:trPr>
        <w:tc>
          <w:tcPr>
            <w:tcW w:w="1417" w:type="dxa"/>
            <w:tcBorders>
              <w:top w:val="nil"/>
              <w:left w:val="single" w:sz="8" w:space="0" w:color="auto"/>
              <w:bottom w:val="single" w:sz="4" w:space="0" w:color="auto"/>
              <w:right w:val="single" w:sz="4" w:space="0" w:color="auto"/>
            </w:tcBorders>
            <w:shd w:val="clear" w:color="auto" w:fill="auto"/>
            <w:noWrap/>
            <w:vAlign w:val="center"/>
            <w:hideMark/>
          </w:tcPr>
          <w:p w14:paraId="2C029562" w14:textId="77777777" w:rsidR="002B0B36" w:rsidRPr="002B0B36" w:rsidRDefault="002B0B36" w:rsidP="003000A4">
            <w:pPr>
              <w:jc w:val="center"/>
              <w:rPr>
                <w:lang w:val="en-US"/>
              </w:rPr>
            </w:pPr>
            <w:r w:rsidRPr="002B0B36">
              <w:rPr>
                <w:lang w:val="en-US"/>
              </w:rPr>
              <w:t>SAT24C-004</w:t>
            </w:r>
          </w:p>
        </w:tc>
        <w:tc>
          <w:tcPr>
            <w:tcW w:w="958" w:type="dxa"/>
            <w:tcBorders>
              <w:top w:val="nil"/>
              <w:left w:val="nil"/>
              <w:bottom w:val="single" w:sz="4" w:space="0" w:color="auto"/>
              <w:right w:val="single" w:sz="4" w:space="0" w:color="auto"/>
            </w:tcBorders>
            <w:shd w:val="clear" w:color="auto" w:fill="auto"/>
            <w:noWrap/>
            <w:vAlign w:val="center"/>
            <w:hideMark/>
          </w:tcPr>
          <w:p w14:paraId="7A29A1E5" w14:textId="3551A059" w:rsidR="002B0B36" w:rsidRPr="002B0B36" w:rsidRDefault="002B0B36" w:rsidP="003000A4">
            <w:pPr>
              <w:jc w:val="center"/>
              <w:rPr>
                <w:lang w:val="en-US"/>
              </w:rPr>
            </w:pPr>
          </w:p>
        </w:tc>
        <w:tc>
          <w:tcPr>
            <w:tcW w:w="1137" w:type="dxa"/>
            <w:tcBorders>
              <w:top w:val="nil"/>
              <w:left w:val="nil"/>
              <w:bottom w:val="single" w:sz="4" w:space="0" w:color="auto"/>
              <w:right w:val="single" w:sz="4" w:space="0" w:color="auto"/>
            </w:tcBorders>
            <w:shd w:val="clear" w:color="auto" w:fill="auto"/>
            <w:noWrap/>
            <w:vAlign w:val="center"/>
            <w:hideMark/>
          </w:tcPr>
          <w:p w14:paraId="2A34D178" w14:textId="77777777" w:rsidR="002B0B36" w:rsidRPr="002B0B36" w:rsidRDefault="002B0B36" w:rsidP="003000A4">
            <w:pPr>
              <w:jc w:val="center"/>
              <w:rPr>
                <w:lang w:val="en-US"/>
              </w:rPr>
            </w:pPr>
            <w:r w:rsidRPr="002B0B36">
              <w:rPr>
                <w:lang w:val="en-US"/>
              </w:rPr>
              <w:t>0.55</w:t>
            </w:r>
          </w:p>
        </w:tc>
        <w:tc>
          <w:tcPr>
            <w:tcW w:w="1177" w:type="dxa"/>
            <w:tcBorders>
              <w:top w:val="nil"/>
              <w:left w:val="nil"/>
              <w:bottom w:val="single" w:sz="4" w:space="0" w:color="auto"/>
              <w:right w:val="single" w:sz="4" w:space="0" w:color="auto"/>
            </w:tcBorders>
            <w:shd w:val="clear" w:color="auto" w:fill="auto"/>
            <w:noWrap/>
            <w:vAlign w:val="center"/>
            <w:hideMark/>
          </w:tcPr>
          <w:p w14:paraId="4754A510" w14:textId="1EFB8B54" w:rsidR="002B0B36" w:rsidRPr="002B0B36" w:rsidRDefault="002B0B36" w:rsidP="003000A4">
            <w:pPr>
              <w:jc w:val="center"/>
              <w:rPr>
                <w:lang w:val="en-US"/>
              </w:rPr>
            </w:pPr>
            <w:r w:rsidRPr="002B0B36">
              <w:rPr>
                <w:lang w:val="en-US"/>
              </w:rPr>
              <w:t>1.8</w:t>
            </w:r>
            <w:r w:rsidR="00D060A1">
              <w:rPr>
                <w:lang w:val="en-US"/>
              </w:rPr>
              <w:t>0</w:t>
            </w:r>
          </w:p>
        </w:tc>
        <w:tc>
          <w:tcPr>
            <w:tcW w:w="1297" w:type="dxa"/>
            <w:tcBorders>
              <w:top w:val="nil"/>
              <w:left w:val="nil"/>
              <w:bottom w:val="single" w:sz="4" w:space="0" w:color="auto"/>
              <w:right w:val="single" w:sz="4" w:space="0" w:color="auto"/>
            </w:tcBorders>
            <w:shd w:val="clear" w:color="auto" w:fill="auto"/>
            <w:noWrap/>
            <w:vAlign w:val="center"/>
            <w:hideMark/>
          </w:tcPr>
          <w:p w14:paraId="154D20B2" w14:textId="77777777" w:rsidR="002B0B36" w:rsidRPr="002B0B36" w:rsidRDefault="002B0B36" w:rsidP="003000A4">
            <w:pPr>
              <w:jc w:val="center"/>
              <w:rPr>
                <w:lang w:val="en-US"/>
              </w:rPr>
            </w:pPr>
            <w:r w:rsidRPr="002B0B36">
              <w:rPr>
                <w:lang w:val="en-US"/>
              </w:rPr>
              <w:t>1.25</w:t>
            </w:r>
          </w:p>
        </w:tc>
        <w:tc>
          <w:tcPr>
            <w:tcW w:w="1596" w:type="dxa"/>
            <w:tcBorders>
              <w:top w:val="nil"/>
              <w:left w:val="nil"/>
              <w:bottom w:val="single" w:sz="4" w:space="0" w:color="auto"/>
              <w:right w:val="single" w:sz="4" w:space="0" w:color="auto"/>
            </w:tcBorders>
            <w:shd w:val="clear" w:color="auto" w:fill="auto"/>
            <w:noWrap/>
            <w:vAlign w:val="center"/>
            <w:hideMark/>
          </w:tcPr>
          <w:p w14:paraId="4AEC03E3" w14:textId="77777777" w:rsidR="002B0B36" w:rsidRPr="002B0B36" w:rsidRDefault="002B0B36" w:rsidP="003000A4">
            <w:pPr>
              <w:jc w:val="center"/>
              <w:rPr>
                <w:lang w:val="en-US"/>
              </w:rPr>
            </w:pPr>
            <w:r w:rsidRPr="002B0B36">
              <w:rPr>
                <w:lang w:val="en-US"/>
              </w:rPr>
              <w:t>2.01</w:t>
            </w:r>
          </w:p>
        </w:tc>
        <w:tc>
          <w:tcPr>
            <w:tcW w:w="1936" w:type="dxa"/>
            <w:tcBorders>
              <w:top w:val="nil"/>
              <w:left w:val="nil"/>
              <w:bottom w:val="single" w:sz="4" w:space="0" w:color="auto"/>
              <w:right w:val="single" w:sz="4" w:space="0" w:color="auto"/>
            </w:tcBorders>
            <w:shd w:val="clear" w:color="auto" w:fill="auto"/>
            <w:noWrap/>
            <w:vAlign w:val="center"/>
            <w:hideMark/>
          </w:tcPr>
          <w:p w14:paraId="3DD7EBAC" w14:textId="77777777" w:rsidR="002B0B36" w:rsidRPr="002B0B36" w:rsidRDefault="002B0B36" w:rsidP="003000A4">
            <w:pPr>
              <w:jc w:val="center"/>
              <w:rPr>
                <w:lang w:val="en-US"/>
              </w:rPr>
            </w:pPr>
            <w:r w:rsidRPr="002B0B36">
              <w:rPr>
                <w:lang w:val="en-US"/>
              </w:rPr>
              <w:t>Challenger</w:t>
            </w:r>
          </w:p>
        </w:tc>
      </w:tr>
      <w:tr w:rsidR="002B0B36" w:rsidRPr="002B0B36" w14:paraId="694C260D" w14:textId="77777777" w:rsidTr="00610CE3">
        <w:trPr>
          <w:trHeight w:val="118"/>
        </w:trPr>
        <w:tc>
          <w:tcPr>
            <w:tcW w:w="1417" w:type="dxa"/>
            <w:tcBorders>
              <w:top w:val="nil"/>
              <w:left w:val="single" w:sz="8" w:space="0" w:color="auto"/>
              <w:bottom w:val="single" w:sz="4" w:space="0" w:color="auto"/>
              <w:right w:val="single" w:sz="4" w:space="0" w:color="auto"/>
            </w:tcBorders>
            <w:shd w:val="clear" w:color="auto" w:fill="auto"/>
            <w:noWrap/>
            <w:vAlign w:val="center"/>
            <w:hideMark/>
          </w:tcPr>
          <w:p w14:paraId="00F8F88B" w14:textId="77777777" w:rsidR="002B0B36" w:rsidRPr="002B0B36" w:rsidRDefault="002B0B36" w:rsidP="003000A4">
            <w:pPr>
              <w:jc w:val="center"/>
              <w:rPr>
                <w:lang w:val="en-US"/>
              </w:rPr>
            </w:pPr>
            <w:r w:rsidRPr="002B0B36">
              <w:rPr>
                <w:lang w:val="en-US"/>
              </w:rPr>
              <w:t>SAT24C-005</w:t>
            </w:r>
          </w:p>
        </w:tc>
        <w:tc>
          <w:tcPr>
            <w:tcW w:w="958" w:type="dxa"/>
            <w:tcBorders>
              <w:top w:val="nil"/>
              <w:left w:val="nil"/>
              <w:bottom w:val="single" w:sz="4" w:space="0" w:color="auto"/>
              <w:right w:val="single" w:sz="4" w:space="0" w:color="auto"/>
            </w:tcBorders>
            <w:shd w:val="clear" w:color="auto" w:fill="auto"/>
            <w:noWrap/>
            <w:vAlign w:val="center"/>
            <w:hideMark/>
          </w:tcPr>
          <w:p w14:paraId="6A6397A7" w14:textId="1781502D" w:rsidR="002B0B36" w:rsidRPr="002B0B36" w:rsidRDefault="002B0B36" w:rsidP="003000A4">
            <w:pPr>
              <w:jc w:val="center"/>
              <w:rPr>
                <w:lang w:val="en-US"/>
              </w:rPr>
            </w:pPr>
          </w:p>
        </w:tc>
        <w:tc>
          <w:tcPr>
            <w:tcW w:w="1137" w:type="dxa"/>
            <w:tcBorders>
              <w:top w:val="nil"/>
              <w:left w:val="nil"/>
              <w:bottom w:val="single" w:sz="4" w:space="0" w:color="auto"/>
              <w:right w:val="single" w:sz="4" w:space="0" w:color="auto"/>
            </w:tcBorders>
            <w:shd w:val="clear" w:color="auto" w:fill="auto"/>
            <w:noWrap/>
            <w:vAlign w:val="center"/>
            <w:hideMark/>
          </w:tcPr>
          <w:p w14:paraId="09BDD37D" w14:textId="77777777" w:rsidR="002B0B36" w:rsidRPr="002B0B36" w:rsidRDefault="002B0B36" w:rsidP="003000A4">
            <w:pPr>
              <w:jc w:val="center"/>
              <w:rPr>
                <w:lang w:val="en-US"/>
              </w:rPr>
            </w:pPr>
            <w:r w:rsidRPr="002B0B36">
              <w:rPr>
                <w:lang w:val="en-US"/>
              </w:rPr>
              <w:t>0.75</w:t>
            </w:r>
          </w:p>
        </w:tc>
        <w:tc>
          <w:tcPr>
            <w:tcW w:w="1177" w:type="dxa"/>
            <w:tcBorders>
              <w:top w:val="nil"/>
              <w:left w:val="nil"/>
              <w:bottom w:val="single" w:sz="4" w:space="0" w:color="auto"/>
              <w:right w:val="single" w:sz="4" w:space="0" w:color="auto"/>
            </w:tcBorders>
            <w:shd w:val="clear" w:color="auto" w:fill="auto"/>
            <w:noWrap/>
            <w:vAlign w:val="center"/>
            <w:hideMark/>
          </w:tcPr>
          <w:p w14:paraId="52671DFA" w14:textId="75A2C8BA" w:rsidR="002B0B36" w:rsidRPr="002B0B36" w:rsidRDefault="002B0B36" w:rsidP="003000A4">
            <w:pPr>
              <w:jc w:val="center"/>
              <w:rPr>
                <w:lang w:val="en-US"/>
              </w:rPr>
            </w:pPr>
            <w:r w:rsidRPr="002B0B36">
              <w:rPr>
                <w:lang w:val="en-US"/>
              </w:rPr>
              <w:t>1.7</w:t>
            </w:r>
            <w:r w:rsidR="00D060A1">
              <w:rPr>
                <w:lang w:val="en-US"/>
              </w:rPr>
              <w:t>0</w:t>
            </w:r>
          </w:p>
        </w:tc>
        <w:tc>
          <w:tcPr>
            <w:tcW w:w="1297" w:type="dxa"/>
            <w:tcBorders>
              <w:top w:val="nil"/>
              <w:left w:val="nil"/>
              <w:bottom w:val="single" w:sz="4" w:space="0" w:color="auto"/>
              <w:right w:val="single" w:sz="4" w:space="0" w:color="auto"/>
            </w:tcBorders>
            <w:shd w:val="clear" w:color="auto" w:fill="auto"/>
            <w:noWrap/>
            <w:vAlign w:val="center"/>
            <w:hideMark/>
          </w:tcPr>
          <w:p w14:paraId="58F5E92B" w14:textId="77777777" w:rsidR="002B0B36" w:rsidRPr="002B0B36" w:rsidRDefault="002B0B36" w:rsidP="003000A4">
            <w:pPr>
              <w:jc w:val="center"/>
              <w:rPr>
                <w:lang w:val="en-US"/>
              </w:rPr>
            </w:pPr>
            <w:r w:rsidRPr="002B0B36">
              <w:rPr>
                <w:lang w:val="en-US"/>
              </w:rPr>
              <w:t>0.95</w:t>
            </w:r>
          </w:p>
        </w:tc>
        <w:tc>
          <w:tcPr>
            <w:tcW w:w="1596" w:type="dxa"/>
            <w:tcBorders>
              <w:top w:val="nil"/>
              <w:left w:val="nil"/>
              <w:bottom w:val="single" w:sz="4" w:space="0" w:color="auto"/>
              <w:right w:val="single" w:sz="4" w:space="0" w:color="auto"/>
            </w:tcBorders>
            <w:shd w:val="clear" w:color="auto" w:fill="auto"/>
            <w:noWrap/>
            <w:vAlign w:val="center"/>
            <w:hideMark/>
          </w:tcPr>
          <w:p w14:paraId="6CFEFF4B" w14:textId="77777777" w:rsidR="002B0B36" w:rsidRPr="002B0B36" w:rsidRDefault="002B0B36" w:rsidP="003000A4">
            <w:pPr>
              <w:jc w:val="center"/>
              <w:rPr>
                <w:lang w:val="en-US"/>
              </w:rPr>
            </w:pPr>
            <w:r w:rsidRPr="002B0B36">
              <w:rPr>
                <w:lang w:val="en-US"/>
              </w:rPr>
              <w:t>3.53</w:t>
            </w:r>
          </w:p>
        </w:tc>
        <w:tc>
          <w:tcPr>
            <w:tcW w:w="1936" w:type="dxa"/>
            <w:tcBorders>
              <w:top w:val="nil"/>
              <w:left w:val="nil"/>
              <w:bottom w:val="single" w:sz="4" w:space="0" w:color="auto"/>
              <w:right w:val="single" w:sz="4" w:space="0" w:color="auto"/>
            </w:tcBorders>
            <w:shd w:val="clear" w:color="auto" w:fill="auto"/>
            <w:noWrap/>
            <w:vAlign w:val="center"/>
            <w:hideMark/>
          </w:tcPr>
          <w:p w14:paraId="22065DE0" w14:textId="77777777" w:rsidR="002B0B36" w:rsidRPr="002B0B36" w:rsidRDefault="002B0B36" w:rsidP="003000A4">
            <w:pPr>
              <w:jc w:val="center"/>
              <w:rPr>
                <w:lang w:val="en-US"/>
              </w:rPr>
            </w:pPr>
            <w:r w:rsidRPr="002B0B36">
              <w:rPr>
                <w:lang w:val="en-US"/>
              </w:rPr>
              <w:t>Challenger</w:t>
            </w:r>
          </w:p>
        </w:tc>
      </w:tr>
      <w:tr w:rsidR="002B0B36" w:rsidRPr="002B0B36" w14:paraId="04AE658E" w14:textId="77777777" w:rsidTr="00610CE3">
        <w:trPr>
          <w:trHeight w:val="118"/>
        </w:trPr>
        <w:tc>
          <w:tcPr>
            <w:tcW w:w="1417" w:type="dxa"/>
            <w:tcBorders>
              <w:top w:val="nil"/>
              <w:left w:val="single" w:sz="8" w:space="0" w:color="auto"/>
              <w:bottom w:val="single" w:sz="4" w:space="0" w:color="auto"/>
              <w:right w:val="single" w:sz="4" w:space="0" w:color="auto"/>
            </w:tcBorders>
            <w:shd w:val="clear" w:color="auto" w:fill="auto"/>
            <w:noWrap/>
            <w:vAlign w:val="center"/>
            <w:hideMark/>
          </w:tcPr>
          <w:p w14:paraId="295CAC19" w14:textId="77777777" w:rsidR="002B0B36" w:rsidRPr="002B0B36" w:rsidRDefault="002B0B36" w:rsidP="003000A4">
            <w:pPr>
              <w:jc w:val="center"/>
              <w:rPr>
                <w:lang w:val="en-US"/>
              </w:rPr>
            </w:pPr>
            <w:r w:rsidRPr="002B0B36">
              <w:rPr>
                <w:lang w:val="en-US"/>
              </w:rPr>
              <w:t>SAT24C-006</w:t>
            </w:r>
          </w:p>
        </w:tc>
        <w:tc>
          <w:tcPr>
            <w:tcW w:w="958" w:type="dxa"/>
            <w:tcBorders>
              <w:top w:val="nil"/>
              <w:left w:val="nil"/>
              <w:bottom w:val="single" w:sz="4" w:space="0" w:color="auto"/>
              <w:right w:val="single" w:sz="4" w:space="0" w:color="auto"/>
            </w:tcBorders>
            <w:shd w:val="clear" w:color="auto" w:fill="auto"/>
            <w:noWrap/>
            <w:vAlign w:val="center"/>
            <w:hideMark/>
          </w:tcPr>
          <w:p w14:paraId="6342F9B8" w14:textId="56ED79A8" w:rsidR="002B0B36" w:rsidRPr="002B0B36" w:rsidRDefault="002B0B36" w:rsidP="003000A4">
            <w:pPr>
              <w:jc w:val="center"/>
              <w:rPr>
                <w:lang w:val="en-US"/>
              </w:rPr>
            </w:pPr>
          </w:p>
        </w:tc>
        <w:tc>
          <w:tcPr>
            <w:tcW w:w="1137" w:type="dxa"/>
            <w:tcBorders>
              <w:top w:val="nil"/>
              <w:left w:val="nil"/>
              <w:bottom w:val="single" w:sz="4" w:space="0" w:color="auto"/>
              <w:right w:val="single" w:sz="4" w:space="0" w:color="auto"/>
            </w:tcBorders>
            <w:shd w:val="clear" w:color="auto" w:fill="auto"/>
            <w:noWrap/>
            <w:vAlign w:val="center"/>
            <w:hideMark/>
          </w:tcPr>
          <w:p w14:paraId="1B73025B" w14:textId="2444F04F" w:rsidR="002B0B36" w:rsidRPr="002B0B36" w:rsidRDefault="002B0B36" w:rsidP="003000A4">
            <w:pPr>
              <w:jc w:val="center"/>
              <w:rPr>
                <w:lang w:val="en-US"/>
              </w:rPr>
            </w:pPr>
            <w:r w:rsidRPr="002B0B36">
              <w:rPr>
                <w:lang w:val="en-US"/>
              </w:rPr>
              <w:t>0</w:t>
            </w:r>
            <w:r w:rsidR="00D060A1">
              <w:rPr>
                <w:lang w:val="en-US"/>
              </w:rPr>
              <w:t>.00</w:t>
            </w:r>
          </w:p>
        </w:tc>
        <w:tc>
          <w:tcPr>
            <w:tcW w:w="1177" w:type="dxa"/>
            <w:tcBorders>
              <w:top w:val="nil"/>
              <w:left w:val="nil"/>
              <w:bottom w:val="single" w:sz="4" w:space="0" w:color="auto"/>
              <w:right w:val="single" w:sz="4" w:space="0" w:color="auto"/>
            </w:tcBorders>
            <w:shd w:val="clear" w:color="auto" w:fill="auto"/>
            <w:noWrap/>
            <w:vAlign w:val="center"/>
            <w:hideMark/>
          </w:tcPr>
          <w:p w14:paraId="262E0FDD" w14:textId="2184903F" w:rsidR="002B0B36" w:rsidRPr="002B0B36" w:rsidRDefault="002B0B36" w:rsidP="003000A4">
            <w:pPr>
              <w:jc w:val="center"/>
              <w:rPr>
                <w:lang w:val="en-US"/>
              </w:rPr>
            </w:pPr>
            <w:r w:rsidRPr="002B0B36">
              <w:rPr>
                <w:lang w:val="en-US"/>
              </w:rPr>
              <w:t>1.2</w:t>
            </w:r>
            <w:r w:rsidR="00D060A1">
              <w:rPr>
                <w:lang w:val="en-US"/>
              </w:rPr>
              <w:t>0</w:t>
            </w:r>
          </w:p>
        </w:tc>
        <w:tc>
          <w:tcPr>
            <w:tcW w:w="1297" w:type="dxa"/>
            <w:tcBorders>
              <w:top w:val="nil"/>
              <w:left w:val="nil"/>
              <w:bottom w:val="single" w:sz="4" w:space="0" w:color="auto"/>
              <w:right w:val="single" w:sz="4" w:space="0" w:color="auto"/>
            </w:tcBorders>
            <w:shd w:val="clear" w:color="auto" w:fill="auto"/>
            <w:noWrap/>
            <w:vAlign w:val="center"/>
            <w:hideMark/>
          </w:tcPr>
          <w:p w14:paraId="50234A9B" w14:textId="57B54A2D" w:rsidR="002B0B36" w:rsidRPr="002B0B36" w:rsidRDefault="002B0B36" w:rsidP="003000A4">
            <w:pPr>
              <w:jc w:val="center"/>
              <w:rPr>
                <w:lang w:val="en-US"/>
              </w:rPr>
            </w:pPr>
            <w:r w:rsidRPr="002B0B36">
              <w:rPr>
                <w:lang w:val="en-US"/>
              </w:rPr>
              <w:t>1.2</w:t>
            </w:r>
            <w:r w:rsidR="00D060A1">
              <w:rPr>
                <w:lang w:val="en-US"/>
              </w:rPr>
              <w:t>0</w:t>
            </w:r>
          </w:p>
        </w:tc>
        <w:tc>
          <w:tcPr>
            <w:tcW w:w="1596" w:type="dxa"/>
            <w:tcBorders>
              <w:top w:val="nil"/>
              <w:left w:val="nil"/>
              <w:bottom w:val="single" w:sz="4" w:space="0" w:color="auto"/>
              <w:right w:val="single" w:sz="4" w:space="0" w:color="auto"/>
            </w:tcBorders>
            <w:shd w:val="clear" w:color="auto" w:fill="auto"/>
            <w:noWrap/>
            <w:vAlign w:val="center"/>
            <w:hideMark/>
          </w:tcPr>
          <w:p w14:paraId="74F1F46C" w14:textId="77777777" w:rsidR="002B0B36" w:rsidRPr="002B0B36" w:rsidRDefault="002B0B36" w:rsidP="003000A4">
            <w:pPr>
              <w:jc w:val="center"/>
              <w:rPr>
                <w:lang w:val="en-US"/>
              </w:rPr>
            </w:pPr>
            <w:r w:rsidRPr="002B0B36">
              <w:rPr>
                <w:lang w:val="en-US"/>
              </w:rPr>
              <w:t>1.60</w:t>
            </w:r>
          </w:p>
        </w:tc>
        <w:tc>
          <w:tcPr>
            <w:tcW w:w="1936" w:type="dxa"/>
            <w:tcBorders>
              <w:top w:val="nil"/>
              <w:left w:val="nil"/>
              <w:bottom w:val="single" w:sz="4" w:space="0" w:color="auto"/>
              <w:right w:val="single" w:sz="4" w:space="0" w:color="auto"/>
            </w:tcBorders>
            <w:shd w:val="clear" w:color="auto" w:fill="auto"/>
            <w:noWrap/>
            <w:vAlign w:val="center"/>
            <w:hideMark/>
          </w:tcPr>
          <w:p w14:paraId="468F5B4D" w14:textId="77777777" w:rsidR="002B0B36" w:rsidRPr="002B0B36" w:rsidRDefault="002B0B36" w:rsidP="003000A4">
            <w:pPr>
              <w:jc w:val="center"/>
              <w:rPr>
                <w:lang w:val="en-US"/>
              </w:rPr>
            </w:pPr>
            <w:r w:rsidRPr="002B0B36">
              <w:rPr>
                <w:lang w:val="en-US"/>
              </w:rPr>
              <w:t>Challenger</w:t>
            </w:r>
          </w:p>
        </w:tc>
      </w:tr>
      <w:tr w:rsidR="002B0B36" w:rsidRPr="002B0B36" w14:paraId="2AF4DB3C" w14:textId="77777777" w:rsidTr="00610CE3">
        <w:trPr>
          <w:trHeight w:val="118"/>
        </w:trPr>
        <w:tc>
          <w:tcPr>
            <w:tcW w:w="1417" w:type="dxa"/>
            <w:tcBorders>
              <w:top w:val="nil"/>
              <w:left w:val="single" w:sz="8" w:space="0" w:color="auto"/>
              <w:bottom w:val="single" w:sz="4" w:space="0" w:color="auto"/>
              <w:right w:val="single" w:sz="4" w:space="0" w:color="auto"/>
            </w:tcBorders>
            <w:shd w:val="clear" w:color="auto" w:fill="auto"/>
            <w:noWrap/>
            <w:vAlign w:val="center"/>
            <w:hideMark/>
          </w:tcPr>
          <w:p w14:paraId="317AA997" w14:textId="77777777" w:rsidR="002B0B36" w:rsidRPr="002B0B36" w:rsidRDefault="002B0B36" w:rsidP="003000A4">
            <w:pPr>
              <w:jc w:val="center"/>
              <w:rPr>
                <w:lang w:val="en-US"/>
              </w:rPr>
            </w:pPr>
            <w:r w:rsidRPr="002B0B36">
              <w:rPr>
                <w:lang w:val="en-US"/>
              </w:rPr>
              <w:t>SAT24C-007</w:t>
            </w:r>
          </w:p>
        </w:tc>
        <w:tc>
          <w:tcPr>
            <w:tcW w:w="958" w:type="dxa"/>
            <w:tcBorders>
              <w:top w:val="nil"/>
              <w:left w:val="nil"/>
              <w:bottom w:val="single" w:sz="4" w:space="0" w:color="auto"/>
              <w:right w:val="single" w:sz="4" w:space="0" w:color="auto"/>
            </w:tcBorders>
            <w:shd w:val="clear" w:color="auto" w:fill="auto"/>
            <w:noWrap/>
            <w:vAlign w:val="center"/>
            <w:hideMark/>
          </w:tcPr>
          <w:p w14:paraId="49C8D7C0" w14:textId="6F60FB6B" w:rsidR="002B0B36" w:rsidRPr="002B0B36" w:rsidRDefault="002B0B36" w:rsidP="003000A4">
            <w:pPr>
              <w:jc w:val="center"/>
              <w:rPr>
                <w:lang w:val="en-US"/>
              </w:rPr>
            </w:pPr>
          </w:p>
        </w:tc>
        <w:tc>
          <w:tcPr>
            <w:tcW w:w="1137" w:type="dxa"/>
            <w:tcBorders>
              <w:top w:val="nil"/>
              <w:left w:val="nil"/>
              <w:bottom w:val="single" w:sz="4" w:space="0" w:color="auto"/>
              <w:right w:val="single" w:sz="4" w:space="0" w:color="auto"/>
            </w:tcBorders>
            <w:shd w:val="clear" w:color="auto" w:fill="auto"/>
            <w:noWrap/>
            <w:vAlign w:val="center"/>
            <w:hideMark/>
          </w:tcPr>
          <w:p w14:paraId="3909CF0C" w14:textId="3CAA6276" w:rsidR="002B0B36" w:rsidRPr="002B0B36" w:rsidRDefault="002B0B36" w:rsidP="003000A4">
            <w:pPr>
              <w:jc w:val="center"/>
              <w:rPr>
                <w:lang w:val="en-US"/>
              </w:rPr>
            </w:pPr>
            <w:r w:rsidRPr="002B0B36">
              <w:rPr>
                <w:lang w:val="en-US"/>
              </w:rPr>
              <w:t>0</w:t>
            </w:r>
            <w:r w:rsidR="00D060A1">
              <w:rPr>
                <w:lang w:val="en-US"/>
              </w:rPr>
              <w:t>.00</w:t>
            </w:r>
          </w:p>
        </w:tc>
        <w:tc>
          <w:tcPr>
            <w:tcW w:w="1177" w:type="dxa"/>
            <w:tcBorders>
              <w:top w:val="nil"/>
              <w:left w:val="nil"/>
              <w:bottom w:val="single" w:sz="4" w:space="0" w:color="auto"/>
              <w:right w:val="single" w:sz="4" w:space="0" w:color="auto"/>
            </w:tcBorders>
            <w:shd w:val="clear" w:color="auto" w:fill="auto"/>
            <w:noWrap/>
            <w:vAlign w:val="center"/>
            <w:hideMark/>
          </w:tcPr>
          <w:p w14:paraId="4858C139" w14:textId="1C923EE6" w:rsidR="002B0B36" w:rsidRPr="002B0B36" w:rsidRDefault="002B0B36" w:rsidP="003000A4">
            <w:pPr>
              <w:jc w:val="center"/>
              <w:rPr>
                <w:lang w:val="en-US"/>
              </w:rPr>
            </w:pPr>
            <w:r w:rsidRPr="002B0B36">
              <w:rPr>
                <w:lang w:val="en-US"/>
              </w:rPr>
              <w:t>1.8</w:t>
            </w:r>
            <w:r w:rsidR="00D060A1">
              <w:rPr>
                <w:lang w:val="en-US"/>
              </w:rPr>
              <w:t>0</w:t>
            </w:r>
          </w:p>
        </w:tc>
        <w:tc>
          <w:tcPr>
            <w:tcW w:w="1297" w:type="dxa"/>
            <w:tcBorders>
              <w:top w:val="nil"/>
              <w:left w:val="nil"/>
              <w:bottom w:val="single" w:sz="4" w:space="0" w:color="auto"/>
              <w:right w:val="single" w:sz="4" w:space="0" w:color="auto"/>
            </w:tcBorders>
            <w:shd w:val="clear" w:color="auto" w:fill="auto"/>
            <w:noWrap/>
            <w:vAlign w:val="center"/>
            <w:hideMark/>
          </w:tcPr>
          <w:p w14:paraId="0FF97496" w14:textId="452F992E" w:rsidR="002B0B36" w:rsidRPr="002B0B36" w:rsidRDefault="002B0B36" w:rsidP="003000A4">
            <w:pPr>
              <w:jc w:val="center"/>
              <w:rPr>
                <w:lang w:val="en-US"/>
              </w:rPr>
            </w:pPr>
            <w:r w:rsidRPr="002B0B36">
              <w:rPr>
                <w:lang w:val="en-US"/>
              </w:rPr>
              <w:t>1.8</w:t>
            </w:r>
            <w:r w:rsidR="00D060A1">
              <w:rPr>
                <w:lang w:val="en-US"/>
              </w:rPr>
              <w:t>0</w:t>
            </w:r>
          </w:p>
        </w:tc>
        <w:tc>
          <w:tcPr>
            <w:tcW w:w="1596" w:type="dxa"/>
            <w:tcBorders>
              <w:top w:val="nil"/>
              <w:left w:val="nil"/>
              <w:bottom w:val="single" w:sz="4" w:space="0" w:color="auto"/>
              <w:right w:val="single" w:sz="4" w:space="0" w:color="auto"/>
            </w:tcBorders>
            <w:shd w:val="clear" w:color="auto" w:fill="auto"/>
            <w:noWrap/>
            <w:vAlign w:val="center"/>
            <w:hideMark/>
          </w:tcPr>
          <w:p w14:paraId="6FFA5FE7" w14:textId="77777777" w:rsidR="002B0B36" w:rsidRPr="002B0B36" w:rsidRDefault="002B0B36" w:rsidP="003000A4">
            <w:pPr>
              <w:jc w:val="center"/>
              <w:rPr>
                <w:lang w:val="en-US"/>
              </w:rPr>
            </w:pPr>
            <w:r w:rsidRPr="002B0B36">
              <w:rPr>
                <w:lang w:val="en-US"/>
              </w:rPr>
              <w:t>0.99</w:t>
            </w:r>
          </w:p>
        </w:tc>
        <w:tc>
          <w:tcPr>
            <w:tcW w:w="1936" w:type="dxa"/>
            <w:tcBorders>
              <w:top w:val="nil"/>
              <w:left w:val="nil"/>
              <w:bottom w:val="single" w:sz="4" w:space="0" w:color="auto"/>
              <w:right w:val="single" w:sz="4" w:space="0" w:color="auto"/>
            </w:tcBorders>
            <w:shd w:val="clear" w:color="auto" w:fill="auto"/>
            <w:noWrap/>
            <w:vAlign w:val="center"/>
            <w:hideMark/>
          </w:tcPr>
          <w:p w14:paraId="2F13F042" w14:textId="77777777" w:rsidR="002B0B36" w:rsidRPr="002B0B36" w:rsidRDefault="002B0B36" w:rsidP="003000A4">
            <w:pPr>
              <w:jc w:val="center"/>
              <w:rPr>
                <w:lang w:val="en-US"/>
              </w:rPr>
            </w:pPr>
            <w:r w:rsidRPr="002B0B36">
              <w:rPr>
                <w:lang w:val="en-US"/>
              </w:rPr>
              <w:t>Challenger</w:t>
            </w:r>
          </w:p>
        </w:tc>
      </w:tr>
      <w:tr w:rsidR="002B0B36" w:rsidRPr="002B0B36" w14:paraId="75B775D2" w14:textId="77777777" w:rsidTr="00610CE3">
        <w:trPr>
          <w:trHeight w:val="118"/>
        </w:trPr>
        <w:tc>
          <w:tcPr>
            <w:tcW w:w="1417" w:type="dxa"/>
            <w:tcBorders>
              <w:top w:val="nil"/>
              <w:left w:val="single" w:sz="8" w:space="0" w:color="auto"/>
              <w:bottom w:val="single" w:sz="4" w:space="0" w:color="auto"/>
              <w:right w:val="single" w:sz="4" w:space="0" w:color="auto"/>
            </w:tcBorders>
            <w:shd w:val="clear" w:color="auto" w:fill="auto"/>
            <w:noWrap/>
            <w:vAlign w:val="center"/>
            <w:hideMark/>
          </w:tcPr>
          <w:p w14:paraId="0E8B5CAC" w14:textId="77777777" w:rsidR="002B0B36" w:rsidRPr="002B0B36" w:rsidRDefault="002B0B36" w:rsidP="003000A4">
            <w:pPr>
              <w:jc w:val="center"/>
              <w:rPr>
                <w:lang w:val="en-US"/>
              </w:rPr>
            </w:pPr>
            <w:r w:rsidRPr="002B0B36">
              <w:rPr>
                <w:lang w:val="en-US"/>
              </w:rPr>
              <w:t>SAT24C-008</w:t>
            </w:r>
          </w:p>
        </w:tc>
        <w:tc>
          <w:tcPr>
            <w:tcW w:w="958" w:type="dxa"/>
            <w:tcBorders>
              <w:top w:val="nil"/>
              <w:left w:val="nil"/>
              <w:bottom w:val="single" w:sz="4" w:space="0" w:color="auto"/>
              <w:right w:val="single" w:sz="4" w:space="0" w:color="auto"/>
            </w:tcBorders>
            <w:shd w:val="clear" w:color="auto" w:fill="auto"/>
            <w:noWrap/>
            <w:vAlign w:val="center"/>
            <w:hideMark/>
          </w:tcPr>
          <w:p w14:paraId="136EFE17" w14:textId="769A2C75" w:rsidR="002B0B36" w:rsidRPr="002B0B36" w:rsidRDefault="002B0B36" w:rsidP="003000A4">
            <w:pPr>
              <w:jc w:val="center"/>
              <w:rPr>
                <w:lang w:val="en-US"/>
              </w:rPr>
            </w:pPr>
          </w:p>
        </w:tc>
        <w:tc>
          <w:tcPr>
            <w:tcW w:w="1137" w:type="dxa"/>
            <w:tcBorders>
              <w:top w:val="nil"/>
              <w:left w:val="nil"/>
              <w:bottom w:val="single" w:sz="4" w:space="0" w:color="auto"/>
              <w:right w:val="single" w:sz="4" w:space="0" w:color="auto"/>
            </w:tcBorders>
            <w:shd w:val="clear" w:color="auto" w:fill="auto"/>
            <w:noWrap/>
            <w:vAlign w:val="center"/>
            <w:hideMark/>
          </w:tcPr>
          <w:p w14:paraId="24167666" w14:textId="77777777" w:rsidR="002B0B36" w:rsidRPr="002B0B36" w:rsidRDefault="002B0B36" w:rsidP="003000A4">
            <w:pPr>
              <w:jc w:val="center"/>
              <w:rPr>
                <w:lang w:val="en-US"/>
              </w:rPr>
            </w:pPr>
            <w:r w:rsidRPr="002B0B36">
              <w:rPr>
                <w:lang w:val="en-US"/>
              </w:rPr>
              <w:t>0.75</w:t>
            </w:r>
          </w:p>
        </w:tc>
        <w:tc>
          <w:tcPr>
            <w:tcW w:w="1177" w:type="dxa"/>
            <w:tcBorders>
              <w:top w:val="nil"/>
              <w:left w:val="nil"/>
              <w:bottom w:val="single" w:sz="4" w:space="0" w:color="auto"/>
              <w:right w:val="single" w:sz="4" w:space="0" w:color="auto"/>
            </w:tcBorders>
            <w:shd w:val="clear" w:color="auto" w:fill="auto"/>
            <w:noWrap/>
            <w:vAlign w:val="center"/>
            <w:hideMark/>
          </w:tcPr>
          <w:p w14:paraId="0CC8E9D2" w14:textId="77777777" w:rsidR="002B0B36" w:rsidRPr="002B0B36" w:rsidRDefault="002B0B36" w:rsidP="003000A4">
            <w:pPr>
              <w:jc w:val="center"/>
              <w:rPr>
                <w:lang w:val="en-US"/>
              </w:rPr>
            </w:pPr>
            <w:r w:rsidRPr="002B0B36">
              <w:rPr>
                <w:lang w:val="en-US"/>
              </w:rPr>
              <w:t>1.35</w:t>
            </w:r>
          </w:p>
        </w:tc>
        <w:tc>
          <w:tcPr>
            <w:tcW w:w="1297" w:type="dxa"/>
            <w:tcBorders>
              <w:top w:val="nil"/>
              <w:left w:val="nil"/>
              <w:bottom w:val="single" w:sz="4" w:space="0" w:color="auto"/>
              <w:right w:val="single" w:sz="4" w:space="0" w:color="auto"/>
            </w:tcBorders>
            <w:shd w:val="clear" w:color="auto" w:fill="auto"/>
            <w:noWrap/>
            <w:vAlign w:val="center"/>
            <w:hideMark/>
          </w:tcPr>
          <w:p w14:paraId="12BECAB3" w14:textId="48222351" w:rsidR="002B0B36" w:rsidRPr="002B0B36" w:rsidRDefault="002B0B36" w:rsidP="003000A4">
            <w:pPr>
              <w:jc w:val="center"/>
              <w:rPr>
                <w:lang w:val="en-US"/>
              </w:rPr>
            </w:pPr>
            <w:r w:rsidRPr="002B0B36">
              <w:rPr>
                <w:lang w:val="en-US"/>
              </w:rPr>
              <w:t>0.6</w:t>
            </w:r>
            <w:r w:rsidR="00D060A1">
              <w:rPr>
                <w:lang w:val="en-US"/>
              </w:rPr>
              <w:t>0</w:t>
            </w:r>
          </w:p>
        </w:tc>
        <w:tc>
          <w:tcPr>
            <w:tcW w:w="1596" w:type="dxa"/>
            <w:tcBorders>
              <w:top w:val="nil"/>
              <w:left w:val="nil"/>
              <w:bottom w:val="single" w:sz="4" w:space="0" w:color="auto"/>
              <w:right w:val="single" w:sz="4" w:space="0" w:color="auto"/>
            </w:tcBorders>
            <w:shd w:val="clear" w:color="auto" w:fill="auto"/>
            <w:noWrap/>
            <w:vAlign w:val="center"/>
            <w:hideMark/>
          </w:tcPr>
          <w:p w14:paraId="3C72EB5A" w14:textId="77777777" w:rsidR="002B0B36" w:rsidRPr="002B0B36" w:rsidRDefault="002B0B36" w:rsidP="003000A4">
            <w:pPr>
              <w:jc w:val="center"/>
              <w:rPr>
                <w:lang w:val="en-US"/>
              </w:rPr>
            </w:pPr>
            <w:r w:rsidRPr="002B0B36">
              <w:rPr>
                <w:lang w:val="en-US"/>
              </w:rPr>
              <w:t>6.08</w:t>
            </w:r>
          </w:p>
        </w:tc>
        <w:tc>
          <w:tcPr>
            <w:tcW w:w="1936" w:type="dxa"/>
            <w:tcBorders>
              <w:top w:val="nil"/>
              <w:left w:val="nil"/>
              <w:bottom w:val="single" w:sz="4" w:space="0" w:color="auto"/>
              <w:right w:val="single" w:sz="4" w:space="0" w:color="auto"/>
            </w:tcBorders>
            <w:shd w:val="clear" w:color="auto" w:fill="auto"/>
            <w:noWrap/>
            <w:vAlign w:val="center"/>
            <w:hideMark/>
          </w:tcPr>
          <w:p w14:paraId="7D670F00" w14:textId="77777777" w:rsidR="002B0B36" w:rsidRPr="002B0B36" w:rsidRDefault="002B0B36" w:rsidP="003000A4">
            <w:pPr>
              <w:jc w:val="center"/>
              <w:rPr>
                <w:lang w:val="en-US"/>
              </w:rPr>
            </w:pPr>
            <w:r w:rsidRPr="002B0B36">
              <w:rPr>
                <w:lang w:val="en-US"/>
              </w:rPr>
              <w:t>Challenger</w:t>
            </w:r>
          </w:p>
        </w:tc>
      </w:tr>
      <w:tr w:rsidR="002B0B36" w:rsidRPr="002B0B36" w14:paraId="6630A1F7" w14:textId="77777777" w:rsidTr="00610CE3">
        <w:trPr>
          <w:trHeight w:val="118"/>
        </w:trPr>
        <w:tc>
          <w:tcPr>
            <w:tcW w:w="1417" w:type="dxa"/>
            <w:tcBorders>
              <w:top w:val="nil"/>
              <w:left w:val="single" w:sz="8" w:space="0" w:color="auto"/>
              <w:bottom w:val="single" w:sz="8" w:space="0" w:color="auto"/>
              <w:right w:val="single" w:sz="4" w:space="0" w:color="auto"/>
            </w:tcBorders>
            <w:shd w:val="clear" w:color="auto" w:fill="auto"/>
            <w:noWrap/>
            <w:vAlign w:val="center"/>
            <w:hideMark/>
          </w:tcPr>
          <w:p w14:paraId="1A2FFF30" w14:textId="77777777" w:rsidR="002B0B36" w:rsidRPr="002B0B36" w:rsidRDefault="002B0B36" w:rsidP="003000A4">
            <w:pPr>
              <w:jc w:val="center"/>
              <w:rPr>
                <w:lang w:val="en-US"/>
              </w:rPr>
            </w:pPr>
            <w:r w:rsidRPr="002B0B36">
              <w:rPr>
                <w:lang w:val="en-US"/>
              </w:rPr>
              <w:t>SAT24C-009</w:t>
            </w:r>
          </w:p>
        </w:tc>
        <w:tc>
          <w:tcPr>
            <w:tcW w:w="958" w:type="dxa"/>
            <w:tcBorders>
              <w:top w:val="nil"/>
              <w:left w:val="nil"/>
              <w:bottom w:val="single" w:sz="8" w:space="0" w:color="auto"/>
              <w:right w:val="single" w:sz="4" w:space="0" w:color="auto"/>
            </w:tcBorders>
            <w:shd w:val="clear" w:color="auto" w:fill="auto"/>
            <w:noWrap/>
            <w:vAlign w:val="center"/>
            <w:hideMark/>
          </w:tcPr>
          <w:p w14:paraId="3E5D9EB1" w14:textId="13A8769F" w:rsidR="002B0B36" w:rsidRPr="002B0B36" w:rsidRDefault="002B0B36" w:rsidP="003000A4">
            <w:pPr>
              <w:jc w:val="center"/>
              <w:rPr>
                <w:lang w:val="en-US"/>
              </w:rPr>
            </w:pPr>
          </w:p>
        </w:tc>
        <w:tc>
          <w:tcPr>
            <w:tcW w:w="1137" w:type="dxa"/>
            <w:tcBorders>
              <w:top w:val="nil"/>
              <w:left w:val="nil"/>
              <w:bottom w:val="single" w:sz="8" w:space="0" w:color="auto"/>
              <w:right w:val="single" w:sz="4" w:space="0" w:color="auto"/>
            </w:tcBorders>
            <w:shd w:val="clear" w:color="auto" w:fill="auto"/>
            <w:noWrap/>
            <w:vAlign w:val="center"/>
            <w:hideMark/>
          </w:tcPr>
          <w:p w14:paraId="289DC65E" w14:textId="77777777" w:rsidR="002B0B36" w:rsidRPr="002B0B36" w:rsidRDefault="002B0B36" w:rsidP="003000A4">
            <w:pPr>
              <w:jc w:val="center"/>
              <w:rPr>
                <w:lang w:val="en-US"/>
              </w:rPr>
            </w:pPr>
            <w:r w:rsidRPr="002B0B36">
              <w:rPr>
                <w:lang w:val="en-US"/>
              </w:rPr>
              <w:t>0.45</w:t>
            </w:r>
          </w:p>
        </w:tc>
        <w:tc>
          <w:tcPr>
            <w:tcW w:w="1177" w:type="dxa"/>
            <w:tcBorders>
              <w:top w:val="nil"/>
              <w:left w:val="nil"/>
              <w:bottom w:val="single" w:sz="8" w:space="0" w:color="auto"/>
              <w:right w:val="single" w:sz="4" w:space="0" w:color="auto"/>
            </w:tcBorders>
            <w:shd w:val="clear" w:color="auto" w:fill="auto"/>
            <w:noWrap/>
            <w:vAlign w:val="center"/>
            <w:hideMark/>
          </w:tcPr>
          <w:p w14:paraId="47CFC45D" w14:textId="592077C9" w:rsidR="002B0B36" w:rsidRPr="002B0B36" w:rsidRDefault="002B0B36" w:rsidP="003000A4">
            <w:pPr>
              <w:jc w:val="center"/>
              <w:rPr>
                <w:lang w:val="en-US"/>
              </w:rPr>
            </w:pPr>
            <w:r w:rsidRPr="002B0B36">
              <w:rPr>
                <w:lang w:val="en-US"/>
              </w:rPr>
              <w:t>1.8</w:t>
            </w:r>
            <w:r w:rsidR="00D060A1">
              <w:rPr>
                <w:lang w:val="en-US"/>
              </w:rPr>
              <w:t>0</w:t>
            </w:r>
          </w:p>
        </w:tc>
        <w:tc>
          <w:tcPr>
            <w:tcW w:w="1297" w:type="dxa"/>
            <w:tcBorders>
              <w:top w:val="nil"/>
              <w:left w:val="nil"/>
              <w:bottom w:val="single" w:sz="8" w:space="0" w:color="auto"/>
              <w:right w:val="single" w:sz="4" w:space="0" w:color="auto"/>
            </w:tcBorders>
            <w:shd w:val="clear" w:color="auto" w:fill="auto"/>
            <w:noWrap/>
            <w:vAlign w:val="center"/>
            <w:hideMark/>
          </w:tcPr>
          <w:p w14:paraId="08ACF0D1" w14:textId="77777777" w:rsidR="002B0B36" w:rsidRPr="002B0B36" w:rsidRDefault="002B0B36" w:rsidP="003000A4">
            <w:pPr>
              <w:jc w:val="center"/>
              <w:rPr>
                <w:lang w:val="en-US"/>
              </w:rPr>
            </w:pPr>
            <w:r w:rsidRPr="002B0B36">
              <w:rPr>
                <w:lang w:val="en-US"/>
              </w:rPr>
              <w:t>1.35</w:t>
            </w:r>
          </w:p>
        </w:tc>
        <w:tc>
          <w:tcPr>
            <w:tcW w:w="1596" w:type="dxa"/>
            <w:tcBorders>
              <w:top w:val="nil"/>
              <w:left w:val="nil"/>
              <w:bottom w:val="single" w:sz="8" w:space="0" w:color="auto"/>
              <w:right w:val="single" w:sz="4" w:space="0" w:color="auto"/>
            </w:tcBorders>
            <w:shd w:val="clear" w:color="auto" w:fill="auto"/>
            <w:noWrap/>
            <w:vAlign w:val="center"/>
            <w:hideMark/>
          </w:tcPr>
          <w:p w14:paraId="6D9F2AE9" w14:textId="77777777" w:rsidR="002B0B36" w:rsidRPr="002B0B36" w:rsidRDefault="002B0B36" w:rsidP="003000A4">
            <w:pPr>
              <w:jc w:val="center"/>
              <w:rPr>
                <w:lang w:val="en-US"/>
              </w:rPr>
            </w:pPr>
            <w:r w:rsidRPr="002B0B36">
              <w:rPr>
                <w:lang w:val="en-US"/>
              </w:rPr>
              <w:t>1.09</w:t>
            </w:r>
          </w:p>
        </w:tc>
        <w:tc>
          <w:tcPr>
            <w:tcW w:w="1936" w:type="dxa"/>
            <w:tcBorders>
              <w:top w:val="nil"/>
              <w:left w:val="nil"/>
              <w:bottom w:val="single" w:sz="8" w:space="0" w:color="auto"/>
              <w:right w:val="single" w:sz="4" w:space="0" w:color="auto"/>
            </w:tcBorders>
            <w:shd w:val="clear" w:color="auto" w:fill="auto"/>
            <w:noWrap/>
            <w:vAlign w:val="center"/>
            <w:hideMark/>
          </w:tcPr>
          <w:p w14:paraId="7E999D33" w14:textId="77777777" w:rsidR="002B0B36" w:rsidRPr="002B0B36" w:rsidRDefault="002B0B36" w:rsidP="003000A4">
            <w:pPr>
              <w:jc w:val="center"/>
              <w:rPr>
                <w:lang w:val="en-US"/>
              </w:rPr>
            </w:pPr>
            <w:r w:rsidRPr="002B0B36">
              <w:rPr>
                <w:lang w:val="en-US"/>
              </w:rPr>
              <w:t>Challenger</w:t>
            </w:r>
          </w:p>
        </w:tc>
      </w:tr>
    </w:tbl>
    <w:p w14:paraId="288C0679" w14:textId="6C64B5FD" w:rsidR="00642F49" w:rsidRPr="00AF246B" w:rsidRDefault="00642F49" w:rsidP="00642F49">
      <w:pPr>
        <w:pStyle w:val="tablesubcaption"/>
        <w:spacing w:before="120"/>
        <w:rPr>
          <w:rStyle w:val="SubtleEmphasis"/>
          <w:b w:val="0"/>
          <w:bCs w:val="0"/>
        </w:rPr>
      </w:pPr>
      <w:r>
        <w:rPr>
          <w:rStyle w:val="SubtleEmphasis"/>
          <w:b w:val="0"/>
          <w:bCs w:val="0"/>
        </w:rPr>
        <w:t>Note: Channe</w:t>
      </w:r>
      <w:r w:rsidR="00BE70FD">
        <w:rPr>
          <w:rStyle w:val="SubtleEmphasis"/>
          <w:b w:val="0"/>
          <w:bCs w:val="0"/>
        </w:rPr>
        <w:t>l</w:t>
      </w:r>
      <w:r>
        <w:rPr>
          <w:rStyle w:val="SubtleEmphasis"/>
          <w:b w:val="0"/>
          <w:bCs w:val="0"/>
        </w:rPr>
        <w:t xml:space="preserve"> samples are selective in nature and may not be indicative of the true grade, width and style of mineralization on the property </w:t>
      </w:r>
    </w:p>
    <w:p w14:paraId="1D0552B6" w14:textId="0710172D" w:rsidR="00407513" w:rsidRPr="00407513" w:rsidRDefault="00407513" w:rsidP="00324968">
      <w:pPr>
        <w:jc w:val="both"/>
        <w:rPr>
          <w:b/>
          <w:bCs/>
        </w:rPr>
      </w:pPr>
      <w:r w:rsidRPr="00407513">
        <w:rPr>
          <w:b/>
          <w:bCs/>
        </w:rPr>
        <w:t>About the Birch</w:t>
      </w:r>
      <w:r w:rsidR="00DF0B02">
        <w:rPr>
          <w:b/>
          <w:bCs/>
        </w:rPr>
        <w:t>-</w:t>
      </w:r>
      <w:proofErr w:type="spellStart"/>
      <w:r w:rsidRPr="00407513">
        <w:rPr>
          <w:b/>
          <w:bCs/>
        </w:rPr>
        <w:t>Uchi</w:t>
      </w:r>
      <w:proofErr w:type="spellEnd"/>
      <w:r w:rsidRPr="00407513">
        <w:rPr>
          <w:b/>
          <w:bCs/>
        </w:rPr>
        <w:t xml:space="preserve"> Greenstone Belt</w:t>
      </w:r>
    </w:p>
    <w:p w14:paraId="0FFBEAD2" w14:textId="5865E430" w:rsidR="00D45AC6" w:rsidRDefault="00094D47" w:rsidP="00D45AC6">
      <w:pPr>
        <w:jc w:val="both"/>
      </w:pPr>
      <w:r>
        <w:t xml:space="preserve">First Mining’s </w:t>
      </w:r>
      <w:r w:rsidR="00D45AC6">
        <w:t xml:space="preserve">BUGB Project hosts significant </w:t>
      </w:r>
      <w:r w:rsidR="00FF2876">
        <w:t>district</w:t>
      </w:r>
      <w:r w:rsidR="00DE6358">
        <w:t>-</w:t>
      </w:r>
      <w:r w:rsidR="00FF2876">
        <w:t xml:space="preserve">scale </w:t>
      </w:r>
      <w:r w:rsidR="00724978">
        <w:t xml:space="preserve">exploration leverage in forming part of a </w:t>
      </w:r>
      <w:r w:rsidR="00FF2876">
        <w:t>consolidated &gt;</w:t>
      </w:r>
      <w:proofErr w:type="gramStart"/>
      <w:r w:rsidR="00FF2876">
        <w:t>70,000 hectare</w:t>
      </w:r>
      <w:proofErr w:type="gramEnd"/>
      <w:r w:rsidR="00FF2876">
        <w:t xml:space="preserve"> mineral tenure</w:t>
      </w:r>
      <w:r w:rsidR="00724978">
        <w:t xml:space="preserve">. The property </w:t>
      </w:r>
      <w:r w:rsidR="00C50C36">
        <w:t xml:space="preserve">and broader greenstone belt </w:t>
      </w:r>
      <w:r w:rsidR="00724978">
        <w:t xml:space="preserve">hosts </w:t>
      </w:r>
      <w:r w:rsidR="00D45AC6">
        <w:t xml:space="preserve">historic production centres that are demonstrative of </w:t>
      </w:r>
      <w:r w:rsidR="00C50C36">
        <w:t xml:space="preserve">the </w:t>
      </w:r>
      <w:r w:rsidR="00D45AC6">
        <w:t xml:space="preserve">strong gold endowment and </w:t>
      </w:r>
      <w:r w:rsidR="0001068D">
        <w:t xml:space="preserve">an </w:t>
      </w:r>
      <w:r w:rsidR="00D45AC6">
        <w:t xml:space="preserve">affinity for </w:t>
      </w:r>
      <w:r w:rsidR="0001068D">
        <w:t xml:space="preserve">potential </w:t>
      </w:r>
      <w:r w:rsidR="00D45AC6">
        <w:t xml:space="preserve">new discovery.  </w:t>
      </w:r>
      <w:r w:rsidR="00D45AC6" w:rsidRPr="0051115A">
        <w:t xml:space="preserve">First Mining’s </w:t>
      </w:r>
      <w:r w:rsidR="00D45AC6">
        <w:t xml:space="preserve">extensive </w:t>
      </w:r>
      <w:r w:rsidR="00D45AC6" w:rsidRPr="0051115A">
        <w:t xml:space="preserve">BUGB property position </w:t>
      </w:r>
      <w:r w:rsidR="00D45AC6">
        <w:t xml:space="preserve">is located </w:t>
      </w:r>
      <w:r w:rsidR="00D45AC6" w:rsidRPr="00BC4AD0">
        <w:t>within the Red Lake Mining District and is situated approximately 80</w:t>
      </w:r>
      <w:r w:rsidR="00D45AC6">
        <w:t xml:space="preserve"> </w:t>
      </w:r>
      <w:r w:rsidR="00D45AC6" w:rsidRPr="00BC4AD0">
        <w:t xml:space="preserve">km </w:t>
      </w:r>
      <w:r w:rsidR="00D45AC6">
        <w:t>e</w:t>
      </w:r>
      <w:r w:rsidR="00D45AC6" w:rsidRPr="00BC4AD0">
        <w:t>ast of the Red Lake Mines Complex of Evolution Mining</w:t>
      </w:r>
      <w:r w:rsidR="001E301A">
        <w:t>,</w:t>
      </w:r>
      <w:r w:rsidR="00D45AC6" w:rsidRPr="00BC4AD0">
        <w:t xml:space="preserve"> and 75</w:t>
      </w:r>
      <w:r w:rsidR="00D45AC6">
        <w:t xml:space="preserve"> </w:t>
      </w:r>
      <w:r w:rsidR="00D45AC6" w:rsidRPr="00BC4AD0">
        <w:t xml:space="preserve">km </w:t>
      </w:r>
      <w:r w:rsidR="00D45AC6">
        <w:t>northeast</w:t>
      </w:r>
      <w:r w:rsidR="00D45AC6" w:rsidRPr="00BC4AD0">
        <w:t xml:space="preserve"> of </w:t>
      </w:r>
      <w:r w:rsidR="00D45AC6">
        <w:t>Kinross Gold’s Dixie Project (formerly owned by Great Bear Resources Ltd).  Geology of the region is comprised of Archean Greenstone terranes that are endowed by significant gold mineralization inclusive of orogenic and alkaline intrusion</w:t>
      </w:r>
      <w:r w:rsidR="002C043D">
        <w:t>-</w:t>
      </w:r>
      <w:r w:rsidR="00D45AC6">
        <w:t xml:space="preserve">related deposit styles. Initial data compilation and validation to date has indicated that the region demonstrates an underexplored and previously </w:t>
      </w:r>
      <w:r w:rsidR="00D45AC6">
        <w:lastRenderedPageBreak/>
        <w:t>fragmented exploration immaturity that is well lever</w:t>
      </w:r>
      <w:r w:rsidR="00E676D8">
        <w:t>ag</w:t>
      </w:r>
      <w:r w:rsidR="00D45AC6">
        <w:t xml:space="preserve">ed to the Company’s strategy of consolidation and district screening. </w:t>
      </w:r>
    </w:p>
    <w:p w14:paraId="4FFC92B4" w14:textId="3330E16C" w:rsidR="00D45AC6" w:rsidRDefault="00D45AC6" w:rsidP="00D45AC6">
      <w:pPr>
        <w:jc w:val="both"/>
      </w:pPr>
      <w:r>
        <w:t>The BUGB hosts multiple gold mineralization styles throughout, which supports having a strong multi-discipline geoscience foundation that can be applied in an integrated and iterative targeting approach</w:t>
      </w:r>
      <w:r w:rsidR="000B7DD0">
        <w:t>.</w:t>
      </w:r>
      <w:r w:rsidDel="000B7DD0">
        <w:t xml:space="preserve"> </w:t>
      </w:r>
      <w:r>
        <w:t xml:space="preserve">Early targeting and vectoring elements highlight consolidated target opportunities surrounding the Springpole Project. </w:t>
      </w:r>
    </w:p>
    <w:p w14:paraId="3EEA8765" w14:textId="531C0A30" w:rsidR="004E613D" w:rsidRPr="00E37471" w:rsidRDefault="004E613D" w:rsidP="00185FB1">
      <w:pPr>
        <w:spacing w:before="360"/>
        <w:jc w:val="both"/>
        <w:rPr>
          <w:b/>
          <w:bCs/>
          <w:lang w:val="en-US"/>
        </w:rPr>
      </w:pPr>
      <w:bookmarkStart w:id="3" w:name="_Hlk51252330"/>
      <w:bookmarkEnd w:id="1"/>
      <w:r w:rsidRPr="00E37471">
        <w:rPr>
          <w:b/>
          <w:bCs/>
          <w:lang w:val="en-US"/>
        </w:rPr>
        <w:t>Analytical Laboratory and QA/QC Procedures</w:t>
      </w:r>
    </w:p>
    <w:p w14:paraId="47D1F1B6" w14:textId="77229976" w:rsidR="00270759" w:rsidRPr="00270759" w:rsidRDefault="004E613D" w:rsidP="00270759">
      <w:pPr>
        <w:jc w:val="both"/>
        <w:rPr>
          <w:lang w:val="en-US"/>
        </w:rPr>
      </w:pPr>
      <w:r w:rsidRPr="00E37471">
        <w:rPr>
          <w:lang w:val="en-US"/>
        </w:rPr>
        <w:t xml:space="preserve">All sampling completed by </w:t>
      </w:r>
      <w:r>
        <w:rPr>
          <w:lang w:val="en-US"/>
        </w:rPr>
        <w:t xml:space="preserve">First Mining </w:t>
      </w:r>
      <w:r w:rsidRPr="00E37471">
        <w:rPr>
          <w:lang w:val="en-US"/>
        </w:rPr>
        <w:t xml:space="preserve">within </w:t>
      </w:r>
      <w:r w:rsidR="00300B2E">
        <w:rPr>
          <w:lang w:val="en-US"/>
        </w:rPr>
        <w:t xml:space="preserve">its </w:t>
      </w:r>
      <w:r w:rsidRPr="00E37471">
        <w:rPr>
          <w:lang w:val="en-US"/>
        </w:rPr>
        <w:t>exploration program</w:t>
      </w:r>
      <w:r>
        <w:rPr>
          <w:lang w:val="en-US"/>
        </w:rPr>
        <w:t>s</w:t>
      </w:r>
      <w:r w:rsidRPr="00E37471">
        <w:rPr>
          <w:lang w:val="en-US"/>
        </w:rPr>
        <w:t xml:space="preserve"> </w:t>
      </w:r>
      <w:r>
        <w:rPr>
          <w:lang w:val="en-US"/>
        </w:rPr>
        <w:t>is</w:t>
      </w:r>
      <w:r w:rsidRPr="00E37471">
        <w:rPr>
          <w:lang w:val="en-US"/>
        </w:rPr>
        <w:t xml:space="preserve"> subject to a </w:t>
      </w:r>
      <w:r>
        <w:rPr>
          <w:lang w:val="en-US"/>
        </w:rPr>
        <w:t>C</w:t>
      </w:r>
      <w:r w:rsidRPr="00E37471">
        <w:rPr>
          <w:lang w:val="en-US"/>
        </w:rPr>
        <w:t xml:space="preserve">ompany standard of internal quality control and quality assurance </w:t>
      </w:r>
      <w:r>
        <w:rPr>
          <w:lang w:val="en-US"/>
        </w:rPr>
        <w:t xml:space="preserve">(QA/QC) </w:t>
      </w:r>
      <w:r w:rsidRPr="00E37471">
        <w:rPr>
          <w:lang w:val="en-US"/>
        </w:rPr>
        <w:t xml:space="preserve">programs which include the insertion of certified reference </w:t>
      </w:r>
      <w:r>
        <w:rPr>
          <w:lang w:val="en-US"/>
        </w:rPr>
        <w:t xml:space="preserve">materials, </w:t>
      </w:r>
      <w:r w:rsidRPr="000E4D28">
        <w:rPr>
          <w:lang w:val="en-US"/>
        </w:rPr>
        <w:t xml:space="preserve">blank materials and a level of duplicate analysis. </w:t>
      </w:r>
      <w:r w:rsidR="00687E31">
        <w:rPr>
          <w:lang w:val="en-US"/>
        </w:rPr>
        <w:t>Grab</w:t>
      </w:r>
      <w:r w:rsidR="005D5D31" w:rsidRPr="000E4D28">
        <w:rPr>
          <w:lang w:val="en-US"/>
        </w:rPr>
        <w:t xml:space="preserve"> </w:t>
      </w:r>
      <w:r w:rsidR="001379AB">
        <w:rPr>
          <w:lang w:val="en-US"/>
        </w:rPr>
        <w:t>and channel</w:t>
      </w:r>
      <w:r w:rsidR="005D5D31" w:rsidRPr="000E4D28">
        <w:rPr>
          <w:lang w:val="en-US"/>
        </w:rPr>
        <w:t xml:space="preserve"> </w:t>
      </w:r>
      <w:r w:rsidRPr="000E4D28">
        <w:rPr>
          <w:lang w:val="en-US"/>
        </w:rPr>
        <w:t xml:space="preserve">samples </w:t>
      </w:r>
      <w:r w:rsidR="00300B2E" w:rsidRPr="000E4D28">
        <w:rPr>
          <w:lang w:val="en-US"/>
        </w:rPr>
        <w:t>from the 202</w:t>
      </w:r>
      <w:r w:rsidR="001379AB">
        <w:rPr>
          <w:lang w:val="en-US"/>
        </w:rPr>
        <w:t>4</w:t>
      </w:r>
      <w:r w:rsidR="00300B2E" w:rsidRPr="000E4D28">
        <w:rPr>
          <w:lang w:val="en-US"/>
        </w:rPr>
        <w:t xml:space="preserve"> </w:t>
      </w:r>
      <w:r w:rsidR="00825C02">
        <w:rPr>
          <w:lang w:val="en-US"/>
        </w:rPr>
        <w:t>field</w:t>
      </w:r>
      <w:r w:rsidR="00825C02" w:rsidRPr="000E4D28">
        <w:rPr>
          <w:lang w:val="en-US"/>
        </w:rPr>
        <w:t xml:space="preserve"> </w:t>
      </w:r>
      <w:r w:rsidR="00300B2E" w:rsidRPr="000E4D28">
        <w:rPr>
          <w:lang w:val="en-US"/>
        </w:rPr>
        <w:t xml:space="preserve">program </w:t>
      </w:r>
      <w:r w:rsidRPr="000E4D28">
        <w:rPr>
          <w:lang w:val="en-US"/>
        </w:rPr>
        <w:t xml:space="preserve">were sent to </w:t>
      </w:r>
      <w:r w:rsidR="005A3AC9">
        <w:rPr>
          <w:lang w:val="en-US"/>
        </w:rPr>
        <w:t>AGAT</w:t>
      </w:r>
      <w:r w:rsidR="005A3AC9" w:rsidRPr="00B021C9">
        <w:rPr>
          <w:lang w:val="en-US"/>
        </w:rPr>
        <w:t xml:space="preserve"> </w:t>
      </w:r>
      <w:r w:rsidRPr="00B021C9">
        <w:rPr>
          <w:lang w:val="en-US"/>
        </w:rPr>
        <w:t>Laboratories</w:t>
      </w:r>
      <w:r w:rsidRPr="00B021C9" w:rsidDel="005A3AC9">
        <w:rPr>
          <w:lang w:val="en-US"/>
        </w:rPr>
        <w:t xml:space="preserve"> </w:t>
      </w:r>
      <w:r w:rsidRPr="00B021C9">
        <w:rPr>
          <w:lang w:val="en-US"/>
        </w:rPr>
        <w:t>in Thunder Bay, Ontario</w:t>
      </w:r>
      <w:r w:rsidR="00D569EB">
        <w:rPr>
          <w:lang w:val="en-US"/>
        </w:rPr>
        <w:t>, and Calgary, Alberta,</w:t>
      </w:r>
      <w:r w:rsidRPr="000E4D28">
        <w:rPr>
          <w:lang w:val="en-US"/>
        </w:rPr>
        <w:t xml:space="preserve"> where they were processed for gold analysis by </w:t>
      </w:r>
      <w:proofErr w:type="gramStart"/>
      <w:r w:rsidRPr="000E4D28">
        <w:rPr>
          <w:lang w:val="en-US"/>
        </w:rPr>
        <w:t>50 gram</w:t>
      </w:r>
      <w:proofErr w:type="gramEnd"/>
      <w:r w:rsidRPr="000E4D28">
        <w:rPr>
          <w:lang w:val="en-US"/>
        </w:rPr>
        <w:t xml:space="preserve"> fire assay with </w:t>
      </w:r>
      <w:r w:rsidR="00F356B2" w:rsidRPr="000E4D28">
        <w:rPr>
          <w:lang w:val="en-US"/>
        </w:rPr>
        <w:t>an</w:t>
      </w:r>
      <w:r w:rsidR="000133A5" w:rsidRPr="000E4D28">
        <w:rPr>
          <w:lang w:val="en-US"/>
        </w:rPr>
        <w:t xml:space="preserve"> </w:t>
      </w:r>
      <w:r w:rsidRPr="000E4D28">
        <w:rPr>
          <w:lang w:val="en-US"/>
        </w:rPr>
        <w:t xml:space="preserve">atomic absorption </w:t>
      </w:r>
      <w:r w:rsidR="00F356B2" w:rsidRPr="000E4D28">
        <w:rPr>
          <w:lang w:val="en-US"/>
        </w:rPr>
        <w:t xml:space="preserve">finish, and </w:t>
      </w:r>
      <w:r w:rsidR="001F62DC" w:rsidRPr="000E4D28">
        <w:rPr>
          <w:lang w:val="en-US"/>
        </w:rPr>
        <w:t xml:space="preserve">multi-element analysis (including silver) by inductively coupled plasma (ICP) method with </w:t>
      </w:r>
      <w:r w:rsidR="004B4CCC" w:rsidRPr="00B021C9">
        <w:rPr>
          <w:lang w:val="en-US"/>
        </w:rPr>
        <w:t>a four acid</w:t>
      </w:r>
      <w:r w:rsidR="001F62DC" w:rsidRPr="00B021C9">
        <w:rPr>
          <w:lang w:val="en-US"/>
        </w:rPr>
        <w:t xml:space="preserve"> digest</w:t>
      </w:r>
      <w:r w:rsidRPr="000E4D28">
        <w:rPr>
          <w:lang w:val="en-US"/>
        </w:rPr>
        <w:t xml:space="preserve">. </w:t>
      </w:r>
      <w:r w:rsidR="00270759">
        <w:rPr>
          <w:lang w:val="en-US"/>
        </w:rPr>
        <w:t>S</w:t>
      </w:r>
      <w:r w:rsidR="00270759" w:rsidRPr="00270759">
        <w:rPr>
          <w:lang w:val="en-US"/>
        </w:rPr>
        <w:t xml:space="preserve">elect </w:t>
      </w:r>
      <w:r w:rsidR="00F771A1">
        <w:rPr>
          <w:lang w:val="en-US"/>
        </w:rPr>
        <w:t xml:space="preserve">1,000 g </w:t>
      </w:r>
      <w:r w:rsidR="00270759">
        <w:rPr>
          <w:lang w:val="en-US"/>
        </w:rPr>
        <w:t xml:space="preserve">channel </w:t>
      </w:r>
      <w:r w:rsidR="00270759" w:rsidRPr="00270759">
        <w:rPr>
          <w:lang w:val="en-US"/>
        </w:rPr>
        <w:t>samples were</w:t>
      </w:r>
      <w:r w:rsidR="00F771A1">
        <w:rPr>
          <w:lang w:val="en-US"/>
        </w:rPr>
        <w:t xml:space="preserve"> </w:t>
      </w:r>
      <w:r w:rsidR="00270759" w:rsidRPr="00270759">
        <w:rPr>
          <w:lang w:val="en-US"/>
        </w:rPr>
        <w:t xml:space="preserve">subject to </w:t>
      </w:r>
      <w:proofErr w:type="spellStart"/>
      <w:r w:rsidR="00270759">
        <w:rPr>
          <w:lang w:val="en-US"/>
        </w:rPr>
        <w:t>reassay</w:t>
      </w:r>
      <w:proofErr w:type="spellEnd"/>
      <w:r w:rsidR="00270759">
        <w:rPr>
          <w:lang w:val="en-US"/>
        </w:rPr>
        <w:t xml:space="preserve"> </w:t>
      </w:r>
      <w:r w:rsidR="0042373D">
        <w:rPr>
          <w:lang w:val="en-US"/>
        </w:rPr>
        <w:t xml:space="preserve">by </w:t>
      </w:r>
      <w:r w:rsidR="00270759" w:rsidRPr="00270759">
        <w:rPr>
          <w:lang w:val="en-US"/>
        </w:rPr>
        <w:t>screen metallic analysis</w:t>
      </w:r>
      <w:r w:rsidR="00F771A1">
        <w:rPr>
          <w:lang w:val="en-US"/>
        </w:rPr>
        <w:t xml:space="preserve">, </w:t>
      </w:r>
      <w:r w:rsidR="00904008">
        <w:rPr>
          <w:lang w:val="en-US"/>
        </w:rPr>
        <w:t xml:space="preserve">also </w:t>
      </w:r>
      <w:r w:rsidR="00F771A1">
        <w:rPr>
          <w:lang w:val="en-US"/>
        </w:rPr>
        <w:t>comple</w:t>
      </w:r>
      <w:r w:rsidR="00904008">
        <w:rPr>
          <w:lang w:val="en-US"/>
        </w:rPr>
        <w:t>ted by AGAT</w:t>
      </w:r>
      <w:r w:rsidR="00904008" w:rsidRPr="00B021C9">
        <w:rPr>
          <w:lang w:val="en-US"/>
        </w:rPr>
        <w:t xml:space="preserve"> Laboratories</w:t>
      </w:r>
      <w:r w:rsidR="00904008" w:rsidRPr="00B021C9" w:rsidDel="005A3AC9">
        <w:rPr>
          <w:lang w:val="en-US"/>
        </w:rPr>
        <w:t xml:space="preserve"> </w:t>
      </w:r>
      <w:r w:rsidR="00904008" w:rsidRPr="00B021C9">
        <w:rPr>
          <w:lang w:val="en-US"/>
        </w:rPr>
        <w:t>in Thunder Bay, Ontario</w:t>
      </w:r>
      <w:r w:rsidR="00904008">
        <w:rPr>
          <w:lang w:val="en-US"/>
        </w:rPr>
        <w:t>.</w:t>
      </w:r>
    </w:p>
    <w:p w14:paraId="4658F267" w14:textId="5C32AF5A" w:rsidR="004E613D" w:rsidRDefault="00D6058B" w:rsidP="004E613D">
      <w:pPr>
        <w:jc w:val="both"/>
        <w:rPr>
          <w:lang w:val="en-US"/>
        </w:rPr>
      </w:pPr>
      <w:r>
        <w:rPr>
          <w:lang w:val="en-US"/>
        </w:rPr>
        <w:t>AGAT</w:t>
      </w:r>
      <w:r w:rsidRPr="00B021C9">
        <w:rPr>
          <w:lang w:val="en-US"/>
        </w:rPr>
        <w:t xml:space="preserve"> </w:t>
      </w:r>
      <w:r w:rsidR="004E613D" w:rsidRPr="00B021C9">
        <w:rPr>
          <w:lang w:val="en-US"/>
        </w:rPr>
        <w:t xml:space="preserve">Laboratories systems conform to requirements of ISO/IEC Standard 17025 guidelines and meets assay requirements outlined for </w:t>
      </w:r>
      <w:r w:rsidR="004222E3" w:rsidRPr="00B021C9">
        <w:rPr>
          <w:rStyle w:val="normaltextrun"/>
          <w:rFonts w:ascii="Calibri" w:hAnsi="Calibri" w:cs="Calibri"/>
          <w:color w:val="000000"/>
          <w:shd w:val="clear" w:color="auto" w:fill="FFFFFF"/>
        </w:rPr>
        <w:t>NI 43-101</w:t>
      </w:r>
      <w:r w:rsidR="004E613D" w:rsidRPr="00B021C9">
        <w:rPr>
          <w:lang w:val="en-US"/>
        </w:rPr>
        <w:t>.</w:t>
      </w:r>
      <w:r w:rsidR="004E613D" w:rsidRPr="00E37471">
        <w:rPr>
          <w:lang w:val="en-US"/>
        </w:rPr>
        <w:t xml:space="preserve"> </w:t>
      </w:r>
    </w:p>
    <w:p w14:paraId="5D58398D" w14:textId="77777777" w:rsidR="004E613D" w:rsidRDefault="004E613D" w:rsidP="004E613D">
      <w:pPr>
        <w:spacing w:before="240" w:after="200" w:line="240" w:lineRule="auto"/>
        <w:jc w:val="both"/>
        <w:rPr>
          <w:szCs w:val="20"/>
        </w:rPr>
      </w:pPr>
      <w:r>
        <w:rPr>
          <w:b/>
          <w:szCs w:val="20"/>
        </w:rPr>
        <w:t>Qualified Person</w:t>
      </w:r>
    </w:p>
    <w:p w14:paraId="1CA4B1CA" w14:textId="23459A82" w:rsidR="004E613D" w:rsidRPr="00F43978" w:rsidRDefault="004E613D" w:rsidP="00B021C9">
      <w:pPr>
        <w:spacing w:after="200"/>
        <w:jc w:val="both"/>
        <w:rPr>
          <w:szCs w:val="20"/>
        </w:rPr>
      </w:pPr>
      <w:r>
        <w:rPr>
          <w:szCs w:val="20"/>
        </w:rPr>
        <w:t xml:space="preserve">Hazel Mullin, </w:t>
      </w:r>
      <w:proofErr w:type="spellStart"/>
      <w:r>
        <w:rPr>
          <w:szCs w:val="20"/>
        </w:rPr>
        <w:t>P.Geo</w:t>
      </w:r>
      <w:proofErr w:type="spellEnd"/>
      <w:r>
        <w:rPr>
          <w:szCs w:val="20"/>
        </w:rPr>
        <w:t xml:space="preserve">., Director, Data Management and Technical Services of First Mining, is a “Qualified Person” for the purposes of </w:t>
      </w:r>
      <w:r w:rsidR="004222E3" w:rsidRPr="003D5512">
        <w:rPr>
          <w:rStyle w:val="normaltextrun"/>
          <w:rFonts w:ascii="Calibri" w:hAnsi="Calibri" w:cs="Calibri"/>
          <w:color w:val="000000"/>
          <w:shd w:val="clear" w:color="auto" w:fill="FFFFFF"/>
        </w:rPr>
        <w:t>NI 43-101</w:t>
      </w:r>
      <w:r w:rsidR="004222E3">
        <w:rPr>
          <w:rStyle w:val="normaltextrun"/>
          <w:rFonts w:ascii="Calibri" w:hAnsi="Calibri" w:cs="Calibri"/>
          <w:color w:val="000000"/>
          <w:shd w:val="clear" w:color="auto" w:fill="FFFFFF"/>
        </w:rPr>
        <w:t xml:space="preserve"> </w:t>
      </w:r>
      <w:r w:rsidRPr="00CA4C81">
        <w:rPr>
          <w:i/>
          <w:iCs/>
          <w:szCs w:val="20"/>
        </w:rPr>
        <w:t>Standards of Disclosure for Mineral Projects</w:t>
      </w:r>
      <w:r>
        <w:rPr>
          <w:szCs w:val="20"/>
        </w:rPr>
        <w:t>, and she has reviewed and approved the scientific and technical disclosure contained in this news release.</w:t>
      </w:r>
    </w:p>
    <w:p w14:paraId="54D86AE0" w14:textId="77777777" w:rsidR="00753855" w:rsidRDefault="00753855" w:rsidP="007856D6">
      <w:pPr>
        <w:spacing w:before="360" w:after="100" w:line="240" w:lineRule="auto"/>
        <w:jc w:val="both"/>
        <w:rPr>
          <w:bCs/>
          <w:szCs w:val="20"/>
          <w:lang w:val="en-GB"/>
        </w:rPr>
      </w:pPr>
      <w:r>
        <w:rPr>
          <w:b/>
          <w:color w:val="8B7C4E"/>
          <w:szCs w:val="20"/>
          <w:lang w:val="en-GB"/>
        </w:rPr>
        <w:t xml:space="preserve">About First Mining Gold Corp.  </w:t>
      </w:r>
    </w:p>
    <w:p w14:paraId="0D890292" w14:textId="622DABFF" w:rsidR="00753855" w:rsidRPr="00CD7E67" w:rsidRDefault="00753855" w:rsidP="00753855">
      <w:pPr>
        <w:jc w:val="both"/>
        <w:rPr>
          <w:rStyle w:val="normaltextrun"/>
        </w:rPr>
      </w:pPr>
      <w:r>
        <w:rPr>
          <w:rStyle w:val="normaltextrun"/>
        </w:rPr>
        <w:t xml:space="preserve">First Mining is a gold developer advancing two of the largest gold projects in Canada, the </w:t>
      </w:r>
      <w:r w:rsidR="00617C92">
        <w:rPr>
          <w:rStyle w:val="normaltextrun"/>
        </w:rPr>
        <w:t xml:space="preserve">Springpole </w:t>
      </w:r>
      <w:r>
        <w:rPr>
          <w:rStyle w:val="normaltextrun"/>
        </w:rPr>
        <w:t>Gold Project in northwestern Ontario, where we have commenced a Feasibility Study and permitting activities are on-going with a draft Environmental Impact Statement (“EIS”) for the project published in June 2022, and the Duparquet</w:t>
      </w:r>
      <w:r w:rsidR="006E6B71">
        <w:rPr>
          <w:rStyle w:val="normaltextrun"/>
        </w:rPr>
        <w:t xml:space="preserve"> </w:t>
      </w:r>
      <w:r>
        <w:rPr>
          <w:rStyle w:val="normaltextrun"/>
        </w:rPr>
        <w:t xml:space="preserve">Gold Project in Quebec, a </w:t>
      </w:r>
      <w:r w:rsidR="009D3509">
        <w:rPr>
          <w:rStyle w:val="normaltextrun"/>
        </w:rPr>
        <w:t>PEA</w:t>
      </w:r>
      <w:r w:rsidR="00522FDC">
        <w:rPr>
          <w:rStyle w:val="normaltextrun"/>
        </w:rPr>
        <w:t>-</w:t>
      </w:r>
      <w:r w:rsidR="009D3509">
        <w:rPr>
          <w:rStyle w:val="normaltextrun"/>
        </w:rPr>
        <w:t>stage</w:t>
      </w:r>
      <w:r>
        <w:rPr>
          <w:rStyle w:val="normaltextrun"/>
        </w:rPr>
        <w:t xml:space="preserve"> development </w:t>
      </w:r>
      <w:r w:rsidR="00E35D24">
        <w:rPr>
          <w:rStyle w:val="normaltextrun"/>
        </w:rPr>
        <w:t xml:space="preserve">project </w:t>
      </w:r>
      <w:r>
        <w:rPr>
          <w:rStyle w:val="normaltextrun"/>
        </w:rPr>
        <w:t xml:space="preserve">located on the </w:t>
      </w:r>
      <w:proofErr w:type="spellStart"/>
      <w:r>
        <w:rPr>
          <w:rStyle w:val="normaltextrun"/>
        </w:rPr>
        <w:t>Destor</w:t>
      </w:r>
      <w:proofErr w:type="spellEnd"/>
      <w:r>
        <w:rPr>
          <w:rStyle w:val="normaltextrun"/>
        </w:rPr>
        <w:t>-Porcupine Fault</w:t>
      </w:r>
      <w:r w:rsidR="008C016F">
        <w:rPr>
          <w:rStyle w:val="normaltextrun"/>
        </w:rPr>
        <w:t xml:space="preserve"> Zone</w:t>
      </w:r>
      <w:r>
        <w:rPr>
          <w:rStyle w:val="normaltextrun"/>
        </w:rPr>
        <w:t xml:space="preserve"> in the prolific Abitibi region.  First Mining also owns the Cameron </w:t>
      </w:r>
      <w:r w:rsidR="003734AB">
        <w:rPr>
          <w:rStyle w:val="normaltextrun"/>
        </w:rPr>
        <w:t xml:space="preserve">Gold </w:t>
      </w:r>
      <w:r w:rsidR="00F77E17">
        <w:rPr>
          <w:rStyle w:val="normaltextrun"/>
        </w:rPr>
        <w:t>Project</w:t>
      </w:r>
      <w:r w:rsidR="00474D2E">
        <w:rPr>
          <w:rStyle w:val="normaltextrun"/>
        </w:rPr>
        <w:t xml:space="preserve"> </w:t>
      </w:r>
      <w:r>
        <w:rPr>
          <w:rStyle w:val="normaltextrun"/>
        </w:rPr>
        <w:t xml:space="preserve">in Ontario and a portfolio of gold project interests including the Pickle Crow </w:t>
      </w:r>
      <w:r w:rsidR="00AA2C3D">
        <w:rPr>
          <w:rStyle w:val="normaltextrun"/>
        </w:rPr>
        <w:t>G</w:t>
      </w:r>
      <w:r>
        <w:rPr>
          <w:rStyle w:val="normaltextrun"/>
        </w:rPr>
        <w:t xml:space="preserve">old </w:t>
      </w:r>
      <w:r w:rsidR="00AA2C3D">
        <w:rPr>
          <w:rStyle w:val="normaltextrun"/>
        </w:rPr>
        <w:t>P</w:t>
      </w:r>
      <w:r w:rsidRPr="00CD7E67">
        <w:rPr>
          <w:rStyle w:val="normaltextrun"/>
        </w:rPr>
        <w:t xml:space="preserve">roject (being </w:t>
      </w:r>
      <w:r w:rsidR="005B2F49">
        <w:rPr>
          <w:rStyle w:val="normaltextrun"/>
        </w:rPr>
        <w:t xml:space="preserve">advanced in partnership with </w:t>
      </w:r>
      <w:r w:rsidR="00850742">
        <w:t>Firefly</w:t>
      </w:r>
      <w:r w:rsidR="002F0995">
        <w:t xml:space="preserve"> Metals Ltd</w:t>
      </w:r>
      <w:r w:rsidRPr="000172D7">
        <w:rPr>
          <w:rStyle w:val="normaltextrun"/>
        </w:rPr>
        <w:t>.)</w:t>
      </w:r>
      <w:r w:rsidR="005E0811">
        <w:rPr>
          <w:rStyle w:val="normaltextrun"/>
        </w:rPr>
        <w:t xml:space="preserve"> and</w:t>
      </w:r>
      <w:r w:rsidRPr="00CD7E67">
        <w:t xml:space="preserve"> </w:t>
      </w:r>
      <w:r w:rsidRPr="00CD7E67">
        <w:rPr>
          <w:rStyle w:val="normaltextrun"/>
        </w:rPr>
        <w:t xml:space="preserve">the Hope Brook </w:t>
      </w:r>
      <w:r w:rsidR="00E95F1A">
        <w:rPr>
          <w:rStyle w:val="normaltextrun"/>
        </w:rPr>
        <w:t>G</w:t>
      </w:r>
      <w:r w:rsidRPr="00CD7E67">
        <w:rPr>
          <w:rStyle w:val="normaltextrun"/>
        </w:rPr>
        <w:t xml:space="preserve">old </w:t>
      </w:r>
      <w:r w:rsidR="00E95F1A">
        <w:rPr>
          <w:rStyle w:val="normaltextrun"/>
        </w:rPr>
        <w:t>P</w:t>
      </w:r>
      <w:r w:rsidRPr="00CD7E67">
        <w:rPr>
          <w:rStyle w:val="normaltextrun"/>
        </w:rPr>
        <w:t xml:space="preserve">roject (being </w:t>
      </w:r>
      <w:hyperlink r:id="rId16" w:history="1">
        <w:r w:rsidRPr="00CD7E67">
          <w:rPr>
            <w:rStyle w:val="normaltextrun"/>
          </w:rPr>
          <w:t>advanced in partnership with Big Ridge Gold</w:t>
        </w:r>
      </w:hyperlink>
      <w:r w:rsidRPr="00CD7E67">
        <w:rPr>
          <w:rStyle w:val="normaltextrun"/>
        </w:rPr>
        <w:t xml:space="preserve"> Corp.)</w:t>
      </w:r>
      <w:r w:rsidR="000F2A01">
        <w:rPr>
          <w:rStyle w:val="normaltextrun"/>
        </w:rPr>
        <w:t xml:space="preserve">. </w:t>
      </w:r>
    </w:p>
    <w:p w14:paraId="5C3463CB" w14:textId="77777777" w:rsidR="00753855" w:rsidRPr="00CD7E67" w:rsidRDefault="00753855" w:rsidP="00753855">
      <w:pPr>
        <w:jc w:val="both"/>
        <w:rPr>
          <w:rStyle w:val="eop"/>
          <w:lang w:val="en-US"/>
        </w:rPr>
      </w:pPr>
      <w:r w:rsidRPr="00CD7E67">
        <w:rPr>
          <w:rStyle w:val="normaltextrun"/>
        </w:rPr>
        <w:t>First Mining was established in 2015 by Mr. Keith Neumeyer, founding President and CEO of First Majestic Silver Corp.</w:t>
      </w:r>
      <w:r w:rsidRPr="00CD7E67">
        <w:rPr>
          <w:rStyle w:val="eop"/>
        </w:rPr>
        <w:t> </w:t>
      </w:r>
    </w:p>
    <w:p w14:paraId="539E836A" w14:textId="77777777" w:rsidR="001A360F" w:rsidRDefault="001A360F" w:rsidP="001A360F">
      <w:pPr>
        <w:spacing w:after="100" w:line="240" w:lineRule="auto"/>
        <w:jc w:val="both"/>
        <w:rPr>
          <w:b/>
          <w:szCs w:val="20"/>
          <w:lang w:val="en-GB"/>
        </w:rPr>
      </w:pPr>
      <w:r>
        <w:rPr>
          <w:b/>
          <w:szCs w:val="20"/>
          <w:lang w:val="en-GB"/>
        </w:rPr>
        <w:t>ON BEHALF OF FIRST MINING GOLD CORP.</w:t>
      </w:r>
    </w:p>
    <w:p w14:paraId="032456A6" w14:textId="77777777" w:rsidR="001A360F" w:rsidRDefault="001A360F" w:rsidP="001A360F">
      <w:pPr>
        <w:spacing w:after="0" w:line="240" w:lineRule="auto"/>
        <w:jc w:val="both"/>
        <w:rPr>
          <w:szCs w:val="20"/>
          <w:lang w:val="en-GB"/>
        </w:rPr>
      </w:pPr>
      <w:r>
        <w:rPr>
          <w:szCs w:val="20"/>
          <w:lang w:val="en-GB"/>
        </w:rPr>
        <w:t>Daniel W. Wilton</w:t>
      </w:r>
    </w:p>
    <w:p w14:paraId="241CC951" w14:textId="77777777" w:rsidR="001A360F" w:rsidRDefault="001A360F" w:rsidP="001A360F">
      <w:pPr>
        <w:spacing w:after="200" w:line="240" w:lineRule="auto"/>
        <w:jc w:val="both"/>
        <w:rPr>
          <w:i/>
          <w:szCs w:val="20"/>
          <w:lang w:val="en-GB"/>
        </w:rPr>
      </w:pPr>
      <w:r>
        <w:rPr>
          <w:i/>
          <w:szCs w:val="20"/>
          <w:lang w:val="en-GB"/>
        </w:rPr>
        <w:t>Chief Executive Officer and Director</w:t>
      </w:r>
    </w:p>
    <w:p w14:paraId="24677057" w14:textId="77777777" w:rsidR="00E357C6" w:rsidRDefault="00E357C6" w:rsidP="00E357C6">
      <w:pPr>
        <w:spacing w:after="100" w:line="240" w:lineRule="auto"/>
        <w:jc w:val="both"/>
        <w:rPr>
          <w:b/>
          <w:szCs w:val="20"/>
        </w:rPr>
      </w:pPr>
      <w:r>
        <w:rPr>
          <w:b/>
          <w:szCs w:val="20"/>
        </w:rPr>
        <w:t>For further information, please contact:</w:t>
      </w:r>
    </w:p>
    <w:p w14:paraId="2F4D8C7A" w14:textId="77777777" w:rsidR="00E357C6" w:rsidRDefault="00E357C6" w:rsidP="00E357C6">
      <w:pPr>
        <w:spacing w:after="0" w:line="240" w:lineRule="auto"/>
        <w:jc w:val="both"/>
        <w:rPr>
          <w:szCs w:val="20"/>
        </w:rPr>
      </w:pPr>
      <w:r w:rsidRPr="00D77AE5">
        <w:rPr>
          <w:szCs w:val="20"/>
        </w:rPr>
        <w:lastRenderedPageBreak/>
        <w:t xml:space="preserve">Toll Free: 1 844 306 8827 </w:t>
      </w:r>
      <w:r w:rsidRPr="00D77AE5">
        <w:rPr>
          <w:b/>
          <w:color w:val="8B7C4E"/>
          <w:szCs w:val="20"/>
        </w:rPr>
        <w:t>|</w:t>
      </w:r>
      <w:r w:rsidRPr="00D77AE5">
        <w:rPr>
          <w:szCs w:val="20"/>
        </w:rPr>
        <w:t xml:space="preserve"> Email: </w:t>
      </w:r>
      <w:r w:rsidRPr="008D01E3">
        <w:rPr>
          <w:szCs w:val="20"/>
        </w:rPr>
        <w:t>info@firstmininggold.com</w:t>
      </w:r>
    </w:p>
    <w:p w14:paraId="4D12FA1D" w14:textId="77777777" w:rsidR="00E357C6" w:rsidRDefault="00E357C6" w:rsidP="00E357C6">
      <w:pPr>
        <w:spacing w:after="0" w:line="240" w:lineRule="auto"/>
        <w:jc w:val="both"/>
        <w:rPr>
          <w:rStyle w:val="Hyperlink"/>
          <w:color w:val="8B7C4E"/>
        </w:rPr>
      </w:pPr>
      <w:r>
        <w:rPr>
          <w:szCs w:val="20"/>
        </w:rPr>
        <w:t>Paul Morris</w:t>
      </w:r>
      <w:r w:rsidRPr="00D77AE5">
        <w:rPr>
          <w:szCs w:val="20"/>
        </w:rPr>
        <w:t xml:space="preserve"> </w:t>
      </w:r>
      <w:r w:rsidRPr="00D77AE5">
        <w:rPr>
          <w:b/>
          <w:color w:val="8B7C4E"/>
          <w:szCs w:val="20"/>
        </w:rPr>
        <w:t>|</w:t>
      </w:r>
      <w:r w:rsidRPr="00D77AE5">
        <w:rPr>
          <w:szCs w:val="20"/>
        </w:rPr>
        <w:t xml:space="preserve"> </w:t>
      </w:r>
      <w:r>
        <w:rPr>
          <w:szCs w:val="20"/>
        </w:rPr>
        <w:t>Director</w:t>
      </w:r>
      <w:r w:rsidRPr="00D77AE5">
        <w:rPr>
          <w:szCs w:val="20"/>
        </w:rPr>
        <w:t xml:space="preserve">, </w:t>
      </w:r>
      <w:r>
        <w:rPr>
          <w:szCs w:val="20"/>
        </w:rPr>
        <w:t xml:space="preserve">Investor Relations </w:t>
      </w:r>
      <w:r w:rsidRPr="00D77AE5">
        <w:rPr>
          <w:b/>
          <w:color w:val="8B7C4E"/>
          <w:szCs w:val="20"/>
        </w:rPr>
        <w:t>|</w:t>
      </w:r>
      <w:r w:rsidRPr="00D77AE5">
        <w:rPr>
          <w:szCs w:val="20"/>
        </w:rPr>
        <w:t xml:space="preserve"> Email: </w:t>
      </w:r>
      <w:r w:rsidRPr="008D01E3">
        <w:rPr>
          <w:szCs w:val="20"/>
        </w:rPr>
        <w:t>paul@firstmininggold.com</w:t>
      </w:r>
      <w:r w:rsidRPr="00D77AE5">
        <w:rPr>
          <w:rStyle w:val="Hyperlink"/>
          <w:color w:val="8B7C4E"/>
        </w:rPr>
        <w:t xml:space="preserve">  </w:t>
      </w:r>
    </w:p>
    <w:p w14:paraId="699578CD" w14:textId="77777777" w:rsidR="00D11781" w:rsidRDefault="00D11781" w:rsidP="001A360F">
      <w:pPr>
        <w:spacing w:after="100" w:line="240" w:lineRule="auto"/>
        <w:jc w:val="both"/>
        <w:rPr>
          <w:b/>
          <w:i/>
          <w:sz w:val="20"/>
          <w:szCs w:val="20"/>
          <w:lang w:val="en-GB"/>
        </w:rPr>
      </w:pPr>
    </w:p>
    <w:bookmarkEnd w:id="3"/>
    <w:p w14:paraId="6EBF0069" w14:textId="77777777" w:rsidR="00456CA1" w:rsidRPr="00D77AE5" w:rsidRDefault="00456CA1" w:rsidP="00456CA1">
      <w:pPr>
        <w:spacing w:after="100" w:line="240" w:lineRule="auto"/>
        <w:jc w:val="both"/>
        <w:rPr>
          <w:sz w:val="20"/>
          <w:szCs w:val="20"/>
        </w:rPr>
      </w:pPr>
      <w:r w:rsidRPr="00D77AE5">
        <w:rPr>
          <w:b/>
          <w:i/>
          <w:sz w:val="20"/>
          <w:szCs w:val="20"/>
        </w:rPr>
        <w:t>Cautionary Note Regarding Forward-Looking Statements</w:t>
      </w:r>
    </w:p>
    <w:p w14:paraId="307FB694" w14:textId="77777777" w:rsidR="00456CA1" w:rsidRDefault="00456CA1" w:rsidP="00456CA1">
      <w:pPr>
        <w:spacing w:after="200" w:line="240" w:lineRule="auto"/>
        <w:jc w:val="both"/>
        <w:rPr>
          <w:i/>
          <w:sz w:val="20"/>
          <w:szCs w:val="20"/>
        </w:rPr>
      </w:pPr>
      <w:r w:rsidRPr="004901B9">
        <w:rPr>
          <w:i/>
          <w:sz w:val="20"/>
          <w:szCs w:val="20"/>
        </w:rPr>
        <w:t xml:space="preserve">This news release includes certain </w:t>
      </w:r>
      <w:r>
        <w:rPr>
          <w:i/>
          <w:sz w:val="20"/>
          <w:szCs w:val="20"/>
        </w:rPr>
        <w:t>“</w:t>
      </w:r>
      <w:r w:rsidRPr="004901B9">
        <w:rPr>
          <w:i/>
          <w:sz w:val="20"/>
          <w:szCs w:val="20"/>
        </w:rPr>
        <w:t xml:space="preserve">forward-looking information” and </w:t>
      </w:r>
      <w:r>
        <w:rPr>
          <w:i/>
          <w:sz w:val="20"/>
          <w:szCs w:val="20"/>
        </w:rPr>
        <w:t>“</w:t>
      </w:r>
      <w:r w:rsidRPr="004901B9">
        <w:rPr>
          <w:i/>
          <w:sz w:val="20"/>
          <w:szCs w:val="20"/>
        </w:rPr>
        <w:t xml:space="preserve">forward-looking statements” (collectively </w:t>
      </w:r>
      <w:r>
        <w:rPr>
          <w:i/>
          <w:sz w:val="20"/>
          <w:szCs w:val="20"/>
        </w:rPr>
        <w:t>“</w:t>
      </w:r>
      <w:r w:rsidRPr="004901B9">
        <w:rPr>
          <w:i/>
          <w:sz w:val="20"/>
          <w:szCs w:val="20"/>
        </w:rPr>
        <w:t xml:space="preserve">forward-looking statements”) within the meaning of applicable Canadian and United States securities legislation including the United States Private Securities Litigation Reform Act of 1995. These forward-looking statements are made as of the date of this news release. Forward-looking statements are frequently, but not always, identified by words such as </w:t>
      </w:r>
      <w:r>
        <w:rPr>
          <w:i/>
          <w:sz w:val="20"/>
          <w:szCs w:val="20"/>
        </w:rPr>
        <w:t>“</w:t>
      </w:r>
      <w:r w:rsidRPr="004901B9">
        <w:rPr>
          <w:i/>
          <w:sz w:val="20"/>
          <w:szCs w:val="20"/>
        </w:rPr>
        <w:t xml:space="preserve">expects”, </w:t>
      </w:r>
      <w:r>
        <w:rPr>
          <w:i/>
          <w:sz w:val="20"/>
          <w:szCs w:val="20"/>
        </w:rPr>
        <w:t>“</w:t>
      </w:r>
      <w:r w:rsidRPr="004901B9">
        <w:rPr>
          <w:i/>
          <w:sz w:val="20"/>
          <w:szCs w:val="20"/>
        </w:rPr>
        <w:t xml:space="preserve">anticipates”, </w:t>
      </w:r>
      <w:r>
        <w:rPr>
          <w:i/>
          <w:sz w:val="20"/>
          <w:szCs w:val="20"/>
        </w:rPr>
        <w:t>“</w:t>
      </w:r>
      <w:r w:rsidRPr="004901B9">
        <w:rPr>
          <w:i/>
          <w:sz w:val="20"/>
          <w:szCs w:val="20"/>
        </w:rPr>
        <w:t xml:space="preserve">believes”, “plans”, “projects”, </w:t>
      </w:r>
      <w:r>
        <w:rPr>
          <w:i/>
          <w:sz w:val="20"/>
          <w:szCs w:val="20"/>
        </w:rPr>
        <w:t>“</w:t>
      </w:r>
      <w:r w:rsidRPr="004901B9">
        <w:rPr>
          <w:i/>
          <w:sz w:val="20"/>
          <w:szCs w:val="20"/>
        </w:rPr>
        <w:t xml:space="preserve">intends”, </w:t>
      </w:r>
      <w:r>
        <w:rPr>
          <w:i/>
          <w:sz w:val="20"/>
          <w:szCs w:val="20"/>
        </w:rPr>
        <w:t>“</w:t>
      </w:r>
      <w:r w:rsidRPr="004901B9">
        <w:rPr>
          <w:i/>
          <w:sz w:val="20"/>
          <w:szCs w:val="20"/>
        </w:rPr>
        <w:t xml:space="preserve">estimates”, “envisages”, </w:t>
      </w:r>
      <w:r>
        <w:rPr>
          <w:i/>
          <w:sz w:val="20"/>
          <w:szCs w:val="20"/>
        </w:rPr>
        <w:t>“</w:t>
      </w:r>
      <w:r w:rsidRPr="004901B9">
        <w:rPr>
          <w:i/>
          <w:sz w:val="20"/>
          <w:szCs w:val="20"/>
        </w:rPr>
        <w:t xml:space="preserve">potential”, </w:t>
      </w:r>
      <w:r>
        <w:rPr>
          <w:i/>
          <w:sz w:val="20"/>
          <w:szCs w:val="20"/>
        </w:rPr>
        <w:t>“</w:t>
      </w:r>
      <w:r w:rsidRPr="004901B9">
        <w:rPr>
          <w:i/>
          <w:sz w:val="20"/>
          <w:szCs w:val="20"/>
        </w:rPr>
        <w:t xml:space="preserve">possible”, “strategy”, “goals”, </w:t>
      </w:r>
      <w:r>
        <w:rPr>
          <w:i/>
          <w:sz w:val="20"/>
          <w:szCs w:val="20"/>
        </w:rPr>
        <w:t xml:space="preserve">“opportunities”, </w:t>
      </w:r>
      <w:r w:rsidRPr="004901B9">
        <w:rPr>
          <w:i/>
          <w:sz w:val="20"/>
          <w:szCs w:val="20"/>
        </w:rPr>
        <w:t xml:space="preserve">“objectives”, or variations thereof or stating that certain actions, events or results </w:t>
      </w:r>
      <w:r>
        <w:rPr>
          <w:i/>
          <w:sz w:val="20"/>
          <w:szCs w:val="20"/>
        </w:rPr>
        <w:t>“</w:t>
      </w:r>
      <w:r w:rsidRPr="004901B9">
        <w:rPr>
          <w:i/>
          <w:sz w:val="20"/>
          <w:szCs w:val="20"/>
        </w:rPr>
        <w:t>may</w:t>
      </w:r>
      <w:r>
        <w:rPr>
          <w:i/>
          <w:sz w:val="20"/>
          <w:szCs w:val="20"/>
        </w:rPr>
        <w:t>”</w:t>
      </w:r>
      <w:r w:rsidRPr="004901B9">
        <w:rPr>
          <w:i/>
          <w:sz w:val="20"/>
          <w:szCs w:val="20"/>
        </w:rPr>
        <w:t xml:space="preserve">, </w:t>
      </w:r>
      <w:r>
        <w:rPr>
          <w:i/>
          <w:sz w:val="20"/>
          <w:szCs w:val="20"/>
        </w:rPr>
        <w:t>“</w:t>
      </w:r>
      <w:r w:rsidRPr="004901B9">
        <w:rPr>
          <w:i/>
          <w:sz w:val="20"/>
          <w:szCs w:val="20"/>
        </w:rPr>
        <w:t>could</w:t>
      </w:r>
      <w:r>
        <w:rPr>
          <w:i/>
          <w:sz w:val="20"/>
          <w:szCs w:val="20"/>
        </w:rPr>
        <w:t>”</w:t>
      </w:r>
      <w:r w:rsidRPr="004901B9">
        <w:rPr>
          <w:i/>
          <w:sz w:val="20"/>
          <w:szCs w:val="20"/>
        </w:rPr>
        <w:t xml:space="preserve">, </w:t>
      </w:r>
      <w:r>
        <w:rPr>
          <w:i/>
          <w:sz w:val="20"/>
          <w:szCs w:val="20"/>
        </w:rPr>
        <w:t>“</w:t>
      </w:r>
      <w:r w:rsidRPr="004901B9">
        <w:rPr>
          <w:i/>
          <w:sz w:val="20"/>
          <w:szCs w:val="20"/>
        </w:rPr>
        <w:t>would</w:t>
      </w:r>
      <w:r>
        <w:rPr>
          <w:i/>
          <w:sz w:val="20"/>
          <w:szCs w:val="20"/>
        </w:rPr>
        <w:t>”</w:t>
      </w:r>
      <w:r w:rsidRPr="004901B9">
        <w:rPr>
          <w:i/>
          <w:sz w:val="20"/>
          <w:szCs w:val="20"/>
        </w:rPr>
        <w:t xml:space="preserve">, </w:t>
      </w:r>
      <w:r>
        <w:rPr>
          <w:i/>
          <w:sz w:val="20"/>
          <w:szCs w:val="20"/>
        </w:rPr>
        <w:t>“</w:t>
      </w:r>
      <w:r w:rsidRPr="004901B9">
        <w:rPr>
          <w:i/>
          <w:sz w:val="20"/>
          <w:szCs w:val="20"/>
        </w:rPr>
        <w:t>might</w:t>
      </w:r>
      <w:r>
        <w:rPr>
          <w:i/>
          <w:sz w:val="20"/>
          <w:szCs w:val="20"/>
        </w:rPr>
        <w:t>”</w:t>
      </w:r>
      <w:r w:rsidRPr="004901B9">
        <w:rPr>
          <w:i/>
          <w:sz w:val="20"/>
          <w:szCs w:val="20"/>
        </w:rPr>
        <w:t xml:space="preserve"> or </w:t>
      </w:r>
      <w:r>
        <w:rPr>
          <w:i/>
          <w:sz w:val="20"/>
          <w:szCs w:val="20"/>
        </w:rPr>
        <w:t>“</w:t>
      </w:r>
      <w:r w:rsidRPr="004901B9">
        <w:rPr>
          <w:i/>
          <w:sz w:val="20"/>
          <w:szCs w:val="20"/>
        </w:rPr>
        <w:t>will</w:t>
      </w:r>
      <w:r>
        <w:rPr>
          <w:i/>
          <w:sz w:val="20"/>
          <w:szCs w:val="20"/>
        </w:rPr>
        <w:t>”</w:t>
      </w:r>
      <w:r w:rsidRPr="004901B9">
        <w:rPr>
          <w:i/>
          <w:sz w:val="20"/>
          <w:szCs w:val="20"/>
        </w:rPr>
        <w:t xml:space="preserve"> be taken, occur or be achieved, or the negative of any of these terms and similar expressions.</w:t>
      </w:r>
    </w:p>
    <w:p w14:paraId="2E8C1E1D" w14:textId="2525A28E" w:rsidR="00456CA1" w:rsidRDefault="00456CA1" w:rsidP="00456CA1">
      <w:pPr>
        <w:spacing w:after="200" w:line="240" w:lineRule="auto"/>
        <w:jc w:val="both"/>
        <w:rPr>
          <w:i/>
          <w:sz w:val="20"/>
          <w:szCs w:val="20"/>
        </w:rPr>
      </w:pPr>
      <w:r w:rsidRPr="00152B19">
        <w:rPr>
          <w:i/>
          <w:sz w:val="20"/>
          <w:szCs w:val="20"/>
        </w:rPr>
        <w:t>Forward-looking statements in this news release relate to future events or future performance and reflect current estimates, predictions, expectations or beliefs regarding future event</w:t>
      </w:r>
      <w:r>
        <w:rPr>
          <w:i/>
          <w:sz w:val="20"/>
          <w:szCs w:val="20"/>
        </w:rPr>
        <w:t xml:space="preserve">s. </w:t>
      </w:r>
      <w:r w:rsidRPr="00152B19">
        <w:rPr>
          <w:i/>
          <w:sz w:val="20"/>
          <w:szCs w:val="20"/>
        </w:rPr>
        <w:t xml:space="preserve"> All forward-looking statements are based on First Mining's or its consultants' current beliefs as well as various assumptions made by them and information currently available to them. </w:t>
      </w:r>
      <w:r>
        <w:rPr>
          <w:rStyle w:val="Emphasis"/>
          <w:sz w:val="20"/>
          <w:szCs w:val="20"/>
        </w:rPr>
        <w:t>There can be no assurance that such statements will prove to be accurate, and actual results and future events could differ materially from those anticipated in such statements. Forward-looking statements reflect the beliefs, opinions and projections on the date the statements are made and are based upon a number of assumptions and estimates that, while considered reasonable by the respective parties, are inherently subject to significant business, economic, competitive, political and social uncertainties and contingencies. Such factors include, without limitation the Company’s business, operations and financial condition potentially being materially adversely affected by the outbreak of epidemics, pandemics or other health crises, and by reactions by government and private actors to such outbreaks; risks to employee health and safety as a result of the outbreak of epidemics, pandemics or other health crises, that may result in a slowdown or temporary suspension of operations at some or all of the Company's mineral properties as well as its head office; fluctuations in the spot and forward price of gold, silver, base metals or certain other commodities; fluctuations in the currency markets (such as the Canadian dollar versus the U.S. dollar); changes in national and local government, legislation, taxation, controls, regulations and political or economic developments; risks and hazards associated with the business of mineral exploration, development and mining (including environmental hazards, industrial accidents, unusual or unexpected formations, pressures, cave-ins and flooding); the presence of laws and regulations that may impose restrictions on mining; employee relations; relationships with and claims by local communities, indigenous populations and other stakeholders; availability and increasing costs associated with mining inputs and labour; the speculative nature of mineral exploration and development; title to properties; and the additional risks described in the Company’s Annual Information Form for the year end</w:t>
      </w:r>
      <w:r w:rsidRPr="00C63662">
        <w:rPr>
          <w:rStyle w:val="Emphasis"/>
          <w:sz w:val="20"/>
          <w:szCs w:val="20"/>
        </w:rPr>
        <w:t>ed December 31, 202</w:t>
      </w:r>
      <w:r>
        <w:rPr>
          <w:rStyle w:val="Emphasis"/>
          <w:sz w:val="20"/>
          <w:szCs w:val="20"/>
        </w:rPr>
        <w:t>3</w:t>
      </w:r>
      <w:r w:rsidRPr="00C63662">
        <w:rPr>
          <w:rStyle w:val="Emphasis"/>
          <w:sz w:val="20"/>
          <w:szCs w:val="20"/>
        </w:rPr>
        <w:t xml:space="preserve"> filed</w:t>
      </w:r>
      <w:r>
        <w:rPr>
          <w:rStyle w:val="Emphasis"/>
          <w:sz w:val="20"/>
          <w:szCs w:val="20"/>
        </w:rPr>
        <w:t xml:space="preserve"> with the Canadian securities regulatory authorities under the Company’s SEDAR+ profile at www.sedarplus.ca, and in the Company’s Annual Report on Form 40-F filed with the SEC on EDGAR.</w:t>
      </w:r>
    </w:p>
    <w:p w14:paraId="506C09EA" w14:textId="77777777" w:rsidR="00456CA1" w:rsidRPr="006C1349" w:rsidRDefault="00456CA1" w:rsidP="00456CA1">
      <w:pPr>
        <w:spacing w:after="100" w:line="240" w:lineRule="auto"/>
        <w:jc w:val="both"/>
        <w:rPr>
          <w:i/>
          <w:sz w:val="20"/>
          <w:szCs w:val="20"/>
        </w:rPr>
      </w:pPr>
      <w:r w:rsidRPr="004901B9">
        <w:rPr>
          <w:i/>
          <w:sz w:val="20"/>
          <w:szCs w:val="20"/>
        </w:rPr>
        <w:t>First Mining cautions that the foregoing list of factors that may affect future results is not exhaustive. When relying on our forward-looking statements to make decisions with respect to First Mining, investors and others should carefully consider the foregoing factors and other uncertainties and potential events. First Mining does not undertake to update any forward-looking statement, whether written or oral, that may be made from time to time by the Company or on our behalf, except as required by law.</w:t>
      </w:r>
      <w:r w:rsidRPr="006C1349">
        <w:rPr>
          <w:i/>
          <w:sz w:val="20"/>
          <w:szCs w:val="20"/>
        </w:rPr>
        <w:t> </w:t>
      </w:r>
    </w:p>
    <w:p w14:paraId="5BC52581" w14:textId="77777777" w:rsidR="00456CA1" w:rsidRPr="006C1349" w:rsidRDefault="00456CA1" w:rsidP="00456CA1">
      <w:pPr>
        <w:spacing w:after="100" w:line="240" w:lineRule="auto"/>
        <w:jc w:val="both"/>
        <w:rPr>
          <w:i/>
          <w:sz w:val="20"/>
          <w:szCs w:val="20"/>
        </w:rPr>
      </w:pPr>
      <w:r w:rsidRPr="006C1349">
        <w:rPr>
          <w:b/>
          <w:bCs/>
          <w:i/>
          <w:iCs/>
          <w:sz w:val="20"/>
          <w:szCs w:val="20"/>
        </w:rPr>
        <w:t>Cautionary Note to United States Investors</w:t>
      </w:r>
      <w:r w:rsidRPr="006C1349">
        <w:rPr>
          <w:i/>
          <w:sz w:val="20"/>
          <w:szCs w:val="20"/>
        </w:rPr>
        <w:t> </w:t>
      </w:r>
    </w:p>
    <w:p w14:paraId="353CBB5A" w14:textId="77777777" w:rsidR="00456CA1" w:rsidRPr="001D1EF2" w:rsidRDefault="00456CA1" w:rsidP="00456CA1">
      <w:pPr>
        <w:autoSpaceDE w:val="0"/>
        <w:autoSpaceDN w:val="0"/>
        <w:adjustRightInd w:val="0"/>
        <w:spacing w:after="0" w:line="240" w:lineRule="auto"/>
        <w:jc w:val="both"/>
        <w:rPr>
          <w:rFonts w:ascii="Calibri" w:hAnsi="Calibri" w:cs="Calibri"/>
          <w:i/>
          <w:iCs/>
          <w:color w:val="000000"/>
          <w:sz w:val="20"/>
          <w:szCs w:val="20"/>
        </w:rPr>
      </w:pPr>
      <w:r w:rsidRPr="001D1EF2">
        <w:rPr>
          <w:rFonts w:ascii="Calibri" w:hAnsi="Calibri" w:cs="Calibri"/>
          <w:i/>
          <w:iCs/>
          <w:color w:val="000000"/>
          <w:sz w:val="20"/>
          <w:szCs w:val="20"/>
        </w:rPr>
        <w:t>The Company is a “foreign private issuer” as defined in Rule 3b-4 under the United States Securities Exchange Act of 1934, as amended, and is eligible to rely upon the Canada-U.S. Multi-Jurisdictional Disclosure System, and is therefore permitted to prepare the technical information contained herein in accordance with the requirements of the securities laws in effect in Canada, which differ from the requirements of the securities laws currently in effect in the United States. Accordingly, information concerning mineral deposits set forth herein may not be comparable with information made public by companies that report in accordance with U.S. standards.</w:t>
      </w:r>
    </w:p>
    <w:p w14:paraId="75EC3E57" w14:textId="77777777" w:rsidR="00456CA1" w:rsidRPr="001D1EF2" w:rsidRDefault="00456CA1" w:rsidP="00456CA1">
      <w:pPr>
        <w:autoSpaceDE w:val="0"/>
        <w:autoSpaceDN w:val="0"/>
        <w:adjustRightInd w:val="0"/>
        <w:spacing w:after="0" w:line="240" w:lineRule="auto"/>
        <w:jc w:val="both"/>
        <w:rPr>
          <w:rFonts w:ascii="Calibri" w:hAnsi="Calibri" w:cs="Calibri"/>
          <w:i/>
          <w:iCs/>
          <w:color w:val="000000"/>
          <w:sz w:val="20"/>
          <w:szCs w:val="20"/>
        </w:rPr>
      </w:pPr>
    </w:p>
    <w:p w14:paraId="032076DC" w14:textId="77777777" w:rsidR="00456CA1" w:rsidRPr="001D1EF2" w:rsidRDefault="00456CA1" w:rsidP="00456CA1">
      <w:pPr>
        <w:autoSpaceDE w:val="0"/>
        <w:autoSpaceDN w:val="0"/>
        <w:adjustRightInd w:val="0"/>
        <w:spacing w:after="0" w:line="240" w:lineRule="auto"/>
        <w:jc w:val="both"/>
        <w:rPr>
          <w:rFonts w:ascii="Calibri" w:hAnsi="Calibri" w:cs="Calibri"/>
          <w:i/>
          <w:iCs/>
          <w:color w:val="000000"/>
          <w:sz w:val="20"/>
          <w:szCs w:val="20"/>
        </w:rPr>
      </w:pPr>
      <w:r w:rsidRPr="001D1EF2">
        <w:rPr>
          <w:rFonts w:ascii="Calibri" w:hAnsi="Calibri" w:cs="Calibri"/>
          <w:i/>
          <w:iCs/>
          <w:color w:val="000000"/>
          <w:sz w:val="20"/>
          <w:szCs w:val="20"/>
        </w:rPr>
        <w:t>Technical disclosure contained in this news release has not been prepared in accordance with the requirements of United States securities laws and uses terms that comply with reporting standards in Canada with certain estimates prepared in accordance with NI 43-101.</w:t>
      </w:r>
    </w:p>
    <w:p w14:paraId="0F7C9517" w14:textId="77777777" w:rsidR="00456CA1" w:rsidRPr="001D1EF2" w:rsidRDefault="00456CA1" w:rsidP="00456CA1">
      <w:pPr>
        <w:autoSpaceDE w:val="0"/>
        <w:autoSpaceDN w:val="0"/>
        <w:adjustRightInd w:val="0"/>
        <w:spacing w:after="0" w:line="240" w:lineRule="auto"/>
        <w:jc w:val="both"/>
        <w:rPr>
          <w:rFonts w:ascii="Calibri" w:hAnsi="Calibri" w:cs="Calibri"/>
          <w:i/>
          <w:iCs/>
          <w:color w:val="000000"/>
          <w:sz w:val="20"/>
          <w:szCs w:val="20"/>
        </w:rPr>
      </w:pPr>
    </w:p>
    <w:p w14:paraId="39704B8E" w14:textId="77777777" w:rsidR="00456CA1" w:rsidRPr="00395A52" w:rsidRDefault="00456CA1" w:rsidP="00456CA1">
      <w:pPr>
        <w:spacing w:after="100" w:line="240" w:lineRule="auto"/>
        <w:jc w:val="both"/>
        <w:rPr>
          <w:i/>
          <w:sz w:val="20"/>
          <w:szCs w:val="20"/>
        </w:rPr>
      </w:pPr>
      <w:r w:rsidRPr="001D1EF2">
        <w:rPr>
          <w:rFonts w:ascii="Calibri" w:hAnsi="Calibri" w:cs="Calibri"/>
          <w:i/>
          <w:iCs/>
          <w:color w:val="000000"/>
          <w:sz w:val="20"/>
          <w:szCs w:val="20"/>
        </w:rPr>
        <w:t xml:space="preserve">NI 43-101 is a rule developed by the Canadian Securities Administrators that establishes standards for all public disclosure an issuer makes of scientific and technical information concerning the issuer’s material mineral projects. </w:t>
      </w:r>
    </w:p>
    <w:p w14:paraId="240F59E9" w14:textId="77777777" w:rsidR="00456CA1" w:rsidRDefault="00456CA1" w:rsidP="00456CA1">
      <w:pPr>
        <w:rPr>
          <w:b/>
          <w:color w:val="948A54" w:themeColor="background2" w:themeShade="80"/>
          <w:szCs w:val="20"/>
        </w:rPr>
      </w:pPr>
    </w:p>
    <w:p w14:paraId="6773141B" w14:textId="44D72D78" w:rsidR="00C16818" w:rsidRDefault="00C16818" w:rsidP="00096FB9">
      <w:pPr>
        <w:spacing w:after="200" w:line="240" w:lineRule="auto"/>
        <w:jc w:val="both"/>
        <w:rPr>
          <w:b/>
          <w:color w:val="948A54" w:themeColor="background2" w:themeShade="80"/>
          <w:szCs w:val="20"/>
        </w:rPr>
      </w:pPr>
    </w:p>
    <w:sectPr w:rsidR="00C16818" w:rsidSect="00D02697">
      <w:headerReference w:type="even" r:id="rId17"/>
      <w:headerReference w:type="default" r:id="rId18"/>
      <w:footerReference w:type="even" r:id="rId19"/>
      <w:footerReference w:type="default" r:id="rId20"/>
      <w:headerReference w:type="first" r:id="rId21"/>
      <w:footerReference w:type="first" r:id="rId22"/>
      <w:pgSz w:w="12240" w:h="15840"/>
      <w:pgMar w:top="1843"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BA3BC2" w14:textId="77777777" w:rsidR="006136FB" w:rsidRDefault="006136FB" w:rsidP="00B21A4D">
      <w:pPr>
        <w:spacing w:after="0" w:line="240" w:lineRule="auto"/>
      </w:pPr>
      <w:r>
        <w:separator/>
      </w:r>
    </w:p>
  </w:endnote>
  <w:endnote w:type="continuationSeparator" w:id="0">
    <w:p w14:paraId="611552C8" w14:textId="77777777" w:rsidR="006136FB" w:rsidRDefault="006136FB" w:rsidP="00B21A4D">
      <w:pPr>
        <w:spacing w:after="0" w:line="240" w:lineRule="auto"/>
      </w:pPr>
      <w:r>
        <w:continuationSeparator/>
      </w:r>
    </w:p>
  </w:endnote>
  <w:endnote w:type="continuationNotice" w:id="1">
    <w:p w14:paraId="7E8B32FB" w14:textId="77777777" w:rsidR="006136FB" w:rsidRDefault="006136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Narrow">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F349C9" w14:textId="77777777" w:rsidR="006F1D64" w:rsidRDefault="006F1D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D9E9A9" w14:textId="77777777" w:rsidR="00D02697" w:rsidRPr="003B344A" w:rsidRDefault="00D02697" w:rsidP="00D02697">
    <w:pPr>
      <w:pStyle w:val="Footer"/>
      <w:ind w:left="720"/>
      <w:jc w:val="right"/>
      <w:rPr>
        <w:b/>
        <w:color w:val="8B7C4E"/>
        <w:sz w:val="18"/>
        <w:szCs w:val="18"/>
      </w:rPr>
    </w:pPr>
    <w:r w:rsidRPr="003B344A">
      <w:rPr>
        <w:b/>
        <w:color w:val="8B7C4E"/>
        <w:sz w:val="18"/>
        <w:szCs w:val="18"/>
      </w:rPr>
      <w:t xml:space="preserve">- </w:t>
    </w:r>
    <w:sdt>
      <w:sdtPr>
        <w:rPr>
          <w:b/>
          <w:color w:val="8B7C4E"/>
          <w:sz w:val="18"/>
          <w:szCs w:val="18"/>
        </w:rPr>
        <w:id w:val="1951120869"/>
        <w:docPartObj>
          <w:docPartGallery w:val="Page Numbers (Bottom of Page)"/>
          <w:docPartUnique/>
        </w:docPartObj>
      </w:sdtPr>
      <w:sdtEndPr>
        <w:rPr>
          <w:noProof/>
        </w:rPr>
      </w:sdtEndPr>
      <w:sdtContent>
        <w:r w:rsidRPr="003B344A">
          <w:rPr>
            <w:b/>
            <w:color w:val="8B7C4E"/>
            <w:sz w:val="18"/>
            <w:szCs w:val="18"/>
          </w:rPr>
          <w:fldChar w:fldCharType="begin"/>
        </w:r>
        <w:r w:rsidRPr="003B344A">
          <w:rPr>
            <w:b/>
            <w:color w:val="8B7C4E"/>
            <w:sz w:val="18"/>
            <w:szCs w:val="18"/>
          </w:rPr>
          <w:instrText xml:space="preserve"> PAGE   \* MERGEFORMAT </w:instrText>
        </w:r>
        <w:r w:rsidRPr="003B344A">
          <w:rPr>
            <w:b/>
            <w:color w:val="8B7C4E"/>
            <w:sz w:val="18"/>
            <w:szCs w:val="18"/>
          </w:rPr>
          <w:fldChar w:fldCharType="separate"/>
        </w:r>
        <w:r w:rsidRPr="003B344A">
          <w:rPr>
            <w:b/>
            <w:noProof/>
            <w:color w:val="8B7C4E"/>
            <w:sz w:val="18"/>
            <w:szCs w:val="18"/>
          </w:rPr>
          <w:t>6</w:t>
        </w:r>
        <w:r w:rsidRPr="003B344A">
          <w:rPr>
            <w:b/>
            <w:noProof/>
            <w:color w:val="8B7C4E"/>
            <w:sz w:val="18"/>
            <w:szCs w:val="18"/>
          </w:rPr>
          <w:fldChar w:fldCharType="end"/>
        </w:r>
        <w:r w:rsidRPr="003B344A">
          <w:rPr>
            <w:b/>
            <w:noProof/>
            <w:color w:val="8B7C4E"/>
            <w:sz w:val="18"/>
            <w:szCs w:val="18"/>
          </w:rPr>
          <w:t xml:space="preserve"> -</w:t>
        </w:r>
      </w:sdtContent>
    </w:sdt>
  </w:p>
  <w:p w14:paraId="16E5D6E2" w14:textId="77777777" w:rsidR="00D02697" w:rsidRPr="003B344A" w:rsidRDefault="00D02697" w:rsidP="00D02697">
    <w:pPr>
      <w:pStyle w:val="Footer"/>
      <w:jc w:val="right"/>
      <w:rPr>
        <w:color w:val="8B7C4E"/>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F4F626" w14:textId="77777777" w:rsidR="006F1D64" w:rsidRDefault="006F1D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0757F8" w14:textId="77777777" w:rsidR="006136FB" w:rsidRDefault="006136FB" w:rsidP="00B21A4D">
      <w:pPr>
        <w:spacing w:after="0" w:line="240" w:lineRule="auto"/>
      </w:pPr>
      <w:r>
        <w:separator/>
      </w:r>
    </w:p>
  </w:footnote>
  <w:footnote w:type="continuationSeparator" w:id="0">
    <w:p w14:paraId="0207354A" w14:textId="77777777" w:rsidR="006136FB" w:rsidRDefault="006136FB" w:rsidP="00B21A4D">
      <w:pPr>
        <w:spacing w:after="0" w:line="240" w:lineRule="auto"/>
      </w:pPr>
      <w:r>
        <w:continuationSeparator/>
      </w:r>
    </w:p>
  </w:footnote>
  <w:footnote w:type="continuationNotice" w:id="1">
    <w:p w14:paraId="6F763ABD" w14:textId="77777777" w:rsidR="006136FB" w:rsidRDefault="006136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02733D" w14:textId="77777777" w:rsidR="006F1D64" w:rsidRDefault="006F1D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F91718" w14:textId="41028C3A" w:rsidR="00D02697" w:rsidRPr="003B344A" w:rsidRDefault="00D02697" w:rsidP="00D02697">
    <w:pPr>
      <w:pStyle w:val="Header"/>
      <w:jc w:val="right"/>
      <w:rPr>
        <w:b/>
        <w:color w:val="8B7C4E"/>
        <w:sz w:val="20"/>
        <w:szCs w:val="18"/>
      </w:rPr>
    </w:pPr>
    <w:r w:rsidRPr="003B344A">
      <w:rPr>
        <w:noProof/>
        <w:color w:val="8B7C4E"/>
        <w:sz w:val="28"/>
        <w:szCs w:val="26"/>
        <w:lang w:val="en-US"/>
      </w:rPr>
      <w:drawing>
        <wp:anchor distT="0" distB="0" distL="114300" distR="114300" simplePos="0" relativeHeight="251658240" behindDoc="1" locked="0" layoutInCell="1" allowOverlap="1" wp14:anchorId="38D8A358" wp14:editId="69FF3E8F">
          <wp:simplePos x="0" y="0"/>
          <wp:positionH relativeFrom="column">
            <wp:posOffset>-647700</wp:posOffset>
          </wp:positionH>
          <wp:positionV relativeFrom="paragraph">
            <wp:posOffset>-268605</wp:posOffset>
          </wp:positionV>
          <wp:extent cx="2727923" cy="857250"/>
          <wp:effectExtent l="0" t="0" r="0" b="0"/>
          <wp:wrapNone/>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rst Mining Logo.png"/>
                  <pic:cNvPicPr/>
                </pic:nvPicPr>
                <pic:blipFill>
                  <a:blip r:embed="rId1">
                    <a:extLst>
                      <a:ext uri="{28A0092B-C50C-407E-A947-70E740481C1C}">
                        <a14:useLocalDpi xmlns:a14="http://schemas.microsoft.com/office/drawing/2010/main" val="0"/>
                      </a:ext>
                    </a:extLst>
                  </a:blip>
                  <a:stretch>
                    <a:fillRect/>
                  </a:stretch>
                </pic:blipFill>
                <pic:spPr>
                  <a:xfrm>
                    <a:off x="0" y="0"/>
                    <a:ext cx="2727923" cy="857250"/>
                  </a:xfrm>
                  <a:prstGeom prst="rect">
                    <a:avLst/>
                  </a:prstGeom>
                </pic:spPr>
              </pic:pic>
            </a:graphicData>
          </a:graphic>
          <wp14:sizeRelH relativeFrom="margin">
            <wp14:pctWidth>0</wp14:pctWidth>
          </wp14:sizeRelH>
          <wp14:sizeRelV relativeFrom="margin">
            <wp14:pctHeight>0</wp14:pctHeight>
          </wp14:sizeRelV>
        </wp:anchor>
      </w:drawing>
    </w:r>
    <w:r w:rsidRPr="003B344A">
      <w:rPr>
        <w:color w:val="8B7C4E"/>
        <w:sz w:val="20"/>
        <w:szCs w:val="18"/>
      </w:rPr>
      <w:t xml:space="preserve">TSX: </w:t>
    </w:r>
    <w:r w:rsidRPr="003B344A">
      <w:rPr>
        <w:b/>
        <w:color w:val="8B7C4E"/>
        <w:sz w:val="20"/>
        <w:szCs w:val="18"/>
      </w:rPr>
      <w:t>FF</w:t>
    </w:r>
  </w:p>
  <w:p w14:paraId="07F7DA39" w14:textId="77777777" w:rsidR="00D02697" w:rsidRPr="003B344A" w:rsidRDefault="00D02697" w:rsidP="00D02697">
    <w:pPr>
      <w:pStyle w:val="Header"/>
      <w:jc w:val="right"/>
      <w:rPr>
        <w:b/>
        <w:color w:val="8B7C4E"/>
        <w:sz w:val="20"/>
        <w:szCs w:val="18"/>
      </w:rPr>
    </w:pPr>
    <w:r w:rsidRPr="003B344A">
      <w:rPr>
        <w:color w:val="8B7C4E"/>
        <w:sz w:val="20"/>
        <w:szCs w:val="18"/>
      </w:rPr>
      <w:t xml:space="preserve">OTCQX: </w:t>
    </w:r>
    <w:r w:rsidRPr="003B344A">
      <w:rPr>
        <w:b/>
        <w:color w:val="8B7C4E"/>
        <w:sz w:val="20"/>
        <w:szCs w:val="18"/>
      </w:rPr>
      <w:t>FFMGF</w:t>
    </w:r>
  </w:p>
  <w:p w14:paraId="4A7B82C4" w14:textId="77777777" w:rsidR="00D02697" w:rsidRPr="003B344A" w:rsidRDefault="00D02697" w:rsidP="00D02697">
    <w:pPr>
      <w:pStyle w:val="Header"/>
      <w:jc w:val="right"/>
      <w:rPr>
        <w:color w:val="8B7C4E"/>
      </w:rPr>
    </w:pPr>
    <w:r w:rsidRPr="003B344A">
      <w:rPr>
        <w:color w:val="8B7C4E"/>
        <w:sz w:val="20"/>
        <w:szCs w:val="18"/>
      </w:rPr>
      <w:t xml:space="preserve">FRANKFURT: </w:t>
    </w:r>
    <w:r w:rsidRPr="003B344A">
      <w:rPr>
        <w:b/>
        <w:color w:val="8B7C4E"/>
        <w:sz w:val="20"/>
        <w:szCs w:val="18"/>
      </w:rPr>
      <w:t>FMG</w:t>
    </w:r>
    <w:r w:rsidRPr="003B344A">
      <w:rPr>
        <w:color w:val="8B7C4E"/>
        <w:sz w:val="18"/>
        <w:szCs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EAD973" w14:textId="77777777" w:rsidR="006F1D64" w:rsidRDefault="006F1D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3536F"/>
    <w:multiLevelType w:val="multilevel"/>
    <w:tmpl w:val="02A25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E3F82"/>
    <w:multiLevelType w:val="hybridMultilevel"/>
    <w:tmpl w:val="6F98B788"/>
    <w:lvl w:ilvl="0" w:tplc="706C456E">
      <w:start w:val="372"/>
      <w:numFmt w:val="bullet"/>
      <w:lvlText w:val=""/>
      <w:lvlJc w:val="left"/>
      <w:pPr>
        <w:ind w:left="1636" w:hanging="405"/>
      </w:pPr>
      <w:rPr>
        <w:rFonts w:ascii="Symbol" w:eastAsia="Courier New" w:hAnsi="Symbol" w:cs="Courier New" w:hint="default"/>
      </w:rPr>
    </w:lvl>
    <w:lvl w:ilvl="1" w:tplc="10090003" w:tentative="1">
      <w:start w:val="1"/>
      <w:numFmt w:val="bullet"/>
      <w:lvlText w:val="o"/>
      <w:lvlJc w:val="left"/>
      <w:pPr>
        <w:ind w:left="1559" w:hanging="360"/>
      </w:pPr>
      <w:rPr>
        <w:rFonts w:ascii="Courier New" w:hAnsi="Courier New" w:cs="Courier New" w:hint="default"/>
      </w:rPr>
    </w:lvl>
    <w:lvl w:ilvl="2" w:tplc="10090005" w:tentative="1">
      <w:start w:val="1"/>
      <w:numFmt w:val="bullet"/>
      <w:lvlText w:val=""/>
      <w:lvlJc w:val="left"/>
      <w:pPr>
        <w:ind w:left="2279" w:hanging="360"/>
      </w:pPr>
      <w:rPr>
        <w:rFonts w:ascii="Wingdings" w:hAnsi="Wingdings" w:hint="default"/>
      </w:rPr>
    </w:lvl>
    <w:lvl w:ilvl="3" w:tplc="10090001" w:tentative="1">
      <w:start w:val="1"/>
      <w:numFmt w:val="bullet"/>
      <w:lvlText w:val=""/>
      <w:lvlJc w:val="left"/>
      <w:pPr>
        <w:ind w:left="2999" w:hanging="360"/>
      </w:pPr>
      <w:rPr>
        <w:rFonts w:ascii="Symbol" w:hAnsi="Symbol" w:hint="default"/>
      </w:rPr>
    </w:lvl>
    <w:lvl w:ilvl="4" w:tplc="10090003" w:tentative="1">
      <w:start w:val="1"/>
      <w:numFmt w:val="bullet"/>
      <w:lvlText w:val="o"/>
      <w:lvlJc w:val="left"/>
      <w:pPr>
        <w:ind w:left="3719" w:hanging="360"/>
      </w:pPr>
      <w:rPr>
        <w:rFonts w:ascii="Courier New" w:hAnsi="Courier New" w:cs="Courier New" w:hint="default"/>
      </w:rPr>
    </w:lvl>
    <w:lvl w:ilvl="5" w:tplc="10090005" w:tentative="1">
      <w:start w:val="1"/>
      <w:numFmt w:val="bullet"/>
      <w:lvlText w:val=""/>
      <w:lvlJc w:val="left"/>
      <w:pPr>
        <w:ind w:left="4439" w:hanging="360"/>
      </w:pPr>
      <w:rPr>
        <w:rFonts w:ascii="Wingdings" w:hAnsi="Wingdings" w:hint="default"/>
      </w:rPr>
    </w:lvl>
    <w:lvl w:ilvl="6" w:tplc="10090001" w:tentative="1">
      <w:start w:val="1"/>
      <w:numFmt w:val="bullet"/>
      <w:lvlText w:val=""/>
      <w:lvlJc w:val="left"/>
      <w:pPr>
        <w:ind w:left="5159" w:hanging="360"/>
      </w:pPr>
      <w:rPr>
        <w:rFonts w:ascii="Symbol" w:hAnsi="Symbol" w:hint="default"/>
      </w:rPr>
    </w:lvl>
    <w:lvl w:ilvl="7" w:tplc="10090003" w:tentative="1">
      <w:start w:val="1"/>
      <w:numFmt w:val="bullet"/>
      <w:lvlText w:val="o"/>
      <w:lvlJc w:val="left"/>
      <w:pPr>
        <w:ind w:left="5879" w:hanging="360"/>
      </w:pPr>
      <w:rPr>
        <w:rFonts w:ascii="Courier New" w:hAnsi="Courier New" w:cs="Courier New" w:hint="default"/>
      </w:rPr>
    </w:lvl>
    <w:lvl w:ilvl="8" w:tplc="10090005" w:tentative="1">
      <w:start w:val="1"/>
      <w:numFmt w:val="bullet"/>
      <w:lvlText w:val=""/>
      <w:lvlJc w:val="left"/>
      <w:pPr>
        <w:ind w:left="6599" w:hanging="360"/>
      </w:pPr>
      <w:rPr>
        <w:rFonts w:ascii="Wingdings" w:hAnsi="Wingdings" w:hint="default"/>
      </w:rPr>
    </w:lvl>
  </w:abstractNum>
  <w:abstractNum w:abstractNumId="2" w15:restartNumberingAfterBreak="0">
    <w:nsid w:val="05CB65C4"/>
    <w:multiLevelType w:val="hybridMultilevel"/>
    <w:tmpl w:val="DD024C8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113A1B12"/>
    <w:multiLevelType w:val="hybridMultilevel"/>
    <w:tmpl w:val="02747580"/>
    <w:lvl w:ilvl="0" w:tplc="706C456E">
      <w:start w:val="372"/>
      <w:numFmt w:val="bullet"/>
      <w:lvlText w:val=""/>
      <w:lvlJc w:val="left"/>
      <w:pPr>
        <w:ind w:left="1517" w:hanging="405"/>
      </w:pPr>
      <w:rPr>
        <w:rFonts w:ascii="Symbol" w:eastAsia="Courier New" w:hAnsi="Symbol" w:cs="Courier New" w:hint="default"/>
      </w:rPr>
    </w:lvl>
    <w:lvl w:ilvl="1" w:tplc="10090003" w:tentative="1">
      <w:start w:val="1"/>
      <w:numFmt w:val="bullet"/>
      <w:lvlText w:val="o"/>
      <w:lvlJc w:val="left"/>
      <w:pPr>
        <w:ind w:left="2192" w:hanging="360"/>
      </w:pPr>
      <w:rPr>
        <w:rFonts w:ascii="Courier New" w:hAnsi="Courier New" w:cs="Courier New" w:hint="default"/>
      </w:rPr>
    </w:lvl>
    <w:lvl w:ilvl="2" w:tplc="10090005" w:tentative="1">
      <w:start w:val="1"/>
      <w:numFmt w:val="bullet"/>
      <w:lvlText w:val=""/>
      <w:lvlJc w:val="left"/>
      <w:pPr>
        <w:ind w:left="2912" w:hanging="360"/>
      </w:pPr>
      <w:rPr>
        <w:rFonts w:ascii="Wingdings" w:hAnsi="Wingdings" w:hint="default"/>
      </w:rPr>
    </w:lvl>
    <w:lvl w:ilvl="3" w:tplc="10090001" w:tentative="1">
      <w:start w:val="1"/>
      <w:numFmt w:val="bullet"/>
      <w:lvlText w:val=""/>
      <w:lvlJc w:val="left"/>
      <w:pPr>
        <w:ind w:left="3632" w:hanging="360"/>
      </w:pPr>
      <w:rPr>
        <w:rFonts w:ascii="Symbol" w:hAnsi="Symbol" w:hint="default"/>
      </w:rPr>
    </w:lvl>
    <w:lvl w:ilvl="4" w:tplc="10090003" w:tentative="1">
      <w:start w:val="1"/>
      <w:numFmt w:val="bullet"/>
      <w:lvlText w:val="o"/>
      <w:lvlJc w:val="left"/>
      <w:pPr>
        <w:ind w:left="4352" w:hanging="360"/>
      </w:pPr>
      <w:rPr>
        <w:rFonts w:ascii="Courier New" w:hAnsi="Courier New" w:cs="Courier New" w:hint="default"/>
      </w:rPr>
    </w:lvl>
    <w:lvl w:ilvl="5" w:tplc="10090005" w:tentative="1">
      <w:start w:val="1"/>
      <w:numFmt w:val="bullet"/>
      <w:lvlText w:val=""/>
      <w:lvlJc w:val="left"/>
      <w:pPr>
        <w:ind w:left="5072" w:hanging="360"/>
      </w:pPr>
      <w:rPr>
        <w:rFonts w:ascii="Wingdings" w:hAnsi="Wingdings" w:hint="default"/>
      </w:rPr>
    </w:lvl>
    <w:lvl w:ilvl="6" w:tplc="10090001" w:tentative="1">
      <w:start w:val="1"/>
      <w:numFmt w:val="bullet"/>
      <w:lvlText w:val=""/>
      <w:lvlJc w:val="left"/>
      <w:pPr>
        <w:ind w:left="5792" w:hanging="360"/>
      </w:pPr>
      <w:rPr>
        <w:rFonts w:ascii="Symbol" w:hAnsi="Symbol" w:hint="default"/>
      </w:rPr>
    </w:lvl>
    <w:lvl w:ilvl="7" w:tplc="10090003" w:tentative="1">
      <w:start w:val="1"/>
      <w:numFmt w:val="bullet"/>
      <w:lvlText w:val="o"/>
      <w:lvlJc w:val="left"/>
      <w:pPr>
        <w:ind w:left="6512" w:hanging="360"/>
      </w:pPr>
      <w:rPr>
        <w:rFonts w:ascii="Courier New" w:hAnsi="Courier New" w:cs="Courier New" w:hint="default"/>
      </w:rPr>
    </w:lvl>
    <w:lvl w:ilvl="8" w:tplc="10090005" w:tentative="1">
      <w:start w:val="1"/>
      <w:numFmt w:val="bullet"/>
      <w:lvlText w:val=""/>
      <w:lvlJc w:val="left"/>
      <w:pPr>
        <w:ind w:left="7232" w:hanging="360"/>
      </w:pPr>
      <w:rPr>
        <w:rFonts w:ascii="Wingdings" w:hAnsi="Wingdings" w:hint="default"/>
      </w:rPr>
    </w:lvl>
  </w:abstractNum>
  <w:abstractNum w:abstractNumId="4" w15:restartNumberingAfterBreak="0">
    <w:nsid w:val="129872C5"/>
    <w:multiLevelType w:val="hybridMultilevel"/>
    <w:tmpl w:val="EF24FC86"/>
    <w:lvl w:ilvl="0" w:tplc="10090001">
      <w:start w:val="1"/>
      <w:numFmt w:val="bullet"/>
      <w:lvlText w:val=""/>
      <w:lvlJc w:val="left"/>
      <w:pPr>
        <w:ind w:left="1800" w:hanging="360"/>
      </w:pPr>
      <w:rPr>
        <w:rFonts w:ascii="Symbol" w:hAnsi="Symbol" w:hint="default"/>
      </w:rPr>
    </w:lvl>
    <w:lvl w:ilvl="1" w:tplc="10090003">
      <w:start w:val="1"/>
      <w:numFmt w:val="bullet"/>
      <w:lvlText w:val="o"/>
      <w:lvlJc w:val="left"/>
      <w:pPr>
        <w:ind w:left="2520" w:hanging="360"/>
      </w:pPr>
      <w:rPr>
        <w:rFonts w:ascii="Courier New" w:hAnsi="Courier New" w:cs="Courier New" w:hint="default"/>
      </w:rPr>
    </w:lvl>
    <w:lvl w:ilvl="2" w:tplc="10090005">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5" w15:restartNumberingAfterBreak="0">
    <w:nsid w:val="13F2613E"/>
    <w:multiLevelType w:val="hybridMultilevel"/>
    <w:tmpl w:val="B0DA3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76109B"/>
    <w:multiLevelType w:val="hybridMultilevel"/>
    <w:tmpl w:val="6EA4F33C"/>
    <w:lvl w:ilvl="0" w:tplc="10090001">
      <w:start w:val="1"/>
      <w:numFmt w:val="bullet"/>
      <w:lvlText w:val=""/>
      <w:lvlJc w:val="left"/>
      <w:pPr>
        <w:ind w:left="1832" w:hanging="360"/>
      </w:pPr>
      <w:rPr>
        <w:rFonts w:ascii="Symbol" w:hAnsi="Symbol" w:hint="default"/>
      </w:rPr>
    </w:lvl>
    <w:lvl w:ilvl="1" w:tplc="10090003" w:tentative="1">
      <w:start w:val="1"/>
      <w:numFmt w:val="bullet"/>
      <w:lvlText w:val="o"/>
      <w:lvlJc w:val="left"/>
      <w:pPr>
        <w:ind w:left="2552" w:hanging="360"/>
      </w:pPr>
      <w:rPr>
        <w:rFonts w:ascii="Courier New" w:hAnsi="Courier New" w:cs="Courier New" w:hint="default"/>
      </w:rPr>
    </w:lvl>
    <w:lvl w:ilvl="2" w:tplc="10090005" w:tentative="1">
      <w:start w:val="1"/>
      <w:numFmt w:val="bullet"/>
      <w:lvlText w:val=""/>
      <w:lvlJc w:val="left"/>
      <w:pPr>
        <w:ind w:left="3272" w:hanging="360"/>
      </w:pPr>
      <w:rPr>
        <w:rFonts w:ascii="Wingdings" w:hAnsi="Wingdings" w:hint="default"/>
      </w:rPr>
    </w:lvl>
    <w:lvl w:ilvl="3" w:tplc="10090001" w:tentative="1">
      <w:start w:val="1"/>
      <w:numFmt w:val="bullet"/>
      <w:lvlText w:val=""/>
      <w:lvlJc w:val="left"/>
      <w:pPr>
        <w:ind w:left="3992" w:hanging="360"/>
      </w:pPr>
      <w:rPr>
        <w:rFonts w:ascii="Symbol" w:hAnsi="Symbol" w:hint="default"/>
      </w:rPr>
    </w:lvl>
    <w:lvl w:ilvl="4" w:tplc="10090003" w:tentative="1">
      <w:start w:val="1"/>
      <w:numFmt w:val="bullet"/>
      <w:lvlText w:val="o"/>
      <w:lvlJc w:val="left"/>
      <w:pPr>
        <w:ind w:left="4712" w:hanging="360"/>
      </w:pPr>
      <w:rPr>
        <w:rFonts w:ascii="Courier New" w:hAnsi="Courier New" w:cs="Courier New" w:hint="default"/>
      </w:rPr>
    </w:lvl>
    <w:lvl w:ilvl="5" w:tplc="10090005" w:tentative="1">
      <w:start w:val="1"/>
      <w:numFmt w:val="bullet"/>
      <w:lvlText w:val=""/>
      <w:lvlJc w:val="left"/>
      <w:pPr>
        <w:ind w:left="5432" w:hanging="360"/>
      </w:pPr>
      <w:rPr>
        <w:rFonts w:ascii="Wingdings" w:hAnsi="Wingdings" w:hint="default"/>
      </w:rPr>
    </w:lvl>
    <w:lvl w:ilvl="6" w:tplc="10090001" w:tentative="1">
      <w:start w:val="1"/>
      <w:numFmt w:val="bullet"/>
      <w:lvlText w:val=""/>
      <w:lvlJc w:val="left"/>
      <w:pPr>
        <w:ind w:left="6152" w:hanging="360"/>
      </w:pPr>
      <w:rPr>
        <w:rFonts w:ascii="Symbol" w:hAnsi="Symbol" w:hint="default"/>
      </w:rPr>
    </w:lvl>
    <w:lvl w:ilvl="7" w:tplc="10090003" w:tentative="1">
      <w:start w:val="1"/>
      <w:numFmt w:val="bullet"/>
      <w:lvlText w:val="o"/>
      <w:lvlJc w:val="left"/>
      <w:pPr>
        <w:ind w:left="6872" w:hanging="360"/>
      </w:pPr>
      <w:rPr>
        <w:rFonts w:ascii="Courier New" w:hAnsi="Courier New" w:cs="Courier New" w:hint="default"/>
      </w:rPr>
    </w:lvl>
    <w:lvl w:ilvl="8" w:tplc="10090005" w:tentative="1">
      <w:start w:val="1"/>
      <w:numFmt w:val="bullet"/>
      <w:lvlText w:val=""/>
      <w:lvlJc w:val="left"/>
      <w:pPr>
        <w:ind w:left="7592" w:hanging="360"/>
      </w:pPr>
      <w:rPr>
        <w:rFonts w:ascii="Wingdings" w:hAnsi="Wingdings" w:hint="default"/>
      </w:rPr>
    </w:lvl>
  </w:abstractNum>
  <w:abstractNum w:abstractNumId="7" w15:restartNumberingAfterBreak="0">
    <w:nsid w:val="21062350"/>
    <w:multiLevelType w:val="hybridMultilevel"/>
    <w:tmpl w:val="E4ECDCBE"/>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2B2D12B1"/>
    <w:multiLevelType w:val="hybridMultilevel"/>
    <w:tmpl w:val="ADD2E5A2"/>
    <w:lvl w:ilvl="0" w:tplc="10090001">
      <w:start w:val="1"/>
      <w:numFmt w:val="bullet"/>
      <w:lvlText w:val=""/>
      <w:lvlJc w:val="left"/>
      <w:pPr>
        <w:ind w:left="3960" w:hanging="360"/>
      </w:pPr>
      <w:rPr>
        <w:rFonts w:ascii="Symbol" w:hAnsi="Symbol" w:hint="default"/>
      </w:rPr>
    </w:lvl>
    <w:lvl w:ilvl="1" w:tplc="10090003" w:tentative="1">
      <w:start w:val="1"/>
      <w:numFmt w:val="bullet"/>
      <w:lvlText w:val="o"/>
      <w:lvlJc w:val="left"/>
      <w:pPr>
        <w:ind w:left="4680" w:hanging="360"/>
      </w:pPr>
      <w:rPr>
        <w:rFonts w:ascii="Courier New" w:hAnsi="Courier New" w:cs="Courier New" w:hint="default"/>
      </w:rPr>
    </w:lvl>
    <w:lvl w:ilvl="2" w:tplc="10090005" w:tentative="1">
      <w:start w:val="1"/>
      <w:numFmt w:val="bullet"/>
      <w:lvlText w:val=""/>
      <w:lvlJc w:val="left"/>
      <w:pPr>
        <w:ind w:left="5400" w:hanging="360"/>
      </w:pPr>
      <w:rPr>
        <w:rFonts w:ascii="Wingdings" w:hAnsi="Wingdings" w:hint="default"/>
      </w:rPr>
    </w:lvl>
    <w:lvl w:ilvl="3" w:tplc="10090001" w:tentative="1">
      <w:start w:val="1"/>
      <w:numFmt w:val="bullet"/>
      <w:lvlText w:val=""/>
      <w:lvlJc w:val="left"/>
      <w:pPr>
        <w:ind w:left="6120" w:hanging="360"/>
      </w:pPr>
      <w:rPr>
        <w:rFonts w:ascii="Symbol" w:hAnsi="Symbol" w:hint="default"/>
      </w:rPr>
    </w:lvl>
    <w:lvl w:ilvl="4" w:tplc="10090003" w:tentative="1">
      <w:start w:val="1"/>
      <w:numFmt w:val="bullet"/>
      <w:lvlText w:val="o"/>
      <w:lvlJc w:val="left"/>
      <w:pPr>
        <w:ind w:left="6840" w:hanging="360"/>
      </w:pPr>
      <w:rPr>
        <w:rFonts w:ascii="Courier New" w:hAnsi="Courier New" w:cs="Courier New" w:hint="default"/>
      </w:rPr>
    </w:lvl>
    <w:lvl w:ilvl="5" w:tplc="10090005" w:tentative="1">
      <w:start w:val="1"/>
      <w:numFmt w:val="bullet"/>
      <w:lvlText w:val=""/>
      <w:lvlJc w:val="left"/>
      <w:pPr>
        <w:ind w:left="7560" w:hanging="360"/>
      </w:pPr>
      <w:rPr>
        <w:rFonts w:ascii="Wingdings" w:hAnsi="Wingdings" w:hint="default"/>
      </w:rPr>
    </w:lvl>
    <w:lvl w:ilvl="6" w:tplc="10090001" w:tentative="1">
      <w:start w:val="1"/>
      <w:numFmt w:val="bullet"/>
      <w:lvlText w:val=""/>
      <w:lvlJc w:val="left"/>
      <w:pPr>
        <w:ind w:left="8280" w:hanging="360"/>
      </w:pPr>
      <w:rPr>
        <w:rFonts w:ascii="Symbol" w:hAnsi="Symbol" w:hint="default"/>
      </w:rPr>
    </w:lvl>
    <w:lvl w:ilvl="7" w:tplc="10090003" w:tentative="1">
      <w:start w:val="1"/>
      <w:numFmt w:val="bullet"/>
      <w:lvlText w:val="o"/>
      <w:lvlJc w:val="left"/>
      <w:pPr>
        <w:ind w:left="9000" w:hanging="360"/>
      </w:pPr>
      <w:rPr>
        <w:rFonts w:ascii="Courier New" w:hAnsi="Courier New" w:cs="Courier New" w:hint="default"/>
      </w:rPr>
    </w:lvl>
    <w:lvl w:ilvl="8" w:tplc="10090005" w:tentative="1">
      <w:start w:val="1"/>
      <w:numFmt w:val="bullet"/>
      <w:lvlText w:val=""/>
      <w:lvlJc w:val="left"/>
      <w:pPr>
        <w:ind w:left="9720" w:hanging="360"/>
      </w:pPr>
      <w:rPr>
        <w:rFonts w:ascii="Wingdings" w:hAnsi="Wingdings" w:hint="default"/>
      </w:rPr>
    </w:lvl>
  </w:abstractNum>
  <w:abstractNum w:abstractNumId="9" w15:restartNumberingAfterBreak="0">
    <w:nsid w:val="2BD4101C"/>
    <w:multiLevelType w:val="hybridMultilevel"/>
    <w:tmpl w:val="7096CA40"/>
    <w:lvl w:ilvl="0" w:tplc="10090001">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6D7B25"/>
    <w:multiLevelType w:val="hybridMultilevel"/>
    <w:tmpl w:val="B7F0F3B6"/>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1" w15:restartNumberingAfterBreak="0">
    <w:nsid w:val="30F90508"/>
    <w:multiLevelType w:val="hybridMultilevel"/>
    <w:tmpl w:val="C85A9742"/>
    <w:lvl w:ilvl="0" w:tplc="96F47E1E">
      <w:start w:val="20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633758"/>
    <w:multiLevelType w:val="hybridMultilevel"/>
    <w:tmpl w:val="CE923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CB78EF"/>
    <w:multiLevelType w:val="hybridMultilevel"/>
    <w:tmpl w:val="5D20F2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6E2249"/>
    <w:multiLevelType w:val="hybridMultilevel"/>
    <w:tmpl w:val="2376C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762A39"/>
    <w:multiLevelType w:val="hybridMultilevel"/>
    <w:tmpl w:val="ED2EBE08"/>
    <w:lvl w:ilvl="0" w:tplc="D8D2836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AF97775"/>
    <w:multiLevelType w:val="hybridMultilevel"/>
    <w:tmpl w:val="483CAA1A"/>
    <w:lvl w:ilvl="0" w:tplc="FAAE79D8">
      <w:start w:val="1"/>
      <w:numFmt w:val="bullet"/>
      <w:lvlText w:val=""/>
      <w:lvlJc w:val="left"/>
      <w:pPr>
        <w:ind w:left="720" w:hanging="360"/>
      </w:pPr>
      <w:rPr>
        <w:rFonts w:ascii="Symbol" w:hAnsi="Symbol" w:hint="default"/>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4D190065"/>
    <w:multiLevelType w:val="hybridMultilevel"/>
    <w:tmpl w:val="83806A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380AC5"/>
    <w:multiLevelType w:val="hybridMultilevel"/>
    <w:tmpl w:val="9F2C06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56763CE9"/>
    <w:multiLevelType w:val="hybridMultilevel"/>
    <w:tmpl w:val="5F4C4F8A"/>
    <w:lvl w:ilvl="0" w:tplc="9B0222EC">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0" w15:restartNumberingAfterBreak="0">
    <w:nsid w:val="65F2373A"/>
    <w:multiLevelType w:val="hybridMultilevel"/>
    <w:tmpl w:val="7F8C8AD4"/>
    <w:lvl w:ilvl="0" w:tplc="95742972">
      <w:numFmt w:val="bullet"/>
      <w:lvlText w:val=""/>
      <w:lvlJc w:val="left"/>
      <w:pPr>
        <w:ind w:left="1517" w:hanging="405"/>
      </w:pPr>
      <w:rPr>
        <w:rFonts w:ascii="Symbol" w:eastAsia="Courier New" w:hAnsi="Symbol" w:cs="Courier New" w:hint="default"/>
      </w:rPr>
    </w:lvl>
    <w:lvl w:ilvl="1" w:tplc="10090003" w:tentative="1">
      <w:start w:val="1"/>
      <w:numFmt w:val="bullet"/>
      <w:lvlText w:val="o"/>
      <w:lvlJc w:val="left"/>
      <w:pPr>
        <w:ind w:left="2192" w:hanging="360"/>
      </w:pPr>
      <w:rPr>
        <w:rFonts w:ascii="Courier New" w:hAnsi="Courier New" w:cs="Courier New" w:hint="default"/>
      </w:rPr>
    </w:lvl>
    <w:lvl w:ilvl="2" w:tplc="10090005" w:tentative="1">
      <w:start w:val="1"/>
      <w:numFmt w:val="bullet"/>
      <w:lvlText w:val=""/>
      <w:lvlJc w:val="left"/>
      <w:pPr>
        <w:ind w:left="2912" w:hanging="360"/>
      </w:pPr>
      <w:rPr>
        <w:rFonts w:ascii="Wingdings" w:hAnsi="Wingdings" w:hint="default"/>
      </w:rPr>
    </w:lvl>
    <w:lvl w:ilvl="3" w:tplc="10090001" w:tentative="1">
      <w:start w:val="1"/>
      <w:numFmt w:val="bullet"/>
      <w:lvlText w:val=""/>
      <w:lvlJc w:val="left"/>
      <w:pPr>
        <w:ind w:left="3632" w:hanging="360"/>
      </w:pPr>
      <w:rPr>
        <w:rFonts w:ascii="Symbol" w:hAnsi="Symbol" w:hint="default"/>
      </w:rPr>
    </w:lvl>
    <w:lvl w:ilvl="4" w:tplc="10090003" w:tentative="1">
      <w:start w:val="1"/>
      <w:numFmt w:val="bullet"/>
      <w:lvlText w:val="o"/>
      <w:lvlJc w:val="left"/>
      <w:pPr>
        <w:ind w:left="4352" w:hanging="360"/>
      </w:pPr>
      <w:rPr>
        <w:rFonts w:ascii="Courier New" w:hAnsi="Courier New" w:cs="Courier New" w:hint="default"/>
      </w:rPr>
    </w:lvl>
    <w:lvl w:ilvl="5" w:tplc="10090005" w:tentative="1">
      <w:start w:val="1"/>
      <w:numFmt w:val="bullet"/>
      <w:lvlText w:val=""/>
      <w:lvlJc w:val="left"/>
      <w:pPr>
        <w:ind w:left="5072" w:hanging="360"/>
      </w:pPr>
      <w:rPr>
        <w:rFonts w:ascii="Wingdings" w:hAnsi="Wingdings" w:hint="default"/>
      </w:rPr>
    </w:lvl>
    <w:lvl w:ilvl="6" w:tplc="10090001" w:tentative="1">
      <w:start w:val="1"/>
      <w:numFmt w:val="bullet"/>
      <w:lvlText w:val=""/>
      <w:lvlJc w:val="left"/>
      <w:pPr>
        <w:ind w:left="5792" w:hanging="360"/>
      </w:pPr>
      <w:rPr>
        <w:rFonts w:ascii="Symbol" w:hAnsi="Symbol" w:hint="default"/>
      </w:rPr>
    </w:lvl>
    <w:lvl w:ilvl="7" w:tplc="10090003" w:tentative="1">
      <w:start w:val="1"/>
      <w:numFmt w:val="bullet"/>
      <w:lvlText w:val="o"/>
      <w:lvlJc w:val="left"/>
      <w:pPr>
        <w:ind w:left="6512" w:hanging="360"/>
      </w:pPr>
      <w:rPr>
        <w:rFonts w:ascii="Courier New" w:hAnsi="Courier New" w:cs="Courier New" w:hint="default"/>
      </w:rPr>
    </w:lvl>
    <w:lvl w:ilvl="8" w:tplc="10090005" w:tentative="1">
      <w:start w:val="1"/>
      <w:numFmt w:val="bullet"/>
      <w:lvlText w:val=""/>
      <w:lvlJc w:val="left"/>
      <w:pPr>
        <w:ind w:left="7232" w:hanging="360"/>
      </w:pPr>
      <w:rPr>
        <w:rFonts w:ascii="Wingdings" w:hAnsi="Wingdings" w:hint="default"/>
      </w:rPr>
    </w:lvl>
  </w:abstractNum>
  <w:abstractNum w:abstractNumId="21" w15:restartNumberingAfterBreak="0">
    <w:nsid w:val="6CC34352"/>
    <w:multiLevelType w:val="multilevel"/>
    <w:tmpl w:val="E6DABCFC"/>
    <w:lvl w:ilvl="0">
      <w:start w:val="1"/>
      <w:numFmt w:val="decimal"/>
      <w:pStyle w:val="IEFigTableNum"/>
      <w:lvlText w:val="%1."/>
      <w:lvlJc w:val="left"/>
      <w:pPr>
        <w:ind w:left="1208" w:hanging="357"/>
      </w:pPr>
      <w:rPr>
        <w:rFonts w:asciiTheme="minorHAnsi" w:hAnsiTheme="minorHAnsi" w:cstheme="minorHAnsi" w:hint="default"/>
        <w:b w:val="0"/>
        <w:bCs w:val="0"/>
        <w:i w:val="0"/>
        <w:iCs w:val="0"/>
        <w:caps w:val="0"/>
        <w:strike w:val="0"/>
        <w:dstrike w:val="0"/>
        <w:vanish w:val="0"/>
        <w:webHidden w:val="0"/>
        <w:color w:val="000000"/>
        <w:spacing w:val="0"/>
        <w:kern w:val="0"/>
        <w:position w:val="0"/>
        <w:sz w:val="16"/>
        <w:u w:val="none"/>
        <w:effect w:val="none"/>
        <w:vertAlign w:val="baseline"/>
        <w:em w:val="none"/>
        <w:specVanish w:val="0"/>
      </w:rPr>
    </w:lvl>
    <w:lvl w:ilvl="1">
      <w:start w:val="1"/>
      <w:numFmt w:val="decimal"/>
      <w:lvlText w:val="%1.%2"/>
      <w:lvlJc w:val="left"/>
      <w:pPr>
        <w:ind w:left="1565" w:hanging="357"/>
      </w:pPr>
      <w:rPr>
        <w:rFonts w:ascii="Arial" w:hAnsi="Arial" w:cs="Times New Roman" w:hint="default"/>
        <w:b w:val="0"/>
        <w:bCs w:val="0"/>
        <w:i w:val="0"/>
        <w:iCs w:val="0"/>
        <w:caps w:val="0"/>
        <w:smallCaps w:val="0"/>
        <w:strike w:val="0"/>
        <w:dstrike w:val="0"/>
        <w:vanish w:val="0"/>
        <w:webHidden w:val="0"/>
        <w:color w:val="000000"/>
        <w:spacing w:val="0"/>
        <w:kern w:val="0"/>
        <w:position w:val="0"/>
        <w:sz w:val="16"/>
        <w:u w:val="none"/>
        <w:effect w:val="none"/>
        <w:vertAlign w:val="baseline"/>
        <w:em w:val="none"/>
        <w:specVanish w:val="0"/>
      </w:rPr>
    </w:lvl>
    <w:lvl w:ilvl="2">
      <w:start w:val="1"/>
      <w:numFmt w:val="decimal"/>
      <w:lvlText w:val="%1.%2.%3"/>
      <w:lvlJc w:val="left"/>
      <w:pPr>
        <w:tabs>
          <w:tab w:val="num" w:pos="925"/>
        </w:tabs>
        <w:ind w:left="1922" w:hanging="357"/>
      </w:pPr>
      <w:rPr>
        <w:rFonts w:ascii="Arial" w:hAnsi="Arial" w:cs="Times New Roman" w:hint="default"/>
        <w:b w:val="0"/>
        <w:bCs w:val="0"/>
        <w:i w:val="0"/>
        <w:iCs w:val="0"/>
        <w:caps w:val="0"/>
        <w:smallCaps w:val="0"/>
        <w:strike w:val="0"/>
        <w:dstrike w:val="0"/>
        <w:vanish w:val="0"/>
        <w:webHidden w:val="0"/>
        <w:color w:val="000000"/>
        <w:spacing w:val="0"/>
        <w:kern w:val="0"/>
        <w:position w:val="0"/>
        <w:sz w:val="16"/>
        <w:u w:val="none"/>
        <w:effect w:val="none"/>
        <w:vertAlign w:val="baseline"/>
        <w:em w:val="none"/>
        <w:specVanish w:val="0"/>
      </w:rPr>
    </w:lvl>
    <w:lvl w:ilvl="3">
      <w:start w:val="1"/>
      <w:numFmt w:val="decimal"/>
      <w:lvlText w:val="%1.%2.%3.%4"/>
      <w:lvlJc w:val="left"/>
      <w:pPr>
        <w:tabs>
          <w:tab w:val="num" w:pos="1282"/>
        </w:tabs>
        <w:ind w:left="2279" w:hanging="357"/>
      </w:pPr>
      <w:rPr>
        <w:color w:val="auto"/>
      </w:rPr>
    </w:lvl>
    <w:lvl w:ilvl="4">
      <w:start w:val="1"/>
      <w:numFmt w:val="decimal"/>
      <w:lvlText w:val="%1.%2.%3.%4.%5"/>
      <w:lvlJc w:val="left"/>
      <w:pPr>
        <w:tabs>
          <w:tab w:val="num" w:pos="1639"/>
        </w:tabs>
        <w:ind w:left="2636" w:hanging="357"/>
      </w:pPr>
    </w:lvl>
    <w:lvl w:ilvl="5">
      <w:start w:val="1"/>
      <w:numFmt w:val="decimal"/>
      <w:lvlText w:val="%1.%2.%3.%4.%5.%6"/>
      <w:lvlJc w:val="left"/>
      <w:pPr>
        <w:tabs>
          <w:tab w:val="num" w:pos="1996"/>
        </w:tabs>
        <w:ind w:left="2993" w:hanging="357"/>
      </w:pPr>
    </w:lvl>
    <w:lvl w:ilvl="6">
      <w:start w:val="1"/>
      <w:numFmt w:val="decimal"/>
      <w:lvlText w:val="%1.%2.%3.%4.%5.%6.%7"/>
      <w:lvlJc w:val="left"/>
      <w:pPr>
        <w:tabs>
          <w:tab w:val="num" w:pos="2353"/>
        </w:tabs>
        <w:ind w:left="3350" w:hanging="357"/>
      </w:pPr>
    </w:lvl>
    <w:lvl w:ilvl="7">
      <w:start w:val="1"/>
      <w:numFmt w:val="decimal"/>
      <w:lvlText w:val="%1.%2.%3.%4.%5.%6.%7.%8"/>
      <w:lvlJc w:val="left"/>
      <w:pPr>
        <w:tabs>
          <w:tab w:val="num" w:pos="2710"/>
        </w:tabs>
        <w:ind w:left="3707" w:hanging="357"/>
      </w:pPr>
    </w:lvl>
    <w:lvl w:ilvl="8">
      <w:start w:val="1"/>
      <w:numFmt w:val="decimal"/>
      <w:lvlText w:val="%1.%2.%3.%4.%5.%6.%7.%8.%9"/>
      <w:lvlJc w:val="left"/>
      <w:pPr>
        <w:tabs>
          <w:tab w:val="num" w:pos="3067"/>
        </w:tabs>
        <w:ind w:left="4064" w:hanging="357"/>
      </w:pPr>
    </w:lvl>
  </w:abstractNum>
  <w:abstractNum w:abstractNumId="22" w15:restartNumberingAfterBreak="0">
    <w:nsid w:val="6DE07A29"/>
    <w:multiLevelType w:val="multilevel"/>
    <w:tmpl w:val="74EE4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093D63"/>
    <w:multiLevelType w:val="hybridMultilevel"/>
    <w:tmpl w:val="3F12E938"/>
    <w:lvl w:ilvl="0" w:tplc="C928892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936C8C"/>
    <w:multiLevelType w:val="hybridMultilevel"/>
    <w:tmpl w:val="77F0B6E0"/>
    <w:lvl w:ilvl="0" w:tplc="67B0585E">
      <w:start w:val="20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C83456"/>
    <w:multiLevelType w:val="hybridMultilevel"/>
    <w:tmpl w:val="0674D8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87393073">
    <w:abstractNumId w:val="7"/>
  </w:num>
  <w:num w:numId="2" w16cid:durableId="758865426">
    <w:abstractNumId w:val="16"/>
  </w:num>
  <w:num w:numId="3" w16cid:durableId="955868046">
    <w:abstractNumId w:val="4"/>
  </w:num>
  <w:num w:numId="4" w16cid:durableId="65884980">
    <w:abstractNumId w:val="20"/>
  </w:num>
  <w:num w:numId="5" w16cid:durableId="1644844027">
    <w:abstractNumId w:val="8"/>
  </w:num>
  <w:num w:numId="6" w16cid:durableId="811488257">
    <w:abstractNumId w:val="6"/>
  </w:num>
  <w:num w:numId="7" w16cid:durableId="559248719">
    <w:abstractNumId w:val="3"/>
  </w:num>
  <w:num w:numId="8" w16cid:durableId="2071029211">
    <w:abstractNumId w:val="1"/>
  </w:num>
  <w:num w:numId="9" w16cid:durableId="1963685617">
    <w:abstractNumId w:val="2"/>
  </w:num>
  <w:num w:numId="10" w16cid:durableId="1156918006">
    <w:abstractNumId w:val="0"/>
  </w:num>
  <w:num w:numId="11" w16cid:durableId="681199315">
    <w:abstractNumId w:val="22"/>
  </w:num>
  <w:num w:numId="12" w16cid:durableId="604964986">
    <w:abstractNumId w:val="10"/>
  </w:num>
  <w:num w:numId="13" w16cid:durableId="465195635">
    <w:abstractNumId w:val="9"/>
  </w:num>
  <w:num w:numId="14" w16cid:durableId="1639413597">
    <w:abstractNumId w:val="25"/>
  </w:num>
  <w:num w:numId="15" w16cid:durableId="31912069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232414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94635297">
    <w:abstractNumId w:val="18"/>
  </w:num>
  <w:num w:numId="18" w16cid:durableId="1278949969">
    <w:abstractNumId w:val="15"/>
  </w:num>
  <w:num w:numId="19" w16cid:durableId="1269193875">
    <w:abstractNumId w:val="19"/>
  </w:num>
  <w:num w:numId="20" w16cid:durableId="839319552">
    <w:abstractNumId w:val="12"/>
  </w:num>
  <w:num w:numId="21" w16cid:durableId="1340932185">
    <w:abstractNumId w:val="5"/>
  </w:num>
  <w:num w:numId="22" w16cid:durableId="1969891548">
    <w:abstractNumId w:val="17"/>
  </w:num>
  <w:num w:numId="23" w16cid:durableId="1341661437">
    <w:abstractNumId w:val="11"/>
  </w:num>
  <w:num w:numId="24" w16cid:durableId="1149442574">
    <w:abstractNumId w:val="13"/>
  </w:num>
  <w:num w:numId="25" w16cid:durableId="1850635090">
    <w:abstractNumId w:val="23"/>
  </w:num>
  <w:num w:numId="26" w16cid:durableId="656954948">
    <w:abstractNumId w:val="24"/>
  </w:num>
  <w:num w:numId="27" w16cid:durableId="1565779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2C6"/>
    <w:rsid w:val="0000032E"/>
    <w:rsid w:val="0000045A"/>
    <w:rsid w:val="0000089D"/>
    <w:rsid w:val="00000A6F"/>
    <w:rsid w:val="00000F6E"/>
    <w:rsid w:val="00001C5A"/>
    <w:rsid w:val="00001F57"/>
    <w:rsid w:val="00002F65"/>
    <w:rsid w:val="00003001"/>
    <w:rsid w:val="0000322F"/>
    <w:rsid w:val="00003EDE"/>
    <w:rsid w:val="00003EE4"/>
    <w:rsid w:val="000042DB"/>
    <w:rsid w:val="000043D5"/>
    <w:rsid w:val="00005A0F"/>
    <w:rsid w:val="00006556"/>
    <w:rsid w:val="000070E1"/>
    <w:rsid w:val="00007147"/>
    <w:rsid w:val="000073AE"/>
    <w:rsid w:val="000075EF"/>
    <w:rsid w:val="00007927"/>
    <w:rsid w:val="00007E6A"/>
    <w:rsid w:val="0001068D"/>
    <w:rsid w:val="00010951"/>
    <w:rsid w:val="00011648"/>
    <w:rsid w:val="000116BA"/>
    <w:rsid w:val="00011959"/>
    <w:rsid w:val="00011A48"/>
    <w:rsid w:val="00011AB5"/>
    <w:rsid w:val="00012591"/>
    <w:rsid w:val="00012676"/>
    <w:rsid w:val="000133A5"/>
    <w:rsid w:val="00013736"/>
    <w:rsid w:val="00013E48"/>
    <w:rsid w:val="00014755"/>
    <w:rsid w:val="000148A7"/>
    <w:rsid w:val="00014BC3"/>
    <w:rsid w:val="00015B58"/>
    <w:rsid w:val="00015D5A"/>
    <w:rsid w:val="000164AC"/>
    <w:rsid w:val="00016E42"/>
    <w:rsid w:val="000172D7"/>
    <w:rsid w:val="0001765B"/>
    <w:rsid w:val="00017A83"/>
    <w:rsid w:val="00020290"/>
    <w:rsid w:val="000202B0"/>
    <w:rsid w:val="00020C46"/>
    <w:rsid w:val="00021131"/>
    <w:rsid w:val="000211FA"/>
    <w:rsid w:val="00021594"/>
    <w:rsid w:val="000217B2"/>
    <w:rsid w:val="00021D6E"/>
    <w:rsid w:val="00021D8E"/>
    <w:rsid w:val="00021F1C"/>
    <w:rsid w:val="00021FE0"/>
    <w:rsid w:val="00022156"/>
    <w:rsid w:val="000223DC"/>
    <w:rsid w:val="00022448"/>
    <w:rsid w:val="00022C23"/>
    <w:rsid w:val="00022FAF"/>
    <w:rsid w:val="00023303"/>
    <w:rsid w:val="000237A9"/>
    <w:rsid w:val="000239F1"/>
    <w:rsid w:val="00023D97"/>
    <w:rsid w:val="000245E7"/>
    <w:rsid w:val="00024756"/>
    <w:rsid w:val="00025DD4"/>
    <w:rsid w:val="00026088"/>
    <w:rsid w:val="00026E01"/>
    <w:rsid w:val="00027655"/>
    <w:rsid w:val="00027794"/>
    <w:rsid w:val="00027FAF"/>
    <w:rsid w:val="0003057C"/>
    <w:rsid w:val="00030D5C"/>
    <w:rsid w:val="00030F9B"/>
    <w:rsid w:val="00030FF3"/>
    <w:rsid w:val="000316EC"/>
    <w:rsid w:val="00031ECC"/>
    <w:rsid w:val="00031F02"/>
    <w:rsid w:val="000320D4"/>
    <w:rsid w:val="00032102"/>
    <w:rsid w:val="0003230C"/>
    <w:rsid w:val="000329C5"/>
    <w:rsid w:val="000332C5"/>
    <w:rsid w:val="00033C1C"/>
    <w:rsid w:val="000341B6"/>
    <w:rsid w:val="00034534"/>
    <w:rsid w:val="00034E4C"/>
    <w:rsid w:val="00035442"/>
    <w:rsid w:val="000355E0"/>
    <w:rsid w:val="00035684"/>
    <w:rsid w:val="0003625E"/>
    <w:rsid w:val="00036417"/>
    <w:rsid w:val="00036A16"/>
    <w:rsid w:val="00036B92"/>
    <w:rsid w:val="00036E9B"/>
    <w:rsid w:val="00036E9F"/>
    <w:rsid w:val="0003700A"/>
    <w:rsid w:val="00037343"/>
    <w:rsid w:val="00037520"/>
    <w:rsid w:val="00040B64"/>
    <w:rsid w:val="000422DF"/>
    <w:rsid w:val="00042305"/>
    <w:rsid w:val="000423B9"/>
    <w:rsid w:val="000424F2"/>
    <w:rsid w:val="000425CD"/>
    <w:rsid w:val="00042A27"/>
    <w:rsid w:val="00043362"/>
    <w:rsid w:val="000433F6"/>
    <w:rsid w:val="00043EA5"/>
    <w:rsid w:val="000440DE"/>
    <w:rsid w:val="0004468A"/>
    <w:rsid w:val="00044BF6"/>
    <w:rsid w:val="00044E53"/>
    <w:rsid w:val="00045368"/>
    <w:rsid w:val="000453AF"/>
    <w:rsid w:val="000455A8"/>
    <w:rsid w:val="00045812"/>
    <w:rsid w:val="00045D3C"/>
    <w:rsid w:val="000465BC"/>
    <w:rsid w:val="00046E83"/>
    <w:rsid w:val="00046E89"/>
    <w:rsid w:val="00046F06"/>
    <w:rsid w:val="00047075"/>
    <w:rsid w:val="0004725A"/>
    <w:rsid w:val="0005019A"/>
    <w:rsid w:val="00051AAC"/>
    <w:rsid w:val="00051E6F"/>
    <w:rsid w:val="000520FD"/>
    <w:rsid w:val="000524C8"/>
    <w:rsid w:val="000528A7"/>
    <w:rsid w:val="00052A4D"/>
    <w:rsid w:val="00052FE1"/>
    <w:rsid w:val="00053D1B"/>
    <w:rsid w:val="00054A9D"/>
    <w:rsid w:val="00054E33"/>
    <w:rsid w:val="00055627"/>
    <w:rsid w:val="00055639"/>
    <w:rsid w:val="000556EC"/>
    <w:rsid w:val="000567CF"/>
    <w:rsid w:val="00057277"/>
    <w:rsid w:val="00057993"/>
    <w:rsid w:val="00057ACE"/>
    <w:rsid w:val="00057C87"/>
    <w:rsid w:val="000602D7"/>
    <w:rsid w:val="000606A2"/>
    <w:rsid w:val="00060FFB"/>
    <w:rsid w:val="000612C0"/>
    <w:rsid w:val="00061A2C"/>
    <w:rsid w:val="00062A55"/>
    <w:rsid w:val="00062C89"/>
    <w:rsid w:val="00062E26"/>
    <w:rsid w:val="00062F20"/>
    <w:rsid w:val="00063313"/>
    <w:rsid w:val="00063520"/>
    <w:rsid w:val="00063542"/>
    <w:rsid w:val="000636E9"/>
    <w:rsid w:val="00063923"/>
    <w:rsid w:val="000642FA"/>
    <w:rsid w:val="00064B99"/>
    <w:rsid w:val="00064D27"/>
    <w:rsid w:val="0006544A"/>
    <w:rsid w:val="0006583E"/>
    <w:rsid w:val="00066089"/>
    <w:rsid w:val="00066C58"/>
    <w:rsid w:val="00067066"/>
    <w:rsid w:val="000670EA"/>
    <w:rsid w:val="00067CC7"/>
    <w:rsid w:val="00067F62"/>
    <w:rsid w:val="00070B98"/>
    <w:rsid w:val="00070FF5"/>
    <w:rsid w:val="00071563"/>
    <w:rsid w:val="000719AA"/>
    <w:rsid w:val="000725A8"/>
    <w:rsid w:val="00072AF8"/>
    <w:rsid w:val="00072BFF"/>
    <w:rsid w:val="00072CB4"/>
    <w:rsid w:val="00073163"/>
    <w:rsid w:val="00073E5B"/>
    <w:rsid w:val="00074801"/>
    <w:rsid w:val="00074DE4"/>
    <w:rsid w:val="00074F37"/>
    <w:rsid w:val="00075525"/>
    <w:rsid w:val="00075991"/>
    <w:rsid w:val="00075A9E"/>
    <w:rsid w:val="00076520"/>
    <w:rsid w:val="00076EAF"/>
    <w:rsid w:val="00076ED6"/>
    <w:rsid w:val="00077DAA"/>
    <w:rsid w:val="0008018E"/>
    <w:rsid w:val="000809B9"/>
    <w:rsid w:val="00080D61"/>
    <w:rsid w:val="00080ECD"/>
    <w:rsid w:val="00080F55"/>
    <w:rsid w:val="0008135F"/>
    <w:rsid w:val="00081D39"/>
    <w:rsid w:val="00082160"/>
    <w:rsid w:val="00082C7C"/>
    <w:rsid w:val="000839FF"/>
    <w:rsid w:val="00083B27"/>
    <w:rsid w:val="00083C86"/>
    <w:rsid w:val="00083E2E"/>
    <w:rsid w:val="00085241"/>
    <w:rsid w:val="00085A4C"/>
    <w:rsid w:val="00085DE0"/>
    <w:rsid w:val="00085F51"/>
    <w:rsid w:val="00086208"/>
    <w:rsid w:val="0008771F"/>
    <w:rsid w:val="00087A6A"/>
    <w:rsid w:val="00087D40"/>
    <w:rsid w:val="00090045"/>
    <w:rsid w:val="00090349"/>
    <w:rsid w:val="000907AC"/>
    <w:rsid w:val="00090DF5"/>
    <w:rsid w:val="00091E5C"/>
    <w:rsid w:val="000922C6"/>
    <w:rsid w:val="00092AFA"/>
    <w:rsid w:val="00092B2D"/>
    <w:rsid w:val="000930B5"/>
    <w:rsid w:val="000931C9"/>
    <w:rsid w:val="0009322F"/>
    <w:rsid w:val="00093496"/>
    <w:rsid w:val="0009368C"/>
    <w:rsid w:val="00093792"/>
    <w:rsid w:val="000938CA"/>
    <w:rsid w:val="00093931"/>
    <w:rsid w:val="00093B54"/>
    <w:rsid w:val="00093D49"/>
    <w:rsid w:val="000941C1"/>
    <w:rsid w:val="00094A3D"/>
    <w:rsid w:val="00094D47"/>
    <w:rsid w:val="000955CC"/>
    <w:rsid w:val="00095EB5"/>
    <w:rsid w:val="00095EED"/>
    <w:rsid w:val="0009654E"/>
    <w:rsid w:val="00096859"/>
    <w:rsid w:val="00096D90"/>
    <w:rsid w:val="00096FB9"/>
    <w:rsid w:val="0009709C"/>
    <w:rsid w:val="00097607"/>
    <w:rsid w:val="0009784D"/>
    <w:rsid w:val="00097BF3"/>
    <w:rsid w:val="00097DA4"/>
    <w:rsid w:val="00097EB9"/>
    <w:rsid w:val="000A0C6D"/>
    <w:rsid w:val="000A0E63"/>
    <w:rsid w:val="000A1236"/>
    <w:rsid w:val="000A179F"/>
    <w:rsid w:val="000A1D0B"/>
    <w:rsid w:val="000A21EF"/>
    <w:rsid w:val="000A2236"/>
    <w:rsid w:val="000A273A"/>
    <w:rsid w:val="000A34C7"/>
    <w:rsid w:val="000A36BA"/>
    <w:rsid w:val="000A374F"/>
    <w:rsid w:val="000A3D84"/>
    <w:rsid w:val="000A3E07"/>
    <w:rsid w:val="000A41D6"/>
    <w:rsid w:val="000A4243"/>
    <w:rsid w:val="000A4799"/>
    <w:rsid w:val="000A4AE2"/>
    <w:rsid w:val="000A5321"/>
    <w:rsid w:val="000A7F32"/>
    <w:rsid w:val="000B01E2"/>
    <w:rsid w:val="000B0372"/>
    <w:rsid w:val="000B05CE"/>
    <w:rsid w:val="000B086E"/>
    <w:rsid w:val="000B12EF"/>
    <w:rsid w:val="000B1967"/>
    <w:rsid w:val="000B1BBE"/>
    <w:rsid w:val="000B1EAC"/>
    <w:rsid w:val="000B22BE"/>
    <w:rsid w:val="000B2B2B"/>
    <w:rsid w:val="000B3180"/>
    <w:rsid w:val="000B3204"/>
    <w:rsid w:val="000B330C"/>
    <w:rsid w:val="000B3F64"/>
    <w:rsid w:val="000B48F3"/>
    <w:rsid w:val="000B49B1"/>
    <w:rsid w:val="000B4C48"/>
    <w:rsid w:val="000B5156"/>
    <w:rsid w:val="000B559A"/>
    <w:rsid w:val="000B5874"/>
    <w:rsid w:val="000B61E0"/>
    <w:rsid w:val="000B6C59"/>
    <w:rsid w:val="000B7119"/>
    <w:rsid w:val="000B7DD0"/>
    <w:rsid w:val="000C0018"/>
    <w:rsid w:val="000C05C3"/>
    <w:rsid w:val="000C08F7"/>
    <w:rsid w:val="000C0D59"/>
    <w:rsid w:val="000C1068"/>
    <w:rsid w:val="000C1381"/>
    <w:rsid w:val="000C17FB"/>
    <w:rsid w:val="000C196E"/>
    <w:rsid w:val="000C1EBE"/>
    <w:rsid w:val="000C1FD5"/>
    <w:rsid w:val="000C21BF"/>
    <w:rsid w:val="000C2651"/>
    <w:rsid w:val="000C28E2"/>
    <w:rsid w:val="000C2A0A"/>
    <w:rsid w:val="000C2C9C"/>
    <w:rsid w:val="000C2FD4"/>
    <w:rsid w:val="000C3219"/>
    <w:rsid w:val="000C3343"/>
    <w:rsid w:val="000C34CC"/>
    <w:rsid w:val="000C426C"/>
    <w:rsid w:val="000C496E"/>
    <w:rsid w:val="000C5490"/>
    <w:rsid w:val="000C5538"/>
    <w:rsid w:val="000C60EC"/>
    <w:rsid w:val="000C6B7B"/>
    <w:rsid w:val="000C774B"/>
    <w:rsid w:val="000C7AC4"/>
    <w:rsid w:val="000C7CF9"/>
    <w:rsid w:val="000C7E17"/>
    <w:rsid w:val="000C7EC7"/>
    <w:rsid w:val="000D00A3"/>
    <w:rsid w:val="000D0920"/>
    <w:rsid w:val="000D105A"/>
    <w:rsid w:val="000D13E3"/>
    <w:rsid w:val="000D23B5"/>
    <w:rsid w:val="000D2921"/>
    <w:rsid w:val="000D343A"/>
    <w:rsid w:val="000D407E"/>
    <w:rsid w:val="000D4A42"/>
    <w:rsid w:val="000D4AD0"/>
    <w:rsid w:val="000D4DFA"/>
    <w:rsid w:val="000D52C5"/>
    <w:rsid w:val="000D553B"/>
    <w:rsid w:val="000D5555"/>
    <w:rsid w:val="000D5794"/>
    <w:rsid w:val="000D5A73"/>
    <w:rsid w:val="000D5CA5"/>
    <w:rsid w:val="000D6319"/>
    <w:rsid w:val="000D632F"/>
    <w:rsid w:val="000D6752"/>
    <w:rsid w:val="000D7092"/>
    <w:rsid w:val="000D720A"/>
    <w:rsid w:val="000D74DD"/>
    <w:rsid w:val="000D759E"/>
    <w:rsid w:val="000D7740"/>
    <w:rsid w:val="000D7977"/>
    <w:rsid w:val="000D81E1"/>
    <w:rsid w:val="000E026B"/>
    <w:rsid w:val="000E100B"/>
    <w:rsid w:val="000E14B7"/>
    <w:rsid w:val="000E14CD"/>
    <w:rsid w:val="000E16C2"/>
    <w:rsid w:val="000E1834"/>
    <w:rsid w:val="000E2100"/>
    <w:rsid w:val="000E21AA"/>
    <w:rsid w:val="000E303D"/>
    <w:rsid w:val="000E3A03"/>
    <w:rsid w:val="000E3FD7"/>
    <w:rsid w:val="000E46E3"/>
    <w:rsid w:val="000E4D28"/>
    <w:rsid w:val="000E527A"/>
    <w:rsid w:val="000E5593"/>
    <w:rsid w:val="000E5A50"/>
    <w:rsid w:val="000E6162"/>
    <w:rsid w:val="000E75CE"/>
    <w:rsid w:val="000E7762"/>
    <w:rsid w:val="000E7D2D"/>
    <w:rsid w:val="000E7DAD"/>
    <w:rsid w:val="000F02BD"/>
    <w:rsid w:val="000F0BAD"/>
    <w:rsid w:val="000F0C55"/>
    <w:rsid w:val="000F0C5D"/>
    <w:rsid w:val="000F0FED"/>
    <w:rsid w:val="000F107B"/>
    <w:rsid w:val="000F17D4"/>
    <w:rsid w:val="000F184E"/>
    <w:rsid w:val="000F18DE"/>
    <w:rsid w:val="000F1963"/>
    <w:rsid w:val="000F1A9D"/>
    <w:rsid w:val="000F1EBA"/>
    <w:rsid w:val="000F259A"/>
    <w:rsid w:val="000F260C"/>
    <w:rsid w:val="000F2A01"/>
    <w:rsid w:val="000F2A7D"/>
    <w:rsid w:val="000F2CAE"/>
    <w:rsid w:val="000F2E77"/>
    <w:rsid w:val="000F2F75"/>
    <w:rsid w:val="000F3535"/>
    <w:rsid w:val="000F3FF6"/>
    <w:rsid w:val="000F4468"/>
    <w:rsid w:val="000F4756"/>
    <w:rsid w:val="000F48A4"/>
    <w:rsid w:val="000F4B41"/>
    <w:rsid w:val="000F4BC1"/>
    <w:rsid w:val="000F505E"/>
    <w:rsid w:val="000F57E5"/>
    <w:rsid w:val="000F58BF"/>
    <w:rsid w:val="000F5CEB"/>
    <w:rsid w:val="000F67C6"/>
    <w:rsid w:val="000F6A39"/>
    <w:rsid w:val="000F6BB7"/>
    <w:rsid w:val="000F6D75"/>
    <w:rsid w:val="000F778B"/>
    <w:rsid w:val="000F7A82"/>
    <w:rsid w:val="001003C5"/>
    <w:rsid w:val="00100A62"/>
    <w:rsid w:val="00100AD5"/>
    <w:rsid w:val="00100F03"/>
    <w:rsid w:val="001011E6"/>
    <w:rsid w:val="001013F2"/>
    <w:rsid w:val="00101676"/>
    <w:rsid w:val="0010173E"/>
    <w:rsid w:val="001020CF"/>
    <w:rsid w:val="0010218F"/>
    <w:rsid w:val="001026B1"/>
    <w:rsid w:val="001031E6"/>
    <w:rsid w:val="00103293"/>
    <w:rsid w:val="00103A5C"/>
    <w:rsid w:val="00103AA8"/>
    <w:rsid w:val="00103C01"/>
    <w:rsid w:val="00103C67"/>
    <w:rsid w:val="001049F0"/>
    <w:rsid w:val="00104B7C"/>
    <w:rsid w:val="00104C35"/>
    <w:rsid w:val="001053DC"/>
    <w:rsid w:val="001055E4"/>
    <w:rsid w:val="00105785"/>
    <w:rsid w:val="001058EF"/>
    <w:rsid w:val="0010592A"/>
    <w:rsid w:val="00105FAF"/>
    <w:rsid w:val="0010653F"/>
    <w:rsid w:val="001066D5"/>
    <w:rsid w:val="00106B14"/>
    <w:rsid w:val="00106D5B"/>
    <w:rsid w:val="00106DD3"/>
    <w:rsid w:val="00106E64"/>
    <w:rsid w:val="00107671"/>
    <w:rsid w:val="001077BD"/>
    <w:rsid w:val="001077EB"/>
    <w:rsid w:val="00107872"/>
    <w:rsid w:val="0011000E"/>
    <w:rsid w:val="001100A2"/>
    <w:rsid w:val="00110210"/>
    <w:rsid w:val="00110357"/>
    <w:rsid w:val="00110489"/>
    <w:rsid w:val="0011083E"/>
    <w:rsid w:val="00110E80"/>
    <w:rsid w:val="0011100F"/>
    <w:rsid w:val="001114F3"/>
    <w:rsid w:val="001118CB"/>
    <w:rsid w:val="00111B26"/>
    <w:rsid w:val="00111E5E"/>
    <w:rsid w:val="00112200"/>
    <w:rsid w:val="001126FA"/>
    <w:rsid w:val="0011300E"/>
    <w:rsid w:val="00113112"/>
    <w:rsid w:val="0011344E"/>
    <w:rsid w:val="00113990"/>
    <w:rsid w:val="00114312"/>
    <w:rsid w:val="001149D7"/>
    <w:rsid w:val="001149F8"/>
    <w:rsid w:val="00114EDA"/>
    <w:rsid w:val="00115575"/>
    <w:rsid w:val="001155E1"/>
    <w:rsid w:val="00115E1F"/>
    <w:rsid w:val="001160CE"/>
    <w:rsid w:val="00116119"/>
    <w:rsid w:val="0011646B"/>
    <w:rsid w:val="001165A1"/>
    <w:rsid w:val="00116689"/>
    <w:rsid w:val="001168AB"/>
    <w:rsid w:val="00116FC8"/>
    <w:rsid w:val="00117425"/>
    <w:rsid w:val="001207B6"/>
    <w:rsid w:val="001208D5"/>
    <w:rsid w:val="001208F3"/>
    <w:rsid w:val="00120E4E"/>
    <w:rsid w:val="001220F3"/>
    <w:rsid w:val="00122FBA"/>
    <w:rsid w:val="00122FFC"/>
    <w:rsid w:val="00123CDF"/>
    <w:rsid w:val="00123E2C"/>
    <w:rsid w:val="0012420C"/>
    <w:rsid w:val="00124567"/>
    <w:rsid w:val="001246D2"/>
    <w:rsid w:val="00124AFB"/>
    <w:rsid w:val="00124B86"/>
    <w:rsid w:val="0012556E"/>
    <w:rsid w:val="001258B5"/>
    <w:rsid w:val="00125ECC"/>
    <w:rsid w:val="001261BC"/>
    <w:rsid w:val="001264C1"/>
    <w:rsid w:val="00126F79"/>
    <w:rsid w:val="00127559"/>
    <w:rsid w:val="00127687"/>
    <w:rsid w:val="00127902"/>
    <w:rsid w:val="001301B3"/>
    <w:rsid w:val="001304AF"/>
    <w:rsid w:val="001312A9"/>
    <w:rsid w:val="00131335"/>
    <w:rsid w:val="001317C0"/>
    <w:rsid w:val="00131ADA"/>
    <w:rsid w:val="0013235E"/>
    <w:rsid w:val="001328DA"/>
    <w:rsid w:val="00132A16"/>
    <w:rsid w:val="00132C38"/>
    <w:rsid w:val="00132FA7"/>
    <w:rsid w:val="0013318F"/>
    <w:rsid w:val="001337E7"/>
    <w:rsid w:val="00133B3E"/>
    <w:rsid w:val="00133BD1"/>
    <w:rsid w:val="00134036"/>
    <w:rsid w:val="00134334"/>
    <w:rsid w:val="00134692"/>
    <w:rsid w:val="00134A7D"/>
    <w:rsid w:val="001352A5"/>
    <w:rsid w:val="00136E44"/>
    <w:rsid w:val="00136EE4"/>
    <w:rsid w:val="0013776C"/>
    <w:rsid w:val="001379A8"/>
    <w:rsid w:val="001379AB"/>
    <w:rsid w:val="00137A48"/>
    <w:rsid w:val="00137A67"/>
    <w:rsid w:val="0014065C"/>
    <w:rsid w:val="00140C4F"/>
    <w:rsid w:val="0014168F"/>
    <w:rsid w:val="00141951"/>
    <w:rsid w:val="00141A2B"/>
    <w:rsid w:val="00141FDF"/>
    <w:rsid w:val="001420E5"/>
    <w:rsid w:val="00142556"/>
    <w:rsid w:val="0014280F"/>
    <w:rsid w:val="00142A09"/>
    <w:rsid w:val="0014360E"/>
    <w:rsid w:val="0014367D"/>
    <w:rsid w:val="00143996"/>
    <w:rsid w:val="00143EC3"/>
    <w:rsid w:val="001440E7"/>
    <w:rsid w:val="0014434B"/>
    <w:rsid w:val="00144A9E"/>
    <w:rsid w:val="001452ED"/>
    <w:rsid w:val="00145761"/>
    <w:rsid w:val="001463AA"/>
    <w:rsid w:val="00146A32"/>
    <w:rsid w:val="00147803"/>
    <w:rsid w:val="001478E8"/>
    <w:rsid w:val="00147A19"/>
    <w:rsid w:val="001503ED"/>
    <w:rsid w:val="00150B68"/>
    <w:rsid w:val="00151193"/>
    <w:rsid w:val="0015157F"/>
    <w:rsid w:val="00151C92"/>
    <w:rsid w:val="00151D11"/>
    <w:rsid w:val="001535BE"/>
    <w:rsid w:val="00153931"/>
    <w:rsid w:val="001556E1"/>
    <w:rsid w:val="00155A26"/>
    <w:rsid w:val="00156537"/>
    <w:rsid w:val="001568AB"/>
    <w:rsid w:val="00157253"/>
    <w:rsid w:val="001573EF"/>
    <w:rsid w:val="0015770B"/>
    <w:rsid w:val="00157B2D"/>
    <w:rsid w:val="001601D7"/>
    <w:rsid w:val="00160497"/>
    <w:rsid w:val="0016094F"/>
    <w:rsid w:val="00160A9A"/>
    <w:rsid w:val="00160FD3"/>
    <w:rsid w:val="00161104"/>
    <w:rsid w:val="0016121B"/>
    <w:rsid w:val="00161B7B"/>
    <w:rsid w:val="00161DCA"/>
    <w:rsid w:val="001621FF"/>
    <w:rsid w:val="00162572"/>
    <w:rsid w:val="00162C63"/>
    <w:rsid w:val="00163258"/>
    <w:rsid w:val="001635E2"/>
    <w:rsid w:val="00163671"/>
    <w:rsid w:val="00163BEC"/>
    <w:rsid w:val="00163CD2"/>
    <w:rsid w:val="001653C3"/>
    <w:rsid w:val="00165A29"/>
    <w:rsid w:val="0016648D"/>
    <w:rsid w:val="00166561"/>
    <w:rsid w:val="00166E76"/>
    <w:rsid w:val="00166F43"/>
    <w:rsid w:val="00167497"/>
    <w:rsid w:val="00167536"/>
    <w:rsid w:val="001677AE"/>
    <w:rsid w:val="00167F19"/>
    <w:rsid w:val="001704A3"/>
    <w:rsid w:val="001707CB"/>
    <w:rsid w:val="001709B6"/>
    <w:rsid w:val="00170FEC"/>
    <w:rsid w:val="001713D9"/>
    <w:rsid w:val="00171BED"/>
    <w:rsid w:val="00171C3D"/>
    <w:rsid w:val="00172619"/>
    <w:rsid w:val="00172820"/>
    <w:rsid w:val="00172FCF"/>
    <w:rsid w:val="001733C5"/>
    <w:rsid w:val="001734A2"/>
    <w:rsid w:val="001736B1"/>
    <w:rsid w:val="00173AE0"/>
    <w:rsid w:val="00173CBA"/>
    <w:rsid w:val="00173EFC"/>
    <w:rsid w:val="00173F2E"/>
    <w:rsid w:val="00174964"/>
    <w:rsid w:val="00174CBD"/>
    <w:rsid w:val="001755B0"/>
    <w:rsid w:val="001756EE"/>
    <w:rsid w:val="00175D31"/>
    <w:rsid w:val="00176237"/>
    <w:rsid w:val="00176446"/>
    <w:rsid w:val="0017686B"/>
    <w:rsid w:val="00177655"/>
    <w:rsid w:val="001802CE"/>
    <w:rsid w:val="00180398"/>
    <w:rsid w:val="001803AB"/>
    <w:rsid w:val="001805A8"/>
    <w:rsid w:val="00180851"/>
    <w:rsid w:val="00180987"/>
    <w:rsid w:val="001809BE"/>
    <w:rsid w:val="00180D8B"/>
    <w:rsid w:val="0018107E"/>
    <w:rsid w:val="00181AAC"/>
    <w:rsid w:val="00182074"/>
    <w:rsid w:val="00182E38"/>
    <w:rsid w:val="00183D7C"/>
    <w:rsid w:val="001843CD"/>
    <w:rsid w:val="001845FB"/>
    <w:rsid w:val="00184D51"/>
    <w:rsid w:val="00185105"/>
    <w:rsid w:val="0018527E"/>
    <w:rsid w:val="00185660"/>
    <w:rsid w:val="00185FB1"/>
    <w:rsid w:val="001866F2"/>
    <w:rsid w:val="001870DB"/>
    <w:rsid w:val="00187FB3"/>
    <w:rsid w:val="00190241"/>
    <w:rsid w:val="001903A7"/>
    <w:rsid w:val="00190810"/>
    <w:rsid w:val="00190C79"/>
    <w:rsid w:val="00190D4B"/>
    <w:rsid w:val="00191366"/>
    <w:rsid w:val="00191407"/>
    <w:rsid w:val="001917D6"/>
    <w:rsid w:val="00191AB7"/>
    <w:rsid w:val="00191EFB"/>
    <w:rsid w:val="00191F45"/>
    <w:rsid w:val="00192522"/>
    <w:rsid w:val="00192573"/>
    <w:rsid w:val="001925D0"/>
    <w:rsid w:val="001926A9"/>
    <w:rsid w:val="00192A42"/>
    <w:rsid w:val="00192BD3"/>
    <w:rsid w:val="00192D69"/>
    <w:rsid w:val="00193700"/>
    <w:rsid w:val="0019399B"/>
    <w:rsid w:val="00194436"/>
    <w:rsid w:val="00194E1E"/>
    <w:rsid w:val="00195099"/>
    <w:rsid w:val="001950EE"/>
    <w:rsid w:val="0019521F"/>
    <w:rsid w:val="00195512"/>
    <w:rsid w:val="0019580C"/>
    <w:rsid w:val="00195B1A"/>
    <w:rsid w:val="001962CD"/>
    <w:rsid w:val="001963C7"/>
    <w:rsid w:val="001964CE"/>
    <w:rsid w:val="00196A95"/>
    <w:rsid w:val="001A0221"/>
    <w:rsid w:val="001A0256"/>
    <w:rsid w:val="001A03A9"/>
    <w:rsid w:val="001A09D2"/>
    <w:rsid w:val="001A0C12"/>
    <w:rsid w:val="001A105F"/>
    <w:rsid w:val="001A13B6"/>
    <w:rsid w:val="001A2140"/>
    <w:rsid w:val="001A21D2"/>
    <w:rsid w:val="001A2365"/>
    <w:rsid w:val="001A360F"/>
    <w:rsid w:val="001A3A6C"/>
    <w:rsid w:val="001A4020"/>
    <w:rsid w:val="001A4317"/>
    <w:rsid w:val="001A68CF"/>
    <w:rsid w:val="001A731F"/>
    <w:rsid w:val="001A737F"/>
    <w:rsid w:val="001A7925"/>
    <w:rsid w:val="001A794B"/>
    <w:rsid w:val="001A7A43"/>
    <w:rsid w:val="001A7D00"/>
    <w:rsid w:val="001A7E41"/>
    <w:rsid w:val="001A7EEF"/>
    <w:rsid w:val="001B02FE"/>
    <w:rsid w:val="001B05C6"/>
    <w:rsid w:val="001B064E"/>
    <w:rsid w:val="001B0670"/>
    <w:rsid w:val="001B0993"/>
    <w:rsid w:val="001B0A28"/>
    <w:rsid w:val="001B0FE9"/>
    <w:rsid w:val="001B1227"/>
    <w:rsid w:val="001B1771"/>
    <w:rsid w:val="001B1C49"/>
    <w:rsid w:val="001B281B"/>
    <w:rsid w:val="001B2FDB"/>
    <w:rsid w:val="001B382D"/>
    <w:rsid w:val="001B398E"/>
    <w:rsid w:val="001B3CAA"/>
    <w:rsid w:val="001B3CF0"/>
    <w:rsid w:val="001B4241"/>
    <w:rsid w:val="001B53DA"/>
    <w:rsid w:val="001B607D"/>
    <w:rsid w:val="001B640B"/>
    <w:rsid w:val="001B6AB4"/>
    <w:rsid w:val="001B6AC8"/>
    <w:rsid w:val="001B6AF8"/>
    <w:rsid w:val="001B6D22"/>
    <w:rsid w:val="001B7277"/>
    <w:rsid w:val="001B7543"/>
    <w:rsid w:val="001B7D54"/>
    <w:rsid w:val="001B7F2B"/>
    <w:rsid w:val="001C0277"/>
    <w:rsid w:val="001C0729"/>
    <w:rsid w:val="001C0983"/>
    <w:rsid w:val="001C1905"/>
    <w:rsid w:val="001C1DA2"/>
    <w:rsid w:val="001C2817"/>
    <w:rsid w:val="001C305E"/>
    <w:rsid w:val="001C311E"/>
    <w:rsid w:val="001C3294"/>
    <w:rsid w:val="001C3434"/>
    <w:rsid w:val="001C344B"/>
    <w:rsid w:val="001C35C8"/>
    <w:rsid w:val="001C3EA9"/>
    <w:rsid w:val="001C4262"/>
    <w:rsid w:val="001C46C2"/>
    <w:rsid w:val="001C4B9D"/>
    <w:rsid w:val="001C4BC6"/>
    <w:rsid w:val="001C4F83"/>
    <w:rsid w:val="001C5480"/>
    <w:rsid w:val="001C5855"/>
    <w:rsid w:val="001C5C58"/>
    <w:rsid w:val="001C6AD3"/>
    <w:rsid w:val="001C6AD7"/>
    <w:rsid w:val="001C6C2A"/>
    <w:rsid w:val="001C6C5A"/>
    <w:rsid w:val="001C6D68"/>
    <w:rsid w:val="001C6FBA"/>
    <w:rsid w:val="001C702D"/>
    <w:rsid w:val="001C7122"/>
    <w:rsid w:val="001C72B0"/>
    <w:rsid w:val="001D0348"/>
    <w:rsid w:val="001D06A7"/>
    <w:rsid w:val="001D07CB"/>
    <w:rsid w:val="001D13EE"/>
    <w:rsid w:val="001D275A"/>
    <w:rsid w:val="001D3489"/>
    <w:rsid w:val="001D38BF"/>
    <w:rsid w:val="001D3B01"/>
    <w:rsid w:val="001D3F03"/>
    <w:rsid w:val="001D4689"/>
    <w:rsid w:val="001D482A"/>
    <w:rsid w:val="001D4A46"/>
    <w:rsid w:val="001D4B18"/>
    <w:rsid w:val="001D4EAF"/>
    <w:rsid w:val="001D6197"/>
    <w:rsid w:val="001D6DB7"/>
    <w:rsid w:val="001D6F16"/>
    <w:rsid w:val="001D7191"/>
    <w:rsid w:val="001E043C"/>
    <w:rsid w:val="001E0C82"/>
    <w:rsid w:val="001E169C"/>
    <w:rsid w:val="001E1D2D"/>
    <w:rsid w:val="001E1F04"/>
    <w:rsid w:val="001E301A"/>
    <w:rsid w:val="001E39BA"/>
    <w:rsid w:val="001E3B01"/>
    <w:rsid w:val="001E4C99"/>
    <w:rsid w:val="001E4CF7"/>
    <w:rsid w:val="001E4E0D"/>
    <w:rsid w:val="001E4EDE"/>
    <w:rsid w:val="001E52A7"/>
    <w:rsid w:val="001E53E3"/>
    <w:rsid w:val="001E5A5A"/>
    <w:rsid w:val="001E6871"/>
    <w:rsid w:val="001E68EB"/>
    <w:rsid w:val="001E6AA3"/>
    <w:rsid w:val="001E6EE4"/>
    <w:rsid w:val="001E7623"/>
    <w:rsid w:val="001E78B9"/>
    <w:rsid w:val="001E7F0F"/>
    <w:rsid w:val="001F0105"/>
    <w:rsid w:val="001F09D7"/>
    <w:rsid w:val="001F0B7C"/>
    <w:rsid w:val="001F0BCF"/>
    <w:rsid w:val="001F0F35"/>
    <w:rsid w:val="001F1003"/>
    <w:rsid w:val="001F14E7"/>
    <w:rsid w:val="001F2276"/>
    <w:rsid w:val="001F2298"/>
    <w:rsid w:val="001F2BE9"/>
    <w:rsid w:val="001F2CE4"/>
    <w:rsid w:val="001F3AB1"/>
    <w:rsid w:val="001F4045"/>
    <w:rsid w:val="001F443B"/>
    <w:rsid w:val="001F44A3"/>
    <w:rsid w:val="001F5331"/>
    <w:rsid w:val="001F55E7"/>
    <w:rsid w:val="001F5633"/>
    <w:rsid w:val="001F5C3D"/>
    <w:rsid w:val="001F62DC"/>
    <w:rsid w:val="001F6A49"/>
    <w:rsid w:val="001F6E8E"/>
    <w:rsid w:val="001F74D1"/>
    <w:rsid w:val="001F7E1D"/>
    <w:rsid w:val="0020005F"/>
    <w:rsid w:val="00200286"/>
    <w:rsid w:val="002009AB"/>
    <w:rsid w:val="00200B94"/>
    <w:rsid w:val="00201521"/>
    <w:rsid w:val="00202035"/>
    <w:rsid w:val="0020303B"/>
    <w:rsid w:val="00203264"/>
    <w:rsid w:val="00203403"/>
    <w:rsid w:val="0020399E"/>
    <w:rsid w:val="00204025"/>
    <w:rsid w:val="00204410"/>
    <w:rsid w:val="0020489D"/>
    <w:rsid w:val="002050D2"/>
    <w:rsid w:val="00205598"/>
    <w:rsid w:val="002055BA"/>
    <w:rsid w:val="00205672"/>
    <w:rsid w:val="00205744"/>
    <w:rsid w:val="002060B5"/>
    <w:rsid w:val="002069A3"/>
    <w:rsid w:val="00206FED"/>
    <w:rsid w:val="00207121"/>
    <w:rsid w:val="002077FF"/>
    <w:rsid w:val="00207E56"/>
    <w:rsid w:val="0021057D"/>
    <w:rsid w:val="00210632"/>
    <w:rsid w:val="0021070F"/>
    <w:rsid w:val="00210F5C"/>
    <w:rsid w:val="00211248"/>
    <w:rsid w:val="00211325"/>
    <w:rsid w:val="0021140B"/>
    <w:rsid w:val="00211C8F"/>
    <w:rsid w:val="0021207A"/>
    <w:rsid w:val="00212879"/>
    <w:rsid w:val="0021295E"/>
    <w:rsid w:val="00212B54"/>
    <w:rsid w:val="00212CB2"/>
    <w:rsid w:val="00212CEF"/>
    <w:rsid w:val="00212E24"/>
    <w:rsid w:val="00213648"/>
    <w:rsid w:val="002137BF"/>
    <w:rsid w:val="002138BB"/>
    <w:rsid w:val="00213A23"/>
    <w:rsid w:val="00213F04"/>
    <w:rsid w:val="00213F84"/>
    <w:rsid w:val="00214004"/>
    <w:rsid w:val="00214D86"/>
    <w:rsid w:val="00215BAA"/>
    <w:rsid w:val="00215DA4"/>
    <w:rsid w:val="00216C09"/>
    <w:rsid w:val="00217285"/>
    <w:rsid w:val="0021745B"/>
    <w:rsid w:val="00217651"/>
    <w:rsid w:val="00217AFF"/>
    <w:rsid w:val="00220698"/>
    <w:rsid w:val="002207E3"/>
    <w:rsid w:val="00221609"/>
    <w:rsid w:val="0022167B"/>
    <w:rsid w:val="002220FF"/>
    <w:rsid w:val="00222638"/>
    <w:rsid w:val="0022297C"/>
    <w:rsid w:val="00223261"/>
    <w:rsid w:val="002236E3"/>
    <w:rsid w:val="00223725"/>
    <w:rsid w:val="00224059"/>
    <w:rsid w:val="00224152"/>
    <w:rsid w:val="002241BB"/>
    <w:rsid w:val="002244D3"/>
    <w:rsid w:val="00224911"/>
    <w:rsid w:val="00224B22"/>
    <w:rsid w:val="00225015"/>
    <w:rsid w:val="00225B35"/>
    <w:rsid w:val="00225C41"/>
    <w:rsid w:val="00225F6B"/>
    <w:rsid w:val="00225FAB"/>
    <w:rsid w:val="00226374"/>
    <w:rsid w:val="00226D04"/>
    <w:rsid w:val="002275D9"/>
    <w:rsid w:val="00227933"/>
    <w:rsid w:val="00227C01"/>
    <w:rsid w:val="00230912"/>
    <w:rsid w:val="00231345"/>
    <w:rsid w:val="00231617"/>
    <w:rsid w:val="00231640"/>
    <w:rsid w:val="00231767"/>
    <w:rsid w:val="00231A98"/>
    <w:rsid w:val="00231E20"/>
    <w:rsid w:val="00231E78"/>
    <w:rsid w:val="00232966"/>
    <w:rsid w:val="00233C2B"/>
    <w:rsid w:val="00233E74"/>
    <w:rsid w:val="00234B1E"/>
    <w:rsid w:val="00234C50"/>
    <w:rsid w:val="00234CE6"/>
    <w:rsid w:val="00235058"/>
    <w:rsid w:val="0023583F"/>
    <w:rsid w:val="00236761"/>
    <w:rsid w:val="0023761C"/>
    <w:rsid w:val="002379F6"/>
    <w:rsid w:val="002409AB"/>
    <w:rsid w:val="00240C20"/>
    <w:rsid w:val="00241244"/>
    <w:rsid w:val="002417BF"/>
    <w:rsid w:val="00241A2E"/>
    <w:rsid w:val="00241C44"/>
    <w:rsid w:val="00241E93"/>
    <w:rsid w:val="00241FFD"/>
    <w:rsid w:val="002420AD"/>
    <w:rsid w:val="0024236D"/>
    <w:rsid w:val="00242415"/>
    <w:rsid w:val="0024251D"/>
    <w:rsid w:val="0024288C"/>
    <w:rsid w:val="00243298"/>
    <w:rsid w:val="0024397D"/>
    <w:rsid w:val="00243A4E"/>
    <w:rsid w:val="00243F1D"/>
    <w:rsid w:val="00244083"/>
    <w:rsid w:val="0024441C"/>
    <w:rsid w:val="00244785"/>
    <w:rsid w:val="00244C56"/>
    <w:rsid w:val="0024510D"/>
    <w:rsid w:val="002453A8"/>
    <w:rsid w:val="00245403"/>
    <w:rsid w:val="00245C30"/>
    <w:rsid w:val="0024629B"/>
    <w:rsid w:val="00246A6F"/>
    <w:rsid w:val="00246D26"/>
    <w:rsid w:val="0024779B"/>
    <w:rsid w:val="00250291"/>
    <w:rsid w:val="00250577"/>
    <w:rsid w:val="00250E15"/>
    <w:rsid w:val="00251030"/>
    <w:rsid w:val="00251232"/>
    <w:rsid w:val="0025124D"/>
    <w:rsid w:val="002514BE"/>
    <w:rsid w:val="002516B5"/>
    <w:rsid w:val="002516DF"/>
    <w:rsid w:val="00251B29"/>
    <w:rsid w:val="00251D0E"/>
    <w:rsid w:val="00252198"/>
    <w:rsid w:val="00252F41"/>
    <w:rsid w:val="002531A2"/>
    <w:rsid w:val="0025397F"/>
    <w:rsid w:val="00253B51"/>
    <w:rsid w:val="00253C9E"/>
    <w:rsid w:val="00253F90"/>
    <w:rsid w:val="00254525"/>
    <w:rsid w:val="002545E2"/>
    <w:rsid w:val="0025482E"/>
    <w:rsid w:val="00254B92"/>
    <w:rsid w:val="00254D37"/>
    <w:rsid w:val="00255689"/>
    <w:rsid w:val="00255CB6"/>
    <w:rsid w:val="00255DFA"/>
    <w:rsid w:val="002561E2"/>
    <w:rsid w:val="00256515"/>
    <w:rsid w:val="002569F9"/>
    <w:rsid w:val="00256D0B"/>
    <w:rsid w:val="00256EE6"/>
    <w:rsid w:val="00257492"/>
    <w:rsid w:val="00257914"/>
    <w:rsid w:val="00257BBC"/>
    <w:rsid w:val="00257E9E"/>
    <w:rsid w:val="00257FC5"/>
    <w:rsid w:val="00257FD0"/>
    <w:rsid w:val="002605F1"/>
    <w:rsid w:val="002609C8"/>
    <w:rsid w:val="00260DC1"/>
    <w:rsid w:val="00260E1A"/>
    <w:rsid w:val="00261E5E"/>
    <w:rsid w:val="00263BE0"/>
    <w:rsid w:val="0026454B"/>
    <w:rsid w:val="00264776"/>
    <w:rsid w:val="00264FDC"/>
    <w:rsid w:val="002657C1"/>
    <w:rsid w:val="00265D77"/>
    <w:rsid w:val="00265D8C"/>
    <w:rsid w:val="002672D4"/>
    <w:rsid w:val="002675AA"/>
    <w:rsid w:val="00267B11"/>
    <w:rsid w:val="00267BDE"/>
    <w:rsid w:val="002700A6"/>
    <w:rsid w:val="00270759"/>
    <w:rsid w:val="00270790"/>
    <w:rsid w:val="00270E0D"/>
    <w:rsid w:val="00271005"/>
    <w:rsid w:val="002717CA"/>
    <w:rsid w:val="00271826"/>
    <w:rsid w:val="00271A12"/>
    <w:rsid w:val="00272215"/>
    <w:rsid w:val="0027261A"/>
    <w:rsid w:val="00272C18"/>
    <w:rsid w:val="00273574"/>
    <w:rsid w:val="00273989"/>
    <w:rsid w:val="00273A7B"/>
    <w:rsid w:val="00273AA4"/>
    <w:rsid w:val="00273BEE"/>
    <w:rsid w:val="00274D0D"/>
    <w:rsid w:val="002754F5"/>
    <w:rsid w:val="00275928"/>
    <w:rsid w:val="0027770A"/>
    <w:rsid w:val="002777F3"/>
    <w:rsid w:val="00277869"/>
    <w:rsid w:val="0027796A"/>
    <w:rsid w:val="00277F8B"/>
    <w:rsid w:val="0027B4CF"/>
    <w:rsid w:val="00280138"/>
    <w:rsid w:val="00280244"/>
    <w:rsid w:val="002807C9"/>
    <w:rsid w:val="00281220"/>
    <w:rsid w:val="002813AC"/>
    <w:rsid w:val="00281B43"/>
    <w:rsid w:val="0028316A"/>
    <w:rsid w:val="0028369D"/>
    <w:rsid w:val="00283984"/>
    <w:rsid w:val="00283BB1"/>
    <w:rsid w:val="00283BD8"/>
    <w:rsid w:val="0028410E"/>
    <w:rsid w:val="002842AD"/>
    <w:rsid w:val="00284497"/>
    <w:rsid w:val="002846EE"/>
    <w:rsid w:val="00285A23"/>
    <w:rsid w:val="00285DFD"/>
    <w:rsid w:val="0028619E"/>
    <w:rsid w:val="0028640E"/>
    <w:rsid w:val="00286540"/>
    <w:rsid w:val="0028658F"/>
    <w:rsid w:val="002868C7"/>
    <w:rsid w:val="00286ADE"/>
    <w:rsid w:val="00286EB9"/>
    <w:rsid w:val="002875B9"/>
    <w:rsid w:val="002877A5"/>
    <w:rsid w:val="002879F7"/>
    <w:rsid w:val="00287A18"/>
    <w:rsid w:val="00287C6B"/>
    <w:rsid w:val="00290C94"/>
    <w:rsid w:val="00290EB3"/>
    <w:rsid w:val="002913BE"/>
    <w:rsid w:val="0029169B"/>
    <w:rsid w:val="002916F1"/>
    <w:rsid w:val="00292398"/>
    <w:rsid w:val="002923A4"/>
    <w:rsid w:val="00292F9B"/>
    <w:rsid w:val="0029347B"/>
    <w:rsid w:val="00293F03"/>
    <w:rsid w:val="00295287"/>
    <w:rsid w:val="0029531B"/>
    <w:rsid w:val="002953B4"/>
    <w:rsid w:val="002954A3"/>
    <w:rsid w:val="00295BAB"/>
    <w:rsid w:val="00295E71"/>
    <w:rsid w:val="0029604D"/>
    <w:rsid w:val="002966D7"/>
    <w:rsid w:val="0029687F"/>
    <w:rsid w:val="00296F62"/>
    <w:rsid w:val="00296FAB"/>
    <w:rsid w:val="0029708F"/>
    <w:rsid w:val="00297626"/>
    <w:rsid w:val="002977C3"/>
    <w:rsid w:val="00297960"/>
    <w:rsid w:val="00297A52"/>
    <w:rsid w:val="00297E86"/>
    <w:rsid w:val="002A02C9"/>
    <w:rsid w:val="002A1DEC"/>
    <w:rsid w:val="002A21BE"/>
    <w:rsid w:val="002A25C1"/>
    <w:rsid w:val="002A28AF"/>
    <w:rsid w:val="002A2ABD"/>
    <w:rsid w:val="002A2C5F"/>
    <w:rsid w:val="002A2EEC"/>
    <w:rsid w:val="002A3188"/>
    <w:rsid w:val="002A3A96"/>
    <w:rsid w:val="002A3C20"/>
    <w:rsid w:val="002A4118"/>
    <w:rsid w:val="002A4566"/>
    <w:rsid w:val="002A45D0"/>
    <w:rsid w:val="002A460C"/>
    <w:rsid w:val="002A48EE"/>
    <w:rsid w:val="002A4C97"/>
    <w:rsid w:val="002A5841"/>
    <w:rsid w:val="002A58A4"/>
    <w:rsid w:val="002A5BB6"/>
    <w:rsid w:val="002A5F1D"/>
    <w:rsid w:val="002A6690"/>
    <w:rsid w:val="002A6842"/>
    <w:rsid w:val="002A6D5E"/>
    <w:rsid w:val="002A70E1"/>
    <w:rsid w:val="002A73EA"/>
    <w:rsid w:val="002A74D3"/>
    <w:rsid w:val="002A74D4"/>
    <w:rsid w:val="002A7F6C"/>
    <w:rsid w:val="002B079B"/>
    <w:rsid w:val="002B0B36"/>
    <w:rsid w:val="002B0E7D"/>
    <w:rsid w:val="002B0F83"/>
    <w:rsid w:val="002B0FE1"/>
    <w:rsid w:val="002B1382"/>
    <w:rsid w:val="002B14B9"/>
    <w:rsid w:val="002B1AD4"/>
    <w:rsid w:val="002B273A"/>
    <w:rsid w:val="002B2B0F"/>
    <w:rsid w:val="002B3633"/>
    <w:rsid w:val="002B38ED"/>
    <w:rsid w:val="002B3E7D"/>
    <w:rsid w:val="002B3EA8"/>
    <w:rsid w:val="002B49E2"/>
    <w:rsid w:val="002B4B1B"/>
    <w:rsid w:val="002B527B"/>
    <w:rsid w:val="002B56D9"/>
    <w:rsid w:val="002B582A"/>
    <w:rsid w:val="002B5E64"/>
    <w:rsid w:val="002B6B2F"/>
    <w:rsid w:val="002B6CB9"/>
    <w:rsid w:val="002B6D4B"/>
    <w:rsid w:val="002B7C60"/>
    <w:rsid w:val="002B7DEA"/>
    <w:rsid w:val="002C043D"/>
    <w:rsid w:val="002C04B0"/>
    <w:rsid w:val="002C0658"/>
    <w:rsid w:val="002C06BC"/>
    <w:rsid w:val="002C08DF"/>
    <w:rsid w:val="002C0E55"/>
    <w:rsid w:val="002C0F83"/>
    <w:rsid w:val="002C0FCC"/>
    <w:rsid w:val="002C1215"/>
    <w:rsid w:val="002C23B9"/>
    <w:rsid w:val="002C2B76"/>
    <w:rsid w:val="002C3480"/>
    <w:rsid w:val="002C384C"/>
    <w:rsid w:val="002C3B00"/>
    <w:rsid w:val="002C4751"/>
    <w:rsid w:val="002C4833"/>
    <w:rsid w:val="002C4942"/>
    <w:rsid w:val="002C4AF8"/>
    <w:rsid w:val="002C4B8F"/>
    <w:rsid w:val="002C4E6F"/>
    <w:rsid w:val="002C516F"/>
    <w:rsid w:val="002C5305"/>
    <w:rsid w:val="002C5860"/>
    <w:rsid w:val="002C58EF"/>
    <w:rsid w:val="002C5DEA"/>
    <w:rsid w:val="002C5F09"/>
    <w:rsid w:val="002C62F9"/>
    <w:rsid w:val="002C6312"/>
    <w:rsid w:val="002C649F"/>
    <w:rsid w:val="002C6A68"/>
    <w:rsid w:val="002C70E3"/>
    <w:rsid w:val="002C753F"/>
    <w:rsid w:val="002C761C"/>
    <w:rsid w:val="002C783B"/>
    <w:rsid w:val="002C7E93"/>
    <w:rsid w:val="002C7EC8"/>
    <w:rsid w:val="002D05AE"/>
    <w:rsid w:val="002D0CDF"/>
    <w:rsid w:val="002D1953"/>
    <w:rsid w:val="002D1B96"/>
    <w:rsid w:val="002D1D3B"/>
    <w:rsid w:val="002D20E7"/>
    <w:rsid w:val="002D25C2"/>
    <w:rsid w:val="002D36F7"/>
    <w:rsid w:val="002D379C"/>
    <w:rsid w:val="002D3F2E"/>
    <w:rsid w:val="002D4E2F"/>
    <w:rsid w:val="002D6B24"/>
    <w:rsid w:val="002D72FE"/>
    <w:rsid w:val="002D7589"/>
    <w:rsid w:val="002E0243"/>
    <w:rsid w:val="002E02EF"/>
    <w:rsid w:val="002E0481"/>
    <w:rsid w:val="002E0BEB"/>
    <w:rsid w:val="002E0E42"/>
    <w:rsid w:val="002E21FF"/>
    <w:rsid w:val="002E245C"/>
    <w:rsid w:val="002E25A2"/>
    <w:rsid w:val="002E2C0F"/>
    <w:rsid w:val="002E2EF1"/>
    <w:rsid w:val="002E2FE3"/>
    <w:rsid w:val="002E3441"/>
    <w:rsid w:val="002E35AE"/>
    <w:rsid w:val="002E3832"/>
    <w:rsid w:val="002E38C9"/>
    <w:rsid w:val="002E3F01"/>
    <w:rsid w:val="002E42DB"/>
    <w:rsid w:val="002E498A"/>
    <w:rsid w:val="002E5039"/>
    <w:rsid w:val="002E580B"/>
    <w:rsid w:val="002E5E85"/>
    <w:rsid w:val="002E6237"/>
    <w:rsid w:val="002E6AE1"/>
    <w:rsid w:val="002E6E9F"/>
    <w:rsid w:val="002E797B"/>
    <w:rsid w:val="002E7E0F"/>
    <w:rsid w:val="002E7EB2"/>
    <w:rsid w:val="002E7FF5"/>
    <w:rsid w:val="002E7FF8"/>
    <w:rsid w:val="002F033B"/>
    <w:rsid w:val="002F0540"/>
    <w:rsid w:val="002F0995"/>
    <w:rsid w:val="002F0B46"/>
    <w:rsid w:val="002F0C6F"/>
    <w:rsid w:val="002F0DFE"/>
    <w:rsid w:val="002F0E60"/>
    <w:rsid w:val="002F0F78"/>
    <w:rsid w:val="002F1318"/>
    <w:rsid w:val="002F152A"/>
    <w:rsid w:val="002F18C0"/>
    <w:rsid w:val="002F1B51"/>
    <w:rsid w:val="002F1EFF"/>
    <w:rsid w:val="002F200C"/>
    <w:rsid w:val="002F204B"/>
    <w:rsid w:val="002F26E2"/>
    <w:rsid w:val="002F2AAE"/>
    <w:rsid w:val="002F2D1D"/>
    <w:rsid w:val="002F2D7E"/>
    <w:rsid w:val="002F2E81"/>
    <w:rsid w:val="002F33AB"/>
    <w:rsid w:val="002F3729"/>
    <w:rsid w:val="002F3952"/>
    <w:rsid w:val="002F4095"/>
    <w:rsid w:val="002F4BAE"/>
    <w:rsid w:val="002F51F8"/>
    <w:rsid w:val="002F5E40"/>
    <w:rsid w:val="002F6117"/>
    <w:rsid w:val="002F6185"/>
    <w:rsid w:val="002F646F"/>
    <w:rsid w:val="002F7A25"/>
    <w:rsid w:val="003000A4"/>
    <w:rsid w:val="00300129"/>
    <w:rsid w:val="00300182"/>
    <w:rsid w:val="00300B2E"/>
    <w:rsid w:val="00301001"/>
    <w:rsid w:val="00301452"/>
    <w:rsid w:val="00301463"/>
    <w:rsid w:val="003014BF"/>
    <w:rsid w:val="00301966"/>
    <w:rsid w:val="00301AC2"/>
    <w:rsid w:val="00301FC7"/>
    <w:rsid w:val="00302497"/>
    <w:rsid w:val="0030250E"/>
    <w:rsid w:val="00302586"/>
    <w:rsid w:val="00302D43"/>
    <w:rsid w:val="00302DFF"/>
    <w:rsid w:val="00303010"/>
    <w:rsid w:val="0030424E"/>
    <w:rsid w:val="00304CE7"/>
    <w:rsid w:val="00304EDD"/>
    <w:rsid w:val="0030562E"/>
    <w:rsid w:val="0030563B"/>
    <w:rsid w:val="003059A5"/>
    <w:rsid w:val="00306142"/>
    <w:rsid w:val="00306606"/>
    <w:rsid w:val="0030694A"/>
    <w:rsid w:val="00306B0B"/>
    <w:rsid w:val="00306C09"/>
    <w:rsid w:val="00307683"/>
    <w:rsid w:val="003102A3"/>
    <w:rsid w:val="0031150C"/>
    <w:rsid w:val="0031167D"/>
    <w:rsid w:val="0031184D"/>
    <w:rsid w:val="003119BC"/>
    <w:rsid w:val="00311AEF"/>
    <w:rsid w:val="0031253D"/>
    <w:rsid w:val="00312D9D"/>
    <w:rsid w:val="00312E6A"/>
    <w:rsid w:val="0031346E"/>
    <w:rsid w:val="003137E7"/>
    <w:rsid w:val="00313E40"/>
    <w:rsid w:val="00314558"/>
    <w:rsid w:val="00314A3E"/>
    <w:rsid w:val="0031535E"/>
    <w:rsid w:val="0031556F"/>
    <w:rsid w:val="00315763"/>
    <w:rsid w:val="00315765"/>
    <w:rsid w:val="00316403"/>
    <w:rsid w:val="00316DB8"/>
    <w:rsid w:val="00316E01"/>
    <w:rsid w:val="0031726B"/>
    <w:rsid w:val="00317CA0"/>
    <w:rsid w:val="00317EB3"/>
    <w:rsid w:val="00317FB6"/>
    <w:rsid w:val="003207E4"/>
    <w:rsid w:val="00320A8E"/>
    <w:rsid w:val="0032139D"/>
    <w:rsid w:val="00321909"/>
    <w:rsid w:val="00321D00"/>
    <w:rsid w:val="00321E9C"/>
    <w:rsid w:val="00321F7E"/>
    <w:rsid w:val="00322071"/>
    <w:rsid w:val="00323320"/>
    <w:rsid w:val="003233D5"/>
    <w:rsid w:val="00323AEE"/>
    <w:rsid w:val="00323DF2"/>
    <w:rsid w:val="00324022"/>
    <w:rsid w:val="00324083"/>
    <w:rsid w:val="00324968"/>
    <w:rsid w:val="0032547F"/>
    <w:rsid w:val="00325CFE"/>
    <w:rsid w:val="0032614C"/>
    <w:rsid w:val="003267F1"/>
    <w:rsid w:val="00326A13"/>
    <w:rsid w:val="0032715A"/>
    <w:rsid w:val="003273A2"/>
    <w:rsid w:val="00327A6D"/>
    <w:rsid w:val="003303AB"/>
    <w:rsid w:val="00330A80"/>
    <w:rsid w:val="00330D83"/>
    <w:rsid w:val="0033102D"/>
    <w:rsid w:val="0033157C"/>
    <w:rsid w:val="00332274"/>
    <w:rsid w:val="00332E79"/>
    <w:rsid w:val="00332EEC"/>
    <w:rsid w:val="00333792"/>
    <w:rsid w:val="00333EA8"/>
    <w:rsid w:val="00334235"/>
    <w:rsid w:val="00334D13"/>
    <w:rsid w:val="00334EBB"/>
    <w:rsid w:val="0033536A"/>
    <w:rsid w:val="00335878"/>
    <w:rsid w:val="0033593F"/>
    <w:rsid w:val="00335D67"/>
    <w:rsid w:val="0033610E"/>
    <w:rsid w:val="00336B08"/>
    <w:rsid w:val="00336ED7"/>
    <w:rsid w:val="003370FF"/>
    <w:rsid w:val="00337959"/>
    <w:rsid w:val="00340196"/>
    <w:rsid w:val="0034087B"/>
    <w:rsid w:val="0034090E"/>
    <w:rsid w:val="00340AAA"/>
    <w:rsid w:val="00340C05"/>
    <w:rsid w:val="003410F0"/>
    <w:rsid w:val="00341390"/>
    <w:rsid w:val="003415BD"/>
    <w:rsid w:val="00341693"/>
    <w:rsid w:val="00342940"/>
    <w:rsid w:val="00343423"/>
    <w:rsid w:val="003437E3"/>
    <w:rsid w:val="003439F5"/>
    <w:rsid w:val="00343FD0"/>
    <w:rsid w:val="00344194"/>
    <w:rsid w:val="00344354"/>
    <w:rsid w:val="0034593D"/>
    <w:rsid w:val="003463A0"/>
    <w:rsid w:val="00346681"/>
    <w:rsid w:val="00347762"/>
    <w:rsid w:val="00347A0E"/>
    <w:rsid w:val="00347B0E"/>
    <w:rsid w:val="00347C31"/>
    <w:rsid w:val="00347FB6"/>
    <w:rsid w:val="00350553"/>
    <w:rsid w:val="00350988"/>
    <w:rsid w:val="00350FE5"/>
    <w:rsid w:val="00351478"/>
    <w:rsid w:val="0035173B"/>
    <w:rsid w:val="00352533"/>
    <w:rsid w:val="00352B7B"/>
    <w:rsid w:val="00352C00"/>
    <w:rsid w:val="00352C7E"/>
    <w:rsid w:val="00352FAD"/>
    <w:rsid w:val="003531BD"/>
    <w:rsid w:val="00353973"/>
    <w:rsid w:val="0035472B"/>
    <w:rsid w:val="003553AB"/>
    <w:rsid w:val="00355865"/>
    <w:rsid w:val="0035593D"/>
    <w:rsid w:val="00355A13"/>
    <w:rsid w:val="00356782"/>
    <w:rsid w:val="003567A5"/>
    <w:rsid w:val="00356AE9"/>
    <w:rsid w:val="00356DC4"/>
    <w:rsid w:val="00356F16"/>
    <w:rsid w:val="003575D3"/>
    <w:rsid w:val="00357683"/>
    <w:rsid w:val="00357EB9"/>
    <w:rsid w:val="00360047"/>
    <w:rsid w:val="003602FA"/>
    <w:rsid w:val="00360495"/>
    <w:rsid w:val="00360BBA"/>
    <w:rsid w:val="00360C92"/>
    <w:rsid w:val="003612D9"/>
    <w:rsid w:val="003614CD"/>
    <w:rsid w:val="00361B5C"/>
    <w:rsid w:val="00361F3A"/>
    <w:rsid w:val="00362AD5"/>
    <w:rsid w:val="00362AE6"/>
    <w:rsid w:val="00362F09"/>
    <w:rsid w:val="00363084"/>
    <w:rsid w:val="00363302"/>
    <w:rsid w:val="003639DC"/>
    <w:rsid w:val="003642D0"/>
    <w:rsid w:val="0036434C"/>
    <w:rsid w:val="00365537"/>
    <w:rsid w:val="003657A4"/>
    <w:rsid w:val="003669CB"/>
    <w:rsid w:val="00366BE4"/>
    <w:rsid w:val="00366DB5"/>
    <w:rsid w:val="00367035"/>
    <w:rsid w:val="00367342"/>
    <w:rsid w:val="003677C5"/>
    <w:rsid w:val="00367D35"/>
    <w:rsid w:val="00367F13"/>
    <w:rsid w:val="00370035"/>
    <w:rsid w:val="00370201"/>
    <w:rsid w:val="00370E8A"/>
    <w:rsid w:val="0037170F"/>
    <w:rsid w:val="00371749"/>
    <w:rsid w:val="00371935"/>
    <w:rsid w:val="00371AE7"/>
    <w:rsid w:val="00371FAB"/>
    <w:rsid w:val="003728CC"/>
    <w:rsid w:val="00372B36"/>
    <w:rsid w:val="00372F49"/>
    <w:rsid w:val="00373340"/>
    <w:rsid w:val="003734AB"/>
    <w:rsid w:val="003736DD"/>
    <w:rsid w:val="003737AF"/>
    <w:rsid w:val="0037465E"/>
    <w:rsid w:val="00374829"/>
    <w:rsid w:val="00374D58"/>
    <w:rsid w:val="00374E37"/>
    <w:rsid w:val="00376820"/>
    <w:rsid w:val="003773DF"/>
    <w:rsid w:val="00377851"/>
    <w:rsid w:val="00380C02"/>
    <w:rsid w:val="00380E25"/>
    <w:rsid w:val="0038112D"/>
    <w:rsid w:val="003817B7"/>
    <w:rsid w:val="00381DBE"/>
    <w:rsid w:val="00381E32"/>
    <w:rsid w:val="00381FC2"/>
    <w:rsid w:val="00382383"/>
    <w:rsid w:val="003831E3"/>
    <w:rsid w:val="003835C9"/>
    <w:rsid w:val="003838EC"/>
    <w:rsid w:val="003838ED"/>
    <w:rsid w:val="00384041"/>
    <w:rsid w:val="00384C10"/>
    <w:rsid w:val="00384D54"/>
    <w:rsid w:val="00384E7E"/>
    <w:rsid w:val="00385547"/>
    <w:rsid w:val="0038570E"/>
    <w:rsid w:val="00385942"/>
    <w:rsid w:val="0038597E"/>
    <w:rsid w:val="00385EB0"/>
    <w:rsid w:val="003862DF"/>
    <w:rsid w:val="003869A4"/>
    <w:rsid w:val="00386E9B"/>
    <w:rsid w:val="00387374"/>
    <w:rsid w:val="003879CA"/>
    <w:rsid w:val="00387CEF"/>
    <w:rsid w:val="003909B8"/>
    <w:rsid w:val="00390D2E"/>
    <w:rsid w:val="00390E0A"/>
    <w:rsid w:val="00392620"/>
    <w:rsid w:val="003931DF"/>
    <w:rsid w:val="003938E5"/>
    <w:rsid w:val="00393B96"/>
    <w:rsid w:val="00393E43"/>
    <w:rsid w:val="00394080"/>
    <w:rsid w:val="003947EB"/>
    <w:rsid w:val="00394BF1"/>
    <w:rsid w:val="00394E4B"/>
    <w:rsid w:val="00395073"/>
    <w:rsid w:val="00395229"/>
    <w:rsid w:val="003954B8"/>
    <w:rsid w:val="00395896"/>
    <w:rsid w:val="003958BD"/>
    <w:rsid w:val="00395D72"/>
    <w:rsid w:val="003960E5"/>
    <w:rsid w:val="003964A1"/>
    <w:rsid w:val="003971C3"/>
    <w:rsid w:val="003A070A"/>
    <w:rsid w:val="003A0FEA"/>
    <w:rsid w:val="003A1458"/>
    <w:rsid w:val="003A1B37"/>
    <w:rsid w:val="003A25C2"/>
    <w:rsid w:val="003A2608"/>
    <w:rsid w:val="003A274C"/>
    <w:rsid w:val="003A2FA4"/>
    <w:rsid w:val="003A309C"/>
    <w:rsid w:val="003A31D1"/>
    <w:rsid w:val="003A364D"/>
    <w:rsid w:val="003A369F"/>
    <w:rsid w:val="003A3858"/>
    <w:rsid w:val="003A3BA3"/>
    <w:rsid w:val="003A3C31"/>
    <w:rsid w:val="003A3CEE"/>
    <w:rsid w:val="003A4DD5"/>
    <w:rsid w:val="003A5283"/>
    <w:rsid w:val="003A5669"/>
    <w:rsid w:val="003A567B"/>
    <w:rsid w:val="003A5A2A"/>
    <w:rsid w:val="003A5D40"/>
    <w:rsid w:val="003A5EBD"/>
    <w:rsid w:val="003A6137"/>
    <w:rsid w:val="003A6F03"/>
    <w:rsid w:val="003A7495"/>
    <w:rsid w:val="003A74B1"/>
    <w:rsid w:val="003B069B"/>
    <w:rsid w:val="003B0F0C"/>
    <w:rsid w:val="003B15A8"/>
    <w:rsid w:val="003B179E"/>
    <w:rsid w:val="003B19AF"/>
    <w:rsid w:val="003B19B4"/>
    <w:rsid w:val="003B20F5"/>
    <w:rsid w:val="003B322E"/>
    <w:rsid w:val="003B344A"/>
    <w:rsid w:val="003B363E"/>
    <w:rsid w:val="003B36FA"/>
    <w:rsid w:val="003B39A9"/>
    <w:rsid w:val="003B543D"/>
    <w:rsid w:val="003B662A"/>
    <w:rsid w:val="003B6AE8"/>
    <w:rsid w:val="003B6DD9"/>
    <w:rsid w:val="003B6EE5"/>
    <w:rsid w:val="003B74AB"/>
    <w:rsid w:val="003B7923"/>
    <w:rsid w:val="003B7A87"/>
    <w:rsid w:val="003C0032"/>
    <w:rsid w:val="003C12E8"/>
    <w:rsid w:val="003C1587"/>
    <w:rsid w:val="003C193C"/>
    <w:rsid w:val="003C1F7C"/>
    <w:rsid w:val="003C20CC"/>
    <w:rsid w:val="003C21EE"/>
    <w:rsid w:val="003C2282"/>
    <w:rsid w:val="003C2457"/>
    <w:rsid w:val="003C2571"/>
    <w:rsid w:val="003C2824"/>
    <w:rsid w:val="003C28F6"/>
    <w:rsid w:val="003C2C28"/>
    <w:rsid w:val="003C2C91"/>
    <w:rsid w:val="003C3E66"/>
    <w:rsid w:val="003C3ECF"/>
    <w:rsid w:val="003C4145"/>
    <w:rsid w:val="003C4694"/>
    <w:rsid w:val="003C46B4"/>
    <w:rsid w:val="003C47A3"/>
    <w:rsid w:val="003C47E0"/>
    <w:rsid w:val="003C4A27"/>
    <w:rsid w:val="003C5282"/>
    <w:rsid w:val="003C56D1"/>
    <w:rsid w:val="003C575D"/>
    <w:rsid w:val="003C590B"/>
    <w:rsid w:val="003C5AD1"/>
    <w:rsid w:val="003C5C49"/>
    <w:rsid w:val="003C6663"/>
    <w:rsid w:val="003C6A34"/>
    <w:rsid w:val="003C7679"/>
    <w:rsid w:val="003C78D6"/>
    <w:rsid w:val="003C7AE7"/>
    <w:rsid w:val="003C7EF9"/>
    <w:rsid w:val="003D003F"/>
    <w:rsid w:val="003D0409"/>
    <w:rsid w:val="003D086F"/>
    <w:rsid w:val="003D0A62"/>
    <w:rsid w:val="003D1426"/>
    <w:rsid w:val="003D1EE7"/>
    <w:rsid w:val="003D24B5"/>
    <w:rsid w:val="003D2EB8"/>
    <w:rsid w:val="003D3729"/>
    <w:rsid w:val="003D38B8"/>
    <w:rsid w:val="003D3FFC"/>
    <w:rsid w:val="003D4083"/>
    <w:rsid w:val="003D4414"/>
    <w:rsid w:val="003D4D1F"/>
    <w:rsid w:val="003D4EE8"/>
    <w:rsid w:val="003D518F"/>
    <w:rsid w:val="003D5512"/>
    <w:rsid w:val="003D565F"/>
    <w:rsid w:val="003D66DF"/>
    <w:rsid w:val="003D6720"/>
    <w:rsid w:val="003D7279"/>
    <w:rsid w:val="003D7904"/>
    <w:rsid w:val="003D79C6"/>
    <w:rsid w:val="003E0063"/>
    <w:rsid w:val="003E0175"/>
    <w:rsid w:val="003E06F7"/>
    <w:rsid w:val="003E118A"/>
    <w:rsid w:val="003E1547"/>
    <w:rsid w:val="003E194D"/>
    <w:rsid w:val="003E1E9B"/>
    <w:rsid w:val="003E20E3"/>
    <w:rsid w:val="003E25B0"/>
    <w:rsid w:val="003E2831"/>
    <w:rsid w:val="003E2E88"/>
    <w:rsid w:val="003E2F77"/>
    <w:rsid w:val="003E32D1"/>
    <w:rsid w:val="003E3D11"/>
    <w:rsid w:val="003E3D75"/>
    <w:rsid w:val="003E4074"/>
    <w:rsid w:val="003E4862"/>
    <w:rsid w:val="003E4A86"/>
    <w:rsid w:val="003E4D08"/>
    <w:rsid w:val="003E5348"/>
    <w:rsid w:val="003E5BDA"/>
    <w:rsid w:val="003E677D"/>
    <w:rsid w:val="003E67E4"/>
    <w:rsid w:val="003E6BA5"/>
    <w:rsid w:val="003E7152"/>
    <w:rsid w:val="003E7A02"/>
    <w:rsid w:val="003F0E7C"/>
    <w:rsid w:val="003F0E95"/>
    <w:rsid w:val="003F164B"/>
    <w:rsid w:val="003F1897"/>
    <w:rsid w:val="003F1B42"/>
    <w:rsid w:val="003F1E62"/>
    <w:rsid w:val="003F202E"/>
    <w:rsid w:val="003F30DA"/>
    <w:rsid w:val="003F36E1"/>
    <w:rsid w:val="003F3D00"/>
    <w:rsid w:val="003F40EC"/>
    <w:rsid w:val="003F424E"/>
    <w:rsid w:val="003F4635"/>
    <w:rsid w:val="003F4A24"/>
    <w:rsid w:val="003F56EF"/>
    <w:rsid w:val="003F58D8"/>
    <w:rsid w:val="003F5CFB"/>
    <w:rsid w:val="003F5F37"/>
    <w:rsid w:val="003F71D1"/>
    <w:rsid w:val="003F71F1"/>
    <w:rsid w:val="003F73FC"/>
    <w:rsid w:val="003F7958"/>
    <w:rsid w:val="003F7997"/>
    <w:rsid w:val="0040089E"/>
    <w:rsid w:val="004017BE"/>
    <w:rsid w:val="00401AFE"/>
    <w:rsid w:val="00401DFC"/>
    <w:rsid w:val="00402368"/>
    <w:rsid w:val="0040267D"/>
    <w:rsid w:val="004027CF"/>
    <w:rsid w:val="004028DE"/>
    <w:rsid w:val="00402BF1"/>
    <w:rsid w:val="00402FD1"/>
    <w:rsid w:val="0040320A"/>
    <w:rsid w:val="00403358"/>
    <w:rsid w:val="00403511"/>
    <w:rsid w:val="00403607"/>
    <w:rsid w:val="00403A98"/>
    <w:rsid w:val="0040417D"/>
    <w:rsid w:val="004041ED"/>
    <w:rsid w:val="00404407"/>
    <w:rsid w:val="00404F97"/>
    <w:rsid w:val="004056D3"/>
    <w:rsid w:val="00405DA3"/>
    <w:rsid w:val="00406168"/>
    <w:rsid w:val="00406565"/>
    <w:rsid w:val="00406C31"/>
    <w:rsid w:val="0040708B"/>
    <w:rsid w:val="004072A2"/>
    <w:rsid w:val="00407513"/>
    <w:rsid w:val="00410271"/>
    <w:rsid w:val="00410276"/>
    <w:rsid w:val="004103B2"/>
    <w:rsid w:val="00410E06"/>
    <w:rsid w:val="00410FD5"/>
    <w:rsid w:val="0041148C"/>
    <w:rsid w:val="0041169A"/>
    <w:rsid w:val="00411892"/>
    <w:rsid w:val="00411B52"/>
    <w:rsid w:val="00411D5A"/>
    <w:rsid w:val="00411F7E"/>
    <w:rsid w:val="004120F5"/>
    <w:rsid w:val="00412A54"/>
    <w:rsid w:val="0041386C"/>
    <w:rsid w:val="00413B8B"/>
    <w:rsid w:val="004141AA"/>
    <w:rsid w:val="004143CA"/>
    <w:rsid w:val="00414A34"/>
    <w:rsid w:val="00414C01"/>
    <w:rsid w:val="00414C44"/>
    <w:rsid w:val="0041513E"/>
    <w:rsid w:val="004153D9"/>
    <w:rsid w:val="004154BA"/>
    <w:rsid w:val="00415C2D"/>
    <w:rsid w:val="00416427"/>
    <w:rsid w:val="00416966"/>
    <w:rsid w:val="00416A65"/>
    <w:rsid w:val="00416F30"/>
    <w:rsid w:val="0041701C"/>
    <w:rsid w:val="0041713F"/>
    <w:rsid w:val="00417444"/>
    <w:rsid w:val="0041782B"/>
    <w:rsid w:val="00417A15"/>
    <w:rsid w:val="00420537"/>
    <w:rsid w:val="004210C7"/>
    <w:rsid w:val="0042115B"/>
    <w:rsid w:val="0042185A"/>
    <w:rsid w:val="00421B06"/>
    <w:rsid w:val="0042208A"/>
    <w:rsid w:val="004222E3"/>
    <w:rsid w:val="004224CD"/>
    <w:rsid w:val="0042373D"/>
    <w:rsid w:val="00423DFD"/>
    <w:rsid w:val="004243AC"/>
    <w:rsid w:val="004247A3"/>
    <w:rsid w:val="00424E86"/>
    <w:rsid w:val="00425EA3"/>
    <w:rsid w:val="00426ABB"/>
    <w:rsid w:val="0042730B"/>
    <w:rsid w:val="004279B5"/>
    <w:rsid w:val="00427BF9"/>
    <w:rsid w:val="00430614"/>
    <w:rsid w:val="004310B8"/>
    <w:rsid w:val="00431251"/>
    <w:rsid w:val="004314C6"/>
    <w:rsid w:val="004316DE"/>
    <w:rsid w:val="00432801"/>
    <w:rsid w:val="00432C5B"/>
    <w:rsid w:val="00432F65"/>
    <w:rsid w:val="00433468"/>
    <w:rsid w:val="00433505"/>
    <w:rsid w:val="004335DF"/>
    <w:rsid w:val="00433609"/>
    <w:rsid w:val="004336B8"/>
    <w:rsid w:val="0043399E"/>
    <w:rsid w:val="0043422F"/>
    <w:rsid w:val="0043486D"/>
    <w:rsid w:val="00434C94"/>
    <w:rsid w:val="00434E64"/>
    <w:rsid w:val="004350BF"/>
    <w:rsid w:val="004354E1"/>
    <w:rsid w:val="00435723"/>
    <w:rsid w:val="004357BA"/>
    <w:rsid w:val="0043595C"/>
    <w:rsid w:val="00435A8F"/>
    <w:rsid w:val="00435C13"/>
    <w:rsid w:val="00436350"/>
    <w:rsid w:val="0043659C"/>
    <w:rsid w:val="0043687E"/>
    <w:rsid w:val="00436C9A"/>
    <w:rsid w:val="0043707A"/>
    <w:rsid w:val="004372D6"/>
    <w:rsid w:val="00437506"/>
    <w:rsid w:val="00440412"/>
    <w:rsid w:val="004409E1"/>
    <w:rsid w:val="00440E08"/>
    <w:rsid w:val="00440F43"/>
    <w:rsid w:val="00441402"/>
    <w:rsid w:val="00442FA4"/>
    <w:rsid w:val="00443230"/>
    <w:rsid w:val="0044484B"/>
    <w:rsid w:val="0044494F"/>
    <w:rsid w:val="00444B68"/>
    <w:rsid w:val="00444C45"/>
    <w:rsid w:val="00444E2D"/>
    <w:rsid w:val="00444EEF"/>
    <w:rsid w:val="00444F46"/>
    <w:rsid w:val="00444F7A"/>
    <w:rsid w:val="00445228"/>
    <w:rsid w:val="004455E5"/>
    <w:rsid w:val="0044576B"/>
    <w:rsid w:val="00445A01"/>
    <w:rsid w:val="00445E64"/>
    <w:rsid w:val="004460A1"/>
    <w:rsid w:val="00446161"/>
    <w:rsid w:val="0044794C"/>
    <w:rsid w:val="00447F3F"/>
    <w:rsid w:val="00450199"/>
    <w:rsid w:val="004510FE"/>
    <w:rsid w:val="004511FD"/>
    <w:rsid w:val="0045135C"/>
    <w:rsid w:val="0045161F"/>
    <w:rsid w:val="00451A27"/>
    <w:rsid w:val="00451E51"/>
    <w:rsid w:val="004527F7"/>
    <w:rsid w:val="00452AAC"/>
    <w:rsid w:val="00453228"/>
    <w:rsid w:val="0045355E"/>
    <w:rsid w:val="00453D26"/>
    <w:rsid w:val="0045460D"/>
    <w:rsid w:val="0045466C"/>
    <w:rsid w:val="00454E2C"/>
    <w:rsid w:val="00455832"/>
    <w:rsid w:val="004558F6"/>
    <w:rsid w:val="004559F4"/>
    <w:rsid w:val="00455A90"/>
    <w:rsid w:val="00456CA1"/>
    <w:rsid w:val="00456D9F"/>
    <w:rsid w:val="00457B6E"/>
    <w:rsid w:val="00457F20"/>
    <w:rsid w:val="00460094"/>
    <w:rsid w:val="00460420"/>
    <w:rsid w:val="004606D4"/>
    <w:rsid w:val="00460C8A"/>
    <w:rsid w:val="00460D88"/>
    <w:rsid w:val="004615DF"/>
    <w:rsid w:val="00461FE0"/>
    <w:rsid w:val="004621AB"/>
    <w:rsid w:val="00462AA6"/>
    <w:rsid w:val="00462C16"/>
    <w:rsid w:val="00463203"/>
    <w:rsid w:val="004635F2"/>
    <w:rsid w:val="0046374A"/>
    <w:rsid w:val="00463E06"/>
    <w:rsid w:val="00463ED5"/>
    <w:rsid w:val="00464094"/>
    <w:rsid w:val="0046452E"/>
    <w:rsid w:val="0046496F"/>
    <w:rsid w:val="00464B79"/>
    <w:rsid w:val="004657AE"/>
    <w:rsid w:val="00465A29"/>
    <w:rsid w:val="00465A96"/>
    <w:rsid w:val="00465BB6"/>
    <w:rsid w:val="00465D31"/>
    <w:rsid w:val="00465DED"/>
    <w:rsid w:val="004660A5"/>
    <w:rsid w:val="004665CA"/>
    <w:rsid w:val="00466E50"/>
    <w:rsid w:val="00466EFB"/>
    <w:rsid w:val="0046711E"/>
    <w:rsid w:val="00467345"/>
    <w:rsid w:val="004676FE"/>
    <w:rsid w:val="00470B5B"/>
    <w:rsid w:val="0047116E"/>
    <w:rsid w:val="0047157F"/>
    <w:rsid w:val="00471D88"/>
    <w:rsid w:val="00471DBE"/>
    <w:rsid w:val="004720C8"/>
    <w:rsid w:val="00472905"/>
    <w:rsid w:val="00472A71"/>
    <w:rsid w:val="00472E4B"/>
    <w:rsid w:val="00473046"/>
    <w:rsid w:val="004733AA"/>
    <w:rsid w:val="0047342F"/>
    <w:rsid w:val="0047370D"/>
    <w:rsid w:val="00473C14"/>
    <w:rsid w:val="00473C5E"/>
    <w:rsid w:val="00473FC1"/>
    <w:rsid w:val="004740B5"/>
    <w:rsid w:val="004740CB"/>
    <w:rsid w:val="004745DA"/>
    <w:rsid w:val="0047478E"/>
    <w:rsid w:val="0047496C"/>
    <w:rsid w:val="00474D2E"/>
    <w:rsid w:val="0047502A"/>
    <w:rsid w:val="00475137"/>
    <w:rsid w:val="004752A9"/>
    <w:rsid w:val="00475736"/>
    <w:rsid w:val="00475C61"/>
    <w:rsid w:val="00475F78"/>
    <w:rsid w:val="0047631F"/>
    <w:rsid w:val="00476B32"/>
    <w:rsid w:val="00476D64"/>
    <w:rsid w:val="00476F39"/>
    <w:rsid w:val="00477259"/>
    <w:rsid w:val="004806E9"/>
    <w:rsid w:val="00480C94"/>
    <w:rsid w:val="00480CE3"/>
    <w:rsid w:val="00480E4C"/>
    <w:rsid w:val="00480EB2"/>
    <w:rsid w:val="004810AF"/>
    <w:rsid w:val="00481570"/>
    <w:rsid w:val="00481F87"/>
    <w:rsid w:val="004827D0"/>
    <w:rsid w:val="00482BA6"/>
    <w:rsid w:val="00482DE9"/>
    <w:rsid w:val="00483128"/>
    <w:rsid w:val="00483E08"/>
    <w:rsid w:val="00484164"/>
    <w:rsid w:val="004841D5"/>
    <w:rsid w:val="00484206"/>
    <w:rsid w:val="00484513"/>
    <w:rsid w:val="004846AA"/>
    <w:rsid w:val="00484D55"/>
    <w:rsid w:val="00485180"/>
    <w:rsid w:val="004853A9"/>
    <w:rsid w:val="00485459"/>
    <w:rsid w:val="0048578B"/>
    <w:rsid w:val="00485FFA"/>
    <w:rsid w:val="0048659C"/>
    <w:rsid w:val="00486B98"/>
    <w:rsid w:val="004874EB"/>
    <w:rsid w:val="00487D72"/>
    <w:rsid w:val="00490019"/>
    <w:rsid w:val="00490063"/>
    <w:rsid w:val="004904B2"/>
    <w:rsid w:val="00490764"/>
    <w:rsid w:val="00490A55"/>
    <w:rsid w:val="004919C5"/>
    <w:rsid w:val="0049268F"/>
    <w:rsid w:val="0049331B"/>
    <w:rsid w:val="00493628"/>
    <w:rsid w:val="0049385A"/>
    <w:rsid w:val="00493E00"/>
    <w:rsid w:val="00494D8D"/>
    <w:rsid w:val="00494DFE"/>
    <w:rsid w:val="00494E69"/>
    <w:rsid w:val="00495337"/>
    <w:rsid w:val="004954E6"/>
    <w:rsid w:val="004958F0"/>
    <w:rsid w:val="0049591D"/>
    <w:rsid w:val="00495AB8"/>
    <w:rsid w:val="00495BCC"/>
    <w:rsid w:val="00496889"/>
    <w:rsid w:val="00496B8C"/>
    <w:rsid w:val="00496D68"/>
    <w:rsid w:val="00497720"/>
    <w:rsid w:val="0049788E"/>
    <w:rsid w:val="00497DBD"/>
    <w:rsid w:val="00497F86"/>
    <w:rsid w:val="004A097C"/>
    <w:rsid w:val="004A0A58"/>
    <w:rsid w:val="004A1EAC"/>
    <w:rsid w:val="004A2541"/>
    <w:rsid w:val="004A2617"/>
    <w:rsid w:val="004A29C9"/>
    <w:rsid w:val="004A2F3A"/>
    <w:rsid w:val="004A399F"/>
    <w:rsid w:val="004A3C68"/>
    <w:rsid w:val="004A40C5"/>
    <w:rsid w:val="004A41D4"/>
    <w:rsid w:val="004A41E7"/>
    <w:rsid w:val="004A4B3F"/>
    <w:rsid w:val="004A4D53"/>
    <w:rsid w:val="004A5171"/>
    <w:rsid w:val="004A5451"/>
    <w:rsid w:val="004A5B7C"/>
    <w:rsid w:val="004A5CEF"/>
    <w:rsid w:val="004A5D00"/>
    <w:rsid w:val="004A5D42"/>
    <w:rsid w:val="004A5DA0"/>
    <w:rsid w:val="004A60F6"/>
    <w:rsid w:val="004A698C"/>
    <w:rsid w:val="004A6DBA"/>
    <w:rsid w:val="004A6EA5"/>
    <w:rsid w:val="004A6F37"/>
    <w:rsid w:val="004A7092"/>
    <w:rsid w:val="004A7114"/>
    <w:rsid w:val="004A7280"/>
    <w:rsid w:val="004A7522"/>
    <w:rsid w:val="004A768D"/>
    <w:rsid w:val="004B0134"/>
    <w:rsid w:val="004B0853"/>
    <w:rsid w:val="004B13AD"/>
    <w:rsid w:val="004B160E"/>
    <w:rsid w:val="004B1641"/>
    <w:rsid w:val="004B1735"/>
    <w:rsid w:val="004B174F"/>
    <w:rsid w:val="004B1A86"/>
    <w:rsid w:val="004B2CAC"/>
    <w:rsid w:val="004B33EC"/>
    <w:rsid w:val="004B35BF"/>
    <w:rsid w:val="004B398C"/>
    <w:rsid w:val="004B40DC"/>
    <w:rsid w:val="004B42A3"/>
    <w:rsid w:val="004B4512"/>
    <w:rsid w:val="004B45A6"/>
    <w:rsid w:val="004B48BC"/>
    <w:rsid w:val="004B49F7"/>
    <w:rsid w:val="004B4CCC"/>
    <w:rsid w:val="004B5A56"/>
    <w:rsid w:val="004B5C68"/>
    <w:rsid w:val="004B6158"/>
    <w:rsid w:val="004B62F7"/>
    <w:rsid w:val="004B65B8"/>
    <w:rsid w:val="004B6619"/>
    <w:rsid w:val="004B6745"/>
    <w:rsid w:val="004B6F6F"/>
    <w:rsid w:val="004B7043"/>
    <w:rsid w:val="004B731C"/>
    <w:rsid w:val="004B7A16"/>
    <w:rsid w:val="004B7E89"/>
    <w:rsid w:val="004C030A"/>
    <w:rsid w:val="004C0337"/>
    <w:rsid w:val="004C0902"/>
    <w:rsid w:val="004C0995"/>
    <w:rsid w:val="004C0B0E"/>
    <w:rsid w:val="004C0D0A"/>
    <w:rsid w:val="004C1277"/>
    <w:rsid w:val="004C2076"/>
    <w:rsid w:val="004C240D"/>
    <w:rsid w:val="004C2509"/>
    <w:rsid w:val="004C2977"/>
    <w:rsid w:val="004C3ECA"/>
    <w:rsid w:val="004C3ED2"/>
    <w:rsid w:val="004C42F4"/>
    <w:rsid w:val="004C459B"/>
    <w:rsid w:val="004C4601"/>
    <w:rsid w:val="004C4644"/>
    <w:rsid w:val="004C488D"/>
    <w:rsid w:val="004C4925"/>
    <w:rsid w:val="004C6273"/>
    <w:rsid w:val="004C63A4"/>
    <w:rsid w:val="004C63ED"/>
    <w:rsid w:val="004C64A1"/>
    <w:rsid w:val="004C6C09"/>
    <w:rsid w:val="004C7031"/>
    <w:rsid w:val="004C7111"/>
    <w:rsid w:val="004C717D"/>
    <w:rsid w:val="004C73FB"/>
    <w:rsid w:val="004C7467"/>
    <w:rsid w:val="004C74E5"/>
    <w:rsid w:val="004C79E1"/>
    <w:rsid w:val="004C7B31"/>
    <w:rsid w:val="004C7BCA"/>
    <w:rsid w:val="004D00CB"/>
    <w:rsid w:val="004D0C1A"/>
    <w:rsid w:val="004D117B"/>
    <w:rsid w:val="004D2BBD"/>
    <w:rsid w:val="004D2CC8"/>
    <w:rsid w:val="004D2D71"/>
    <w:rsid w:val="004D351B"/>
    <w:rsid w:val="004D371B"/>
    <w:rsid w:val="004D3AB1"/>
    <w:rsid w:val="004D3AEF"/>
    <w:rsid w:val="004D3BC3"/>
    <w:rsid w:val="004D5ADF"/>
    <w:rsid w:val="004D5E8B"/>
    <w:rsid w:val="004D615C"/>
    <w:rsid w:val="004D6313"/>
    <w:rsid w:val="004D63FF"/>
    <w:rsid w:val="004D68C5"/>
    <w:rsid w:val="004D6C5B"/>
    <w:rsid w:val="004D74BA"/>
    <w:rsid w:val="004D7B1D"/>
    <w:rsid w:val="004D7C51"/>
    <w:rsid w:val="004D7D84"/>
    <w:rsid w:val="004D7F93"/>
    <w:rsid w:val="004E035B"/>
    <w:rsid w:val="004E0868"/>
    <w:rsid w:val="004E10DB"/>
    <w:rsid w:val="004E157D"/>
    <w:rsid w:val="004E1AFB"/>
    <w:rsid w:val="004E2153"/>
    <w:rsid w:val="004E2701"/>
    <w:rsid w:val="004E2990"/>
    <w:rsid w:val="004E2C65"/>
    <w:rsid w:val="004E2FCA"/>
    <w:rsid w:val="004E3333"/>
    <w:rsid w:val="004E3B1D"/>
    <w:rsid w:val="004E3BEB"/>
    <w:rsid w:val="004E3D06"/>
    <w:rsid w:val="004E416E"/>
    <w:rsid w:val="004E442D"/>
    <w:rsid w:val="004E4537"/>
    <w:rsid w:val="004E4A9E"/>
    <w:rsid w:val="004E4DE4"/>
    <w:rsid w:val="004E4E87"/>
    <w:rsid w:val="004E508B"/>
    <w:rsid w:val="004E5765"/>
    <w:rsid w:val="004E60D8"/>
    <w:rsid w:val="004E613D"/>
    <w:rsid w:val="004E66DC"/>
    <w:rsid w:val="004E7222"/>
    <w:rsid w:val="004F000C"/>
    <w:rsid w:val="004F025F"/>
    <w:rsid w:val="004F0592"/>
    <w:rsid w:val="004F0B21"/>
    <w:rsid w:val="004F0D50"/>
    <w:rsid w:val="004F0FDE"/>
    <w:rsid w:val="004F13E0"/>
    <w:rsid w:val="004F1790"/>
    <w:rsid w:val="004F19ED"/>
    <w:rsid w:val="004F1D7F"/>
    <w:rsid w:val="004F2FB5"/>
    <w:rsid w:val="004F318A"/>
    <w:rsid w:val="004F33AD"/>
    <w:rsid w:val="004F3BBF"/>
    <w:rsid w:val="004F3E63"/>
    <w:rsid w:val="004F3E80"/>
    <w:rsid w:val="004F447E"/>
    <w:rsid w:val="004F460D"/>
    <w:rsid w:val="004F46AA"/>
    <w:rsid w:val="004F4711"/>
    <w:rsid w:val="004F573A"/>
    <w:rsid w:val="004F5C0A"/>
    <w:rsid w:val="004F5E05"/>
    <w:rsid w:val="004F62D6"/>
    <w:rsid w:val="004F6BE5"/>
    <w:rsid w:val="004F729F"/>
    <w:rsid w:val="004F7392"/>
    <w:rsid w:val="004F74BA"/>
    <w:rsid w:val="004F7EEC"/>
    <w:rsid w:val="00500172"/>
    <w:rsid w:val="00500546"/>
    <w:rsid w:val="005010FA"/>
    <w:rsid w:val="0050114B"/>
    <w:rsid w:val="005014F2"/>
    <w:rsid w:val="005021DE"/>
    <w:rsid w:val="00502569"/>
    <w:rsid w:val="00502681"/>
    <w:rsid w:val="00502713"/>
    <w:rsid w:val="00502A5C"/>
    <w:rsid w:val="00502B5A"/>
    <w:rsid w:val="00502EBC"/>
    <w:rsid w:val="005030A3"/>
    <w:rsid w:val="00503211"/>
    <w:rsid w:val="005033EC"/>
    <w:rsid w:val="00503412"/>
    <w:rsid w:val="00503786"/>
    <w:rsid w:val="00503B6A"/>
    <w:rsid w:val="00503C5C"/>
    <w:rsid w:val="00503C8B"/>
    <w:rsid w:val="00503D85"/>
    <w:rsid w:val="00503D86"/>
    <w:rsid w:val="00504BF1"/>
    <w:rsid w:val="005052A5"/>
    <w:rsid w:val="005058DA"/>
    <w:rsid w:val="005058DE"/>
    <w:rsid w:val="00505B2D"/>
    <w:rsid w:val="00505FC6"/>
    <w:rsid w:val="005063AB"/>
    <w:rsid w:val="005063D3"/>
    <w:rsid w:val="0050706B"/>
    <w:rsid w:val="00507759"/>
    <w:rsid w:val="005078FF"/>
    <w:rsid w:val="005108C9"/>
    <w:rsid w:val="00510BAC"/>
    <w:rsid w:val="00510C4B"/>
    <w:rsid w:val="00510E04"/>
    <w:rsid w:val="00510E15"/>
    <w:rsid w:val="0051115A"/>
    <w:rsid w:val="005112F5"/>
    <w:rsid w:val="005115FF"/>
    <w:rsid w:val="00511B1A"/>
    <w:rsid w:val="00512C19"/>
    <w:rsid w:val="005133B2"/>
    <w:rsid w:val="00513861"/>
    <w:rsid w:val="00514155"/>
    <w:rsid w:val="005145BA"/>
    <w:rsid w:val="0051594D"/>
    <w:rsid w:val="00515EB0"/>
    <w:rsid w:val="00516B24"/>
    <w:rsid w:val="00516B7C"/>
    <w:rsid w:val="00516BBA"/>
    <w:rsid w:val="00516E84"/>
    <w:rsid w:val="00517FF6"/>
    <w:rsid w:val="005202D2"/>
    <w:rsid w:val="005206DC"/>
    <w:rsid w:val="00520EA9"/>
    <w:rsid w:val="00521A33"/>
    <w:rsid w:val="00521BE1"/>
    <w:rsid w:val="005227A7"/>
    <w:rsid w:val="005229CC"/>
    <w:rsid w:val="00522EC4"/>
    <w:rsid w:val="00522EE3"/>
    <w:rsid w:val="00522FDC"/>
    <w:rsid w:val="00523553"/>
    <w:rsid w:val="00523A92"/>
    <w:rsid w:val="00523AA4"/>
    <w:rsid w:val="00523CAF"/>
    <w:rsid w:val="00523F0A"/>
    <w:rsid w:val="0052423F"/>
    <w:rsid w:val="00524572"/>
    <w:rsid w:val="00524933"/>
    <w:rsid w:val="0052503E"/>
    <w:rsid w:val="0052578F"/>
    <w:rsid w:val="00525DC3"/>
    <w:rsid w:val="00526D34"/>
    <w:rsid w:val="00526D80"/>
    <w:rsid w:val="00526F54"/>
    <w:rsid w:val="0052713A"/>
    <w:rsid w:val="0052717D"/>
    <w:rsid w:val="0052740E"/>
    <w:rsid w:val="00530DA8"/>
    <w:rsid w:val="00530E98"/>
    <w:rsid w:val="00531290"/>
    <w:rsid w:val="0053154D"/>
    <w:rsid w:val="00532083"/>
    <w:rsid w:val="00532953"/>
    <w:rsid w:val="00532A9D"/>
    <w:rsid w:val="00532AE2"/>
    <w:rsid w:val="005339D0"/>
    <w:rsid w:val="00533C0F"/>
    <w:rsid w:val="005340D8"/>
    <w:rsid w:val="00534276"/>
    <w:rsid w:val="005345A9"/>
    <w:rsid w:val="005345CE"/>
    <w:rsid w:val="00534AD2"/>
    <w:rsid w:val="00534CC2"/>
    <w:rsid w:val="00534F81"/>
    <w:rsid w:val="005358A1"/>
    <w:rsid w:val="00535C97"/>
    <w:rsid w:val="00535DB6"/>
    <w:rsid w:val="00536069"/>
    <w:rsid w:val="005361BD"/>
    <w:rsid w:val="00536966"/>
    <w:rsid w:val="00536FDD"/>
    <w:rsid w:val="005371A5"/>
    <w:rsid w:val="005371A7"/>
    <w:rsid w:val="00537975"/>
    <w:rsid w:val="00537FAB"/>
    <w:rsid w:val="005402CC"/>
    <w:rsid w:val="00540325"/>
    <w:rsid w:val="005405ED"/>
    <w:rsid w:val="00540E3D"/>
    <w:rsid w:val="00540F55"/>
    <w:rsid w:val="0054125C"/>
    <w:rsid w:val="005416E8"/>
    <w:rsid w:val="0054193F"/>
    <w:rsid w:val="0054271D"/>
    <w:rsid w:val="00542B1A"/>
    <w:rsid w:val="0054392D"/>
    <w:rsid w:val="00543EE5"/>
    <w:rsid w:val="00543FEF"/>
    <w:rsid w:val="005440CE"/>
    <w:rsid w:val="00544137"/>
    <w:rsid w:val="00544593"/>
    <w:rsid w:val="00544890"/>
    <w:rsid w:val="00544A86"/>
    <w:rsid w:val="00544AF4"/>
    <w:rsid w:val="00544BB4"/>
    <w:rsid w:val="005450C7"/>
    <w:rsid w:val="00545472"/>
    <w:rsid w:val="005457A0"/>
    <w:rsid w:val="00545FFA"/>
    <w:rsid w:val="00546158"/>
    <w:rsid w:val="005461B4"/>
    <w:rsid w:val="0054655F"/>
    <w:rsid w:val="00546A81"/>
    <w:rsid w:val="005477A1"/>
    <w:rsid w:val="00547ED6"/>
    <w:rsid w:val="00550A88"/>
    <w:rsid w:val="00550D8F"/>
    <w:rsid w:val="00550E7B"/>
    <w:rsid w:val="00551815"/>
    <w:rsid w:val="005518BE"/>
    <w:rsid w:val="005520B5"/>
    <w:rsid w:val="005523F5"/>
    <w:rsid w:val="005524D7"/>
    <w:rsid w:val="00552771"/>
    <w:rsid w:val="00552F40"/>
    <w:rsid w:val="0055308F"/>
    <w:rsid w:val="005532C1"/>
    <w:rsid w:val="0055353F"/>
    <w:rsid w:val="005542C5"/>
    <w:rsid w:val="00554585"/>
    <w:rsid w:val="005545FD"/>
    <w:rsid w:val="00554D6B"/>
    <w:rsid w:val="00555101"/>
    <w:rsid w:val="005555EA"/>
    <w:rsid w:val="00555E27"/>
    <w:rsid w:val="005560BB"/>
    <w:rsid w:val="00556693"/>
    <w:rsid w:val="00556797"/>
    <w:rsid w:val="00556A83"/>
    <w:rsid w:val="00557CF5"/>
    <w:rsid w:val="00560117"/>
    <w:rsid w:val="005608F6"/>
    <w:rsid w:val="0056152B"/>
    <w:rsid w:val="00561551"/>
    <w:rsid w:val="00561976"/>
    <w:rsid w:val="00561BC2"/>
    <w:rsid w:val="00561BE7"/>
    <w:rsid w:val="00562877"/>
    <w:rsid w:val="00562AF6"/>
    <w:rsid w:val="00562FF7"/>
    <w:rsid w:val="005632D0"/>
    <w:rsid w:val="00563A0F"/>
    <w:rsid w:val="00563D8A"/>
    <w:rsid w:val="00563EAF"/>
    <w:rsid w:val="005646BC"/>
    <w:rsid w:val="00564AD5"/>
    <w:rsid w:val="00564ADB"/>
    <w:rsid w:val="005651BF"/>
    <w:rsid w:val="00565421"/>
    <w:rsid w:val="0056550B"/>
    <w:rsid w:val="00565A9F"/>
    <w:rsid w:val="00566426"/>
    <w:rsid w:val="005668FA"/>
    <w:rsid w:val="00566B1A"/>
    <w:rsid w:val="00566C26"/>
    <w:rsid w:val="005670B4"/>
    <w:rsid w:val="00567529"/>
    <w:rsid w:val="005700E5"/>
    <w:rsid w:val="0057092D"/>
    <w:rsid w:val="00570C11"/>
    <w:rsid w:val="00570D84"/>
    <w:rsid w:val="0057106E"/>
    <w:rsid w:val="00571171"/>
    <w:rsid w:val="005712E4"/>
    <w:rsid w:val="005716FB"/>
    <w:rsid w:val="00571972"/>
    <w:rsid w:val="00572CFB"/>
    <w:rsid w:val="005730CD"/>
    <w:rsid w:val="005733C3"/>
    <w:rsid w:val="0057348F"/>
    <w:rsid w:val="00573557"/>
    <w:rsid w:val="00573757"/>
    <w:rsid w:val="00573BEF"/>
    <w:rsid w:val="00574ACB"/>
    <w:rsid w:val="00575520"/>
    <w:rsid w:val="0057564F"/>
    <w:rsid w:val="00575E69"/>
    <w:rsid w:val="005761AE"/>
    <w:rsid w:val="0057668B"/>
    <w:rsid w:val="005772D1"/>
    <w:rsid w:val="00577619"/>
    <w:rsid w:val="005779AB"/>
    <w:rsid w:val="0058005F"/>
    <w:rsid w:val="0058098B"/>
    <w:rsid w:val="00580AAA"/>
    <w:rsid w:val="00580DAE"/>
    <w:rsid w:val="00581001"/>
    <w:rsid w:val="0058185C"/>
    <w:rsid w:val="00582430"/>
    <w:rsid w:val="0058261D"/>
    <w:rsid w:val="00582656"/>
    <w:rsid w:val="005826C7"/>
    <w:rsid w:val="00583064"/>
    <w:rsid w:val="00583430"/>
    <w:rsid w:val="005838E8"/>
    <w:rsid w:val="00583E01"/>
    <w:rsid w:val="005845EB"/>
    <w:rsid w:val="005848CB"/>
    <w:rsid w:val="00584935"/>
    <w:rsid w:val="00584EDF"/>
    <w:rsid w:val="00585248"/>
    <w:rsid w:val="005856C2"/>
    <w:rsid w:val="005861FE"/>
    <w:rsid w:val="005866B5"/>
    <w:rsid w:val="005867C8"/>
    <w:rsid w:val="00586E74"/>
    <w:rsid w:val="00586F8E"/>
    <w:rsid w:val="00586FC4"/>
    <w:rsid w:val="005870D4"/>
    <w:rsid w:val="005878C7"/>
    <w:rsid w:val="00587DCF"/>
    <w:rsid w:val="0059027E"/>
    <w:rsid w:val="0059042D"/>
    <w:rsid w:val="00590754"/>
    <w:rsid w:val="00590D89"/>
    <w:rsid w:val="00591127"/>
    <w:rsid w:val="0059115F"/>
    <w:rsid w:val="00591A92"/>
    <w:rsid w:val="00591C30"/>
    <w:rsid w:val="00591C44"/>
    <w:rsid w:val="005923BE"/>
    <w:rsid w:val="00592421"/>
    <w:rsid w:val="00592534"/>
    <w:rsid w:val="00592877"/>
    <w:rsid w:val="00592B5C"/>
    <w:rsid w:val="00592C02"/>
    <w:rsid w:val="00593102"/>
    <w:rsid w:val="0059334B"/>
    <w:rsid w:val="00593BFF"/>
    <w:rsid w:val="00594215"/>
    <w:rsid w:val="00594560"/>
    <w:rsid w:val="00594613"/>
    <w:rsid w:val="005946F5"/>
    <w:rsid w:val="00594B92"/>
    <w:rsid w:val="00595037"/>
    <w:rsid w:val="005954A3"/>
    <w:rsid w:val="00595FEA"/>
    <w:rsid w:val="005960D7"/>
    <w:rsid w:val="005960E7"/>
    <w:rsid w:val="005961FC"/>
    <w:rsid w:val="0059651A"/>
    <w:rsid w:val="00596D26"/>
    <w:rsid w:val="00596D8C"/>
    <w:rsid w:val="005976AB"/>
    <w:rsid w:val="005979FB"/>
    <w:rsid w:val="00597C9D"/>
    <w:rsid w:val="005A0040"/>
    <w:rsid w:val="005A009B"/>
    <w:rsid w:val="005A01E4"/>
    <w:rsid w:val="005A058E"/>
    <w:rsid w:val="005A07A9"/>
    <w:rsid w:val="005A0880"/>
    <w:rsid w:val="005A0A32"/>
    <w:rsid w:val="005A0BF6"/>
    <w:rsid w:val="005A0D1F"/>
    <w:rsid w:val="005A0FB7"/>
    <w:rsid w:val="005A1126"/>
    <w:rsid w:val="005A14CA"/>
    <w:rsid w:val="005A1E2D"/>
    <w:rsid w:val="005A2357"/>
    <w:rsid w:val="005A25B5"/>
    <w:rsid w:val="005A27B8"/>
    <w:rsid w:val="005A28D0"/>
    <w:rsid w:val="005A2E35"/>
    <w:rsid w:val="005A30C3"/>
    <w:rsid w:val="005A313E"/>
    <w:rsid w:val="005A35B2"/>
    <w:rsid w:val="005A3762"/>
    <w:rsid w:val="005A3AC9"/>
    <w:rsid w:val="005A4051"/>
    <w:rsid w:val="005A4532"/>
    <w:rsid w:val="005A4A72"/>
    <w:rsid w:val="005A5C55"/>
    <w:rsid w:val="005A5FB7"/>
    <w:rsid w:val="005A68AE"/>
    <w:rsid w:val="005A7630"/>
    <w:rsid w:val="005A7E1C"/>
    <w:rsid w:val="005A7F35"/>
    <w:rsid w:val="005B003F"/>
    <w:rsid w:val="005B026E"/>
    <w:rsid w:val="005B04EA"/>
    <w:rsid w:val="005B0682"/>
    <w:rsid w:val="005B077B"/>
    <w:rsid w:val="005B19BC"/>
    <w:rsid w:val="005B1A5B"/>
    <w:rsid w:val="005B1CF1"/>
    <w:rsid w:val="005B1D43"/>
    <w:rsid w:val="005B23D5"/>
    <w:rsid w:val="005B2415"/>
    <w:rsid w:val="005B2652"/>
    <w:rsid w:val="005B2BAB"/>
    <w:rsid w:val="005B2F49"/>
    <w:rsid w:val="005B34FA"/>
    <w:rsid w:val="005B3546"/>
    <w:rsid w:val="005B36D9"/>
    <w:rsid w:val="005B4787"/>
    <w:rsid w:val="005B51B7"/>
    <w:rsid w:val="005B5520"/>
    <w:rsid w:val="005B5898"/>
    <w:rsid w:val="005B5CB7"/>
    <w:rsid w:val="005B6546"/>
    <w:rsid w:val="005B6774"/>
    <w:rsid w:val="005B6ED0"/>
    <w:rsid w:val="005B70D3"/>
    <w:rsid w:val="005B7CC7"/>
    <w:rsid w:val="005B7DB2"/>
    <w:rsid w:val="005C0B33"/>
    <w:rsid w:val="005C0C73"/>
    <w:rsid w:val="005C1D71"/>
    <w:rsid w:val="005C1EE1"/>
    <w:rsid w:val="005C2EAE"/>
    <w:rsid w:val="005C2F38"/>
    <w:rsid w:val="005C3806"/>
    <w:rsid w:val="005C38E1"/>
    <w:rsid w:val="005C3A3F"/>
    <w:rsid w:val="005C4014"/>
    <w:rsid w:val="005C48F5"/>
    <w:rsid w:val="005C4BBF"/>
    <w:rsid w:val="005C52D8"/>
    <w:rsid w:val="005C52EA"/>
    <w:rsid w:val="005C5723"/>
    <w:rsid w:val="005C5947"/>
    <w:rsid w:val="005C59E1"/>
    <w:rsid w:val="005C5D53"/>
    <w:rsid w:val="005C6521"/>
    <w:rsid w:val="005C67BD"/>
    <w:rsid w:val="005C69E9"/>
    <w:rsid w:val="005C7A9C"/>
    <w:rsid w:val="005C7D2F"/>
    <w:rsid w:val="005D11CE"/>
    <w:rsid w:val="005D12FE"/>
    <w:rsid w:val="005D18A0"/>
    <w:rsid w:val="005D24BE"/>
    <w:rsid w:val="005D2DE8"/>
    <w:rsid w:val="005D3239"/>
    <w:rsid w:val="005D3326"/>
    <w:rsid w:val="005D3430"/>
    <w:rsid w:val="005D3787"/>
    <w:rsid w:val="005D3BAC"/>
    <w:rsid w:val="005D3C5F"/>
    <w:rsid w:val="005D4469"/>
    <w:rsid w:val="005D4FB0"/>
    <w:rsid w:val="005D5368"/>
    <w:rsid w:val="005D5866"/>
    <w:rsid w:val="005D5B2A"/>
    <w:rsid w:val="005D5B2C"/>
    <w:rsid w:val="005D5D31"/>
    <w:rsid w:val="005D6E50"/>
    <w:rsid w:val="005D6F34"/>
    <w:rsid w:val="005D7030"/>
    <w:rsid w:val="005D7136"/>
    <w:rsid w:val="005D7566"/>
    <w:rsid w:val="005D7692"/>
    <w:rsid w:val="005D77BF"/>
    <w:rsid w:val="005D77C2"/>
    <w:rsid w:val="005D7DC2"/>
    <w:rsid w:val="005D7F86"/>
    <w:rsid w:val="005E0811"/>
    <w:rsid w:val="005E168B"/>
    <w:rsid w:val="005E1BA8"/>
    <w:rsid w:val="005E2497"/>
    <w:rsid w:val="005E26DA"/>
    <w:rsid w:val="005E27DC"/>
    <w:rsid w:val="005E27E6"/>
    <w:rsid w:val="005E2A3D"/>
    <w:rsid w:val="005E2BA0"/>
    <w:rsid w:val="005E2BC7"/>
    <w:rsid w:val="005E35FF"/>
    <w:rsid w:val="005E3A95"/>
    <w:rsid w:val="005E3D69"/>
    <w:rsid w:val="005E4586"/>
    <w:rsid w:val="005E4B75"/>
    <w:rsid w:val="005E4B98"/>
    <w:rsid w:val="005E4BCC"/>
    <w:rsid w:val="005E4CDD"/>
    <w:rsid w:val="005E4D52"/>
    <w:rsid w:val="005E5110"/>
    <w:rsid w:val="005E58A7"/>
    <w:rsid w:val="005E58C8"/>
    <w:rsid w:val="005E59F6"/>
    <w:rsid w:val="005E5B7C"/>
    <w:rsid w:val="005E5CA7"/>
    <w:rsid w:val="005E5D18"/>
    <w:rsid w:val="005E5E96"/>
    <w:rsid w:val="005E75CF"/>
    <w:rsid w:val="005E7718"/>
    <w:rsid w:val="005E7A59"/>
    <w:rsid w:val="005E7E3A"/>
    <w:rsid w:val="005E7E7A"/>
    <w:rsid w:val="005F053D"/>
    <w:rsid w:val="005F07EB"/>
    <w:rsid w:val="005F0BFD"/>
    <w:rsid w:val="005F10BF"/>
    <w:rsid w:val="005F1414"/>
    <w:rsid w:val="005F1589"/>
    <w:rsid w:val="005F1830"/>
    <w:rsid w:val="005F1C44"/>
    <w:rsid w:val="005F224C"/>
    <w:rsid w:val="005F2489"/>
    <w:rsid w:val="005F268D"/>
    <w:rsid w:val="005F27B6"/>
    <w:rsid w:val="005F2891"/>
    <w:rsid w:val="005F3617"/>
    <w:rsid w:val="005F384B"/>
    <w:rsid w:val="005F38E2"/>
    <w:rsid w:val="005F3CFD"/>
    <w:rsid w:val="005F44FE"/>
    <w:rsid w:val="005F58B4"/>
    <w:rsid w:val="005F5920"/>
    <w:rsid w:val="005F5F85"/>
    <w:rsid w:val="005F5F9E"/>
    <w:rsid w:val="005F6151"/>
    <w:rsid w:val="005F61F7"/>
    <w:rsid w:val="005F6653"/>
    <w:rsid w:val="005F681C"/>
    <w:rsid w:val="005F6A77"/>
    <w:rsid w:val="005F76B1"/>
    <w:rsid w:val="005F7887"/>
    <w:rsid w:val="006002E9"/>
    <w:rsid w:val="00600F2A"/>
    <w:rsid w:val="0060133D"/>
    <w:rsid w:val="00602434"/>
    <w:rsid w:val="00602860"/>
    <w:rsid w:val="006035E1"/>
    <w:rsid w:val="00603974"/>
    <w:rsid w:val="00603AA0"/>
    <w:rsid w:val="00603B5A"/>
    <w:rsid w:val="00603BD2"/>
    <w:rsid w:val="00603C9C"/>
    <w:rsid w:val="00603E37"/>
    <w:rsid w:val="00604D4B"/>
    <w:rsid w:val="00605198"/>
    <w:rsid w:val="00605336"/>
    <w:rsid w:val="006055FE"/>
    <w:rsid w:val="00605B7C"/>
    <w:rsid w:val="00605D67"/>
    <w:rsid w:val="006064C0"/>
    <w:rsid w:val="00606708"/>
    <w:rsid w:val="00606881"/>
    <w:rsid w:val="00606AE6"/>
    <w:rsid w:val="0060717F"/>
    <w:rsid w:val="0060762A"/>
    <w:rsid w:val="00607C79"/>
    <w:rsid w:val="00610680"/>
    <w:rsid w:val="006106C6"/>
    <w:rsid w:val="00610BF4"/>
    <w:rsid w:val="00610CE3"/>
    <w:rsid w:val="00610FFF"/>
    <w:rsid w:val="006115B0"/>
    <w:rsid w:val="006118CA"/>
    <w:rsid w:val="00611F01"/>
    <w:rsid w:val="00612E57"/>
    <w:rsid w:val="00612EE3"/>
    <w:rsid w:val="0061303C"/>
    <w:rsid w:val="006131DB"/>
    <w:rsid w:val="00613525"/>
    <w:rsid w:val="006136FB"/>
    <w:rsid w:val="006139B4"/>
    <w:rsid w:val="00613CEF"/>
    <w:rsid w:val="00614140"/>
    <w:rsid w:val="006141B9"/>
    <w:rsid w:val="00614BCA"/>
    <w:rsid w:val="0061562C"/>
    <w:rsid w:val="00615659"/>
    <w:rsid w:val="00615B35"/>
    <w:rsid w:val="00615C76"/>
    <w:rsid w:val="006160CF"/>
    <w:rsid w:val="006171E9"/>
    <w:rsid w:val="0061771F"/>
    <w:rsid w:val="00617C92"/>
    <w:rsid w:val="006201A2"/>
    <w:rsid w:val="006203AD"/>
    <w:rsid w:val="006207C5"/>
    <w:rsid w:val="006207CF"/>
    <w:rsid w:val="00620DB1"/>
    <w:rsid w:val="0062139D"/>
    <w:rsid w:val="00621681"/>
    <w:rsid w:val="00621AEF"/>
    <w:rsid w:val="00621BAA"/>
    <w:rsid w:val="006224C3"/>
    <w:rsid w:val="00622AE6"/>
    <w:rsid w:val="00622B1C"/>
    <w:rsid w:val="00623FE9"/>
    <w:rsid w:val="00624922"/>
    <w:rsid w:val="00624F17"/>
    <w:rsid w:val="006253FD"/>
    <w:rsid w:val="00625827"/>
    <w:rsid w:val="00625AD5"/>
    <w:rsid w:val="00626731"/>
    <w:rsid w:val="00626979"/>
    <w:rsid w:val="00626C1B"/>
    <w:rsid w:val="00626DA2"/>
    <w:rsid w:val="00627038"/>
    <w:rsid w:val="00627453"/>
    <w:rsid w:val="00627F4B"/>
    <w:rsid w:val="006302D9"/>
    <w:rsid w:val="00631206"/>
    <w:rsid w:val="00632184"/>
    <w:rsid w:val="0063220B"/>
    <w:rsid w:val="00632637"/>
    <w:rsid w:val="00632844"/>
    <w:rsid w:val="00632CB0"/>
    <w:rsid w:val="00633278"/>
    <w:rsid w:val="00633585"/>
    <w:rsid w:val="00633685"/>
    <w:rsid w:val="00633690"/>
    <w:rsid w:val="00633693"/>
    <w:rsid w:val="006336FE"/>
    <w:rsid w:val="006338F9"/>
    <w:rsid w:val="00634FC4"/>
    <w:rsid w:val="006353DA"/>
    <w:rsid w:val="0063557B"/>
    <w:rsid w:val="0063564C"/>
    <w:rsid w:val="00635879"/>
    <w:rsid w:val="00635A6A"/>
    <w:rsid w:val="006368B8"/>
    <w:rsid w:val="00636C48"/>
    <w:rsid w:val="0063720E"/>
    <w:rsid w:val="00637270"/>
    <w:rsid w:val="006379E4"/>
    <w:rsid w:val="00637F76"/>
    <w:rsid w:val="00640165"/>
    <w:rsid w:val="006402D9"/>
    <w:rsid w:val="0064035B"/>
    <w:rsid w:val="00640525"/>
    <w:rsid w:val="00640AC0"/>
    <w:rsid w:val="00640FE6"/>
    <w:rsid w:val="006411A0"/>
    <w:rsid w:val="00641672"/>
    <w:rsid w:val="00641E0E"/>
    <w:rsid w:val="00641FBB"/>
    <w:rsid w:val="006424A8"/>
    <w:rsid w:val="00642A42"/>
    <w:rsid w:val="00642AEA"/>
    <w:rsid w:val="00642C39"/>
    <w:rsid w:val="00642F49"/>
    <w:rsid w:val="00643288"/>
    <w:rsid w:val="00643305"/>
    <w:rsid w:val="00643882"/>
    <w:rsid w:val="00644089"/>
    <w:rsid w:val="00644590"/>
    <w:rsid w:val="006448CF"/>
    <w:rsid w:val="00644EC4"/>
    <w:rsid w:val="00645102"/>
    <w:rsid w:val="00645B35"/>
    <w:rsid w:val="00645B9D"/>
    <w:rsid w:val="006475AB"/>
    <w:rsid w:val="00647EB5"/>
    <w:rsid w:val="00647F05"/>
    <w:rsid w:val="00650A2F"/>
    <w:rsid w:val="00650D0E"/>
    <w:rsid w:val="00650D40"/>
    <w:rsid w:val="00650DE7"/>
    <w:rsid w:val="00651383"/>
    <w:rsid w:val="00651C28"/>
    <w:rsid w:val="00651C73"/>
    <w:rsid w:val="00651DB5"/>
    <w:rsid w:val="0065255F"/>
    <w:rsid w:val="00652562"/>
    <w:rsid w:val="00652928"/>
    <w:rsid w:val="00652CCA"/>
    <w:rsid w:val="00652E44"/>
    <w:rsid w:val="006530D9"/>
    <w:rsid w:val="006530F4"/>
    <w:rsid w:val="006532EF"/>
    <w:rsid w:val="006535CE"/>
    <w:rsid w:val="00653922"/>
    <w:rsid w:val="00653A0D"/>
    <w:rsid w:val="00656D5B"/>
    <w:rsid w:val="00656FB9"/>
    <w:rsid w:val="00656FC1"/>
    <w:rsid w:val="00657A49"/>
    <w:rsid w:val="00660842"/>
    <w:rsid w:val="006608A9"/>
    <w:rsid w:val="006608DA"/>
    <w:rsid w:val="00660B32"/>
    <w:rsid w:val="00660CC2"/>
    <w:rsid w:val="00661780"/>
    <w:rsid w:val="00661AD7"/>
    <w:rsid w:val="00661B21"/>
    <w:rsid w:val="00661E57"/>
    <w:rsid w:val="00662537"/>
    <w:rsid w:val="00662FCA"/>
    <w:rsid w:val="0066336D"/>
    <w:rsid w:val="00663400"/>
    <w:rsid w:val="00663C18"/>
    <w:rsid w:val="006643CF"/>
    <w:rsid w:val="00664862"/>
    <w:rsid w:val="00665069"/>
    <w:rsid w:val="00665BEC"/>
    <w:rsid w:val="00666469"/>
    <w:rsid w:val="006665A6"/>
    <w:rsid w:val="0066695D"/>
    <w:rsid w:val="006669D4"/>
    <w:rsid w:val="00666E89"/>
    <w:rsid w:val="00666FD5"/>
    <w:rsid w:val="006670CE"/>
    <w:rsid w:val="00667471"/>
    <w:rsid w:val="006679D9"/>
    <w:rsid w:val="00667C21"/>
    <w:rsid w:val="00667D4B"/>
    <w:rsid w:val="00670046"/>
    <w:rsid w:val="00670D24"/>
    <w:rsid w:val="00670D91"/>
    <w:rsid w:val="006713A5"/>
    <w:rsid w:val="00671475"/>
    <w:rsid w:val="006719FD"/>
    <w:rsid w:val="00672042"/>
    <w:rsid w:val="0067212C"/>
    <w:rsid w:val="00672AA4"/>
    <w:rsid w:val="0067322F"/>
    <w:rsid w:val="00673AA3"/>
    <w:rsid w:val="00673AC9"/>
    <w:rsid w:val="00673F79"/>
    <w:rsid w:val="00673FE3"/>
    <w:rsid w:val="006743DA"/>
    <w:rsid w:val="0067482D"/>
    <w:rsid w:val="0067578C"/>
    <w:rsid w:val="00676276"/>
    <w:rsid w:val="0067756C"/>
    <w:rsid w:val="00677C02"/>
    <w:rsid w:val="00681A5A"/>
    <w:rsid w:val="00681B60"/>
    <w:rsid w:val="006825FE"/>
    <w:rsid w:val="00682A6A"/>
    <w:rsid w:val="00683148"/>
    <w:rsid w:val="006831E7"/>
    <w:rsid w:val="00683B19"/>
    <w:rsid w:val="00684122"/>
    <w:rsid w:val="006842DE"/>
    <w:rsid w:val="006853B4"/>
    <w:rsid w:val="006855E1"/>
    <w:rsid w:val="006857C6"/>
    <w:rsid w:val="0068601C"/>
    <w:rsid w:val="00686B09"/>
    <w:rsid w:val="00686C4C"/>
    <w:rsid w:val="00686F2F"/>
    <w:rsid w:val="0068709B"/>
    <w:rsid w:val="00687389"/>
    <w:rsid w:val="006875A7"/>
    <w:rsid w:val="00687741"/>
    <w:rsid w:val="00687CD3"/>
    <w:rsid w:val="00687E31"/>
    <w:rsid w:val="00687FFC"/>
    <w:rsid w:val="00690776"/>
    <w:rsid w:val="00690F36"/>
    <w:rsid w:val="006910D6"/>
    <w:rsid w:val="006915C4"/>
    <w:rsid w:val="00691F2B"/>
    <w:rsid w:val="00691F80"/>
    <w:rsid w:val="00692072"/>
    <w:rsid w:val="0069268A"/>
    <w:rsid w:val="00692A96"/>
    <w:rsid w:val="00692D32"/>
    <w:rsid w:val="00692D94"/>
    <w:rsid w:val="00692FC7"/>
    <w:rsid w:val="0069320C"/>
    <w:rsid w:val="00693462"/>
    <w:rsid w:val="00693533"/>
    <w:rsid w:val="006936C4"/>
    <w:rsid w:val="00693A09"/>
    <w:rsid w:val="00694893"/>
    <w:rsid w:val="00694B5B"/>
    <w:rsid w:val="006950AF"/>
    <w:rsid w:val="006951C3"/>
    <w:rsid w:val="006954A3"/>
    <w:rsid w:val="006955C7"/>
    <w:rsid w:val="00695917"/>
    <w:rsid w:val="00695BC6"/>
    <w:rsid w:val="00695BDE"/>
    <w:rsid w:val="0069619E"/>
    <w:rsid w:val="006969F7"/>
    <w:rsid w:val="00697711"/>
    <w:rsid w:val="00697FCB"/>
    <w:rsid w:val="006A048C"/>
    <w:rsid w:val="006A1067"/>
    <w:rsid w:val="006A136F"/>
    <w:rsid w:val="006A1AE8"/>
    <w:rsid w:val="006A3050"/>
    <w:rsid w:val="006A30DC"/>
    <w:rsid w:val="006A31F4"/>
    <w:rsid w:val="006A3728"/>
    <w:rsid w:val="006A37D3"/>
    <w:rsid w:val="006A3AF2"/>
    <w:rsid w:val="006A438D"/>
    <w:rsid w:val="006A43DC"/>
    <w:rsid w:val="006A4B15"/>
    <w:rsid w:val="006A4F3D"/>
    <w:rsid w:val="006A5476"/>
    <w:rsid w:val="006A5B49"/>
    <w:rsid w:val="006A5BF5"/>
    <w:rsid w:val="006A6133"/>
    <w:rsid w:val="006A625A"/>
    <w:rsid w:val="006A6C88"/>
    <w:rsid w:val="006A6E9C"/>
    <w:rsid w:val="006A7256"/>
    <w:rsid w:val="006A7922"/>
    <w:rsid w:val="006A7958"/>
    <w:rsid w:val="006B0099"/>
    <w:rsid w:val="006B04F8"/>
    <w:rsid w:val="006B06C0"/>
    <w:rsid w:val="006B06D3"/>
    <w:rsid w:val="006B12F2"/>
    <w:rsid w:val="006B1683"/>
    <w:rsid w:val="006B1D22"/>
    <w:rsid w:val="006B2026"/>
    <w:rsid w:val="006B23AB"/>
    <w:rsid w:val="006B2D52"/>
    <w:rsid w:val="006B2EF5"/>
    <w:rsid w:val="006B32B8"/>
    <w:rsid w:val="006B36C3"/>
    <w:rsid w:val="006B46C0"/>
    <w:rsid w:val="006B48A8"/>
    <w:rsid w:val="006B4B8F"/>
    <w:rsid w:val="006B4DF9"/>
    <w:rsid w:val="006B5389"/>
    <w:rsid w:val="006B60C4"/>
    <w:rsid w:val="006B69A2"/>
    <w:rsid w:val="006B6A80"/>
    <w:rsid w:val="006B6C2D"/>
    <w:rsid w:val="006B6DE3"/>
    <w:rsid w:val="006B702C"/>
    <w:rsid w:val="006B784F"/>
    <w:rsid w:val="006B7880"/>
    <w:rsid w:val="006B7EEC"/>
    <w:rsid w:val="006B7FF9"/>
    <w:rsid w:val="006C0745"/>
    <w:rsid w:val="006C1411"/>
    <w:rsid w:val="006C1724"/>
    <w:rsid w:val="006C17CA"/>
    <w:rsid w:val="006C18A4"/>
    <w:rsid w:val="006C19AB"/>
    <w:rsid w:val="006C1CFD"/>
    <w:rsid w:val="006C2184"/>
    <w:rsid w:val="006C264E"/>
    <w:rsid w:val="006C26F4"/>
    <w:rsid w:val="006C2B8A"/>
    <w:rsid w:val="006C2FA3"/>
    <w:rsid w:val="006C381B"/>
    <w:rsid w:val="006C3882"/>
    <w:rsid w:val="006C3981"/>
    <w:rsid w:val="006C3A61"/>
    <w:rsid w:val="006C3FA8"/>
    <w:rsid w:val="006C4E71"/>
    <w:rsid w:val="006C56C6"/>
    <w:rsid w:val="006C5A3E"/>
    <w:rsid w:val="006C6C3D"/>
    <w:rsid w:val="006C7859"/>
    <w:rsid w:val="006C7DB8"/>
    <w:rsid w:val="006C7E78"/>
    <w:rsid w:val="006D0012"/>
    <w:rsid w:val="006D0C61"/>
    <w:rsid w:val="006D1366"/>
    <w:rsid w:val="006D1F30"/>
    <w:rsid w:val="006D2022"/>
    <w:rsid w:val="006D2332"/>
    <w:rsid w:val="006D23D1"/>
    <w:rsid w:val="006D2571"/>
    <w:rsid w:val="006D2A2B"/>
    <w:rsid w:val="006D2B09"/>
    <w:rsid w:val="006D2E88"/>
    <w:rsid w:val="006D30A5"/>
    <w:rsid w:val="006D30EA"/>
    <w:rsid w:val="006D326C"/>
    <w:rsid w:val="006D338D"/>
    <w:rsid w:val="006D36DD"/>
    <w:rsid w:val="006D3750"/>
    <w:rsid w:val="006D3B1D"/>
    <w:rsid w:val="006D3D2D"/>
    <w:rsid w:val="006D3EAE"/>
    <w:rsid w:val="006D47DE"/>
    <w:rsid w:val="006D488C"/>
    <w:rsid w:val="006D495C"/>
    <w:rsid w:val="006D58EB"/>
    <w:rsid w:val="006D5DA0"/>
    <w:rsid w:val="006D68A6"/>
    <w:rsid w:val="006D7595"/>
    <w:rsid w:val="006D7DB6"/>
    <w:rsid w:val="006E1A1B"/>
    <w:rsid w:val="006E1B4C"/>
    <w:rsid w:val="006E1DA2"/>
    <w:rsid w:val="006E1EB5"/>
    <w:rsid w:val="006E22B3"/>
    <w:rsid w:val="006E25F6"/>
    <w:rsid w:val="006E260F"/>
    <w:rsid w:val="006E30D4"/>
    <w:rsid w:val="006E33BD"/>
    <w:rsid w:val="006E36A8"/>
    <w:rsid w:val="006E3C6C"/>
    <w:rsid w:val="006E43C9"/>
    <w:rsid w:val="006E4A76"/>
    <w:rsid w:val="006E4BFB"/>
    <w:rsid w:val="006E5CD6"/>
    <w:rsid w:val="006E5CE3"/>
    <w:rsid w:val="006E5DAE"/>
    <w:rsid w:val="006E5E45"/>
    <w:rsid w:val="006E5FB2"/>
    <w:rsid w:val="006E67AA"/>
    <w:rsid w:val="006E6B71"/>
    <w:rsid w:val="006E6C90"/>
    <w:rsid w:val="006E6FC1"/>
    <w:rsid w:val="006E71F9"/>
    <w:rsid w:val="006E747C"/>
    <w:rsid w:val="006E7F9D"/>
    <w:rsid w:val="006F04F9"/>
    <w:rsid w:val="006F0551"/>
    <w:rsid w:val="006F08AF"/>
    <w:rsid w:val="006F092E"/>
    <w:rsid w:val="006F0E69"/>
    <w:rsid w:val="006F10DC"/>
    <w:rsid w:val="006F116A"/>
    <w:rsid w:val="006F1174"/>
    <w:rsid w:val="006F1A4D"/>
    <w:rsid w:val="006F1BD4"/>
    <w:rsid w:val="006F1D64"/>
    <w:rsid w:val="006F1E92"/>
    <w:rsid w:val="006F1F24"/>
    <w:rsid w:val="006F2677"/>
    <w:rsid w:val="006F27A9"/>
    <w:rsid w:val="006F2FEE"/>
    <w:rsid w:val="006F301E"/>
    <w:rsid w:val="006F316A"/>
    <w:rsid w:val="006F322B"/>
    <w:rsid w:val="006F3591"/>
    <w:rsid w:val="006F3776"/>
    <w:rsid w:val="006F39ED"/>
    <w:rsid w:val="006F3C3F"/>
    <w:rsid w:val="006F3CA0"/>
    <w:rsid w:val="006F42A7"/>
    <w:rsid w:val="006F45F6"/>
    <w:rsid w:val="006F4CC9"/>
    <w:rsid w:val="006F5D5F"/>
    <w:rsid w:val="006F6405"/>
    <w:rsid w:val="006F67EB"/>
    <w:rsid w:val="006F6E39"/>
    <w:rsid w:val="006F77C9"/>
    <w:rsid w:val="006F7C17"/>
    <w:rsid w:val="006F7CBC"/>
    <w:rsid w:val="006F7E08"/>
    <w:rsid w:val="006F7E22"/>
    <w:rsid w:val="007000E1"/>
    <w:rsid w:val="007003F5"/>
    <w:rsid w:val="00700852"/>
    <w:rsid w:val="00701207"/>
    <w:rsid w:val="00701AA8"/>
    <w:rsid w:val="00701D12"/>
    <w:rsid w:val="00701E36"/>
    <w:rsid w:val="0070207A"/>
    <w:rsid w:val="00702B5E"/>
    <w:rsid w:val="00703368"/>
    <w:rsid w:val="0070368D"/>
    <w:rsid w:val="007036C6"/>
    <w:rsid w:val="00703DBA"/>
    <w:rsid w:val="007051C5"/>
    <w:rsid w:val="007053E7"/>
    <w:rsid w:val="007056CF"/>
    <w:rsid w:val="00705B4B"/>
    <w:rsid w:val="00705B71"/>
    <w:rsid w:val="007061B6"/>
    <w:rsid w:val="00706773"/>
    <w:rsid w:val="007069F8"/>
    <w:rsid w:val="0071036F"/>
    <w:rsid w:val="007104E9"/>
    <w:rsid w:val="00711AF2"/>
    <w:rsid w:val="0071214F"/>
    <w:rsid w:val="007121BC"/>
    <w:rsid w:val="00712303"/>
    <w:rsid w:val="00712457"/>
    <w:rsid w:val="00712FA2"/>
    <w:rsid w:val="007136FA"/>
    <w:rsid w:val="00713A9A"/>
    <w:rsid w:val="00715195"/>
    <w:rsid w:val="007156D4"/>
    <w:rsid w:val="00715982"/>
    <w:rsid w:val="0071606F"/>
    <w:rsid w:val="007160D3"/>
    <w:rsid w:val="0071623D"/>
    <w:rsid w:val="007162A9"/>
    <w:rsid w:val="00716531"/>
    <w:rsid w:val="00716983"/>
    <w:rsid w:val="00716D88"/>
    <w:rsid w:val="00716E36"/>
    <w:rsid w:val="00717BC2"/>
    <w:rsid w:val="00720264"/>
    <w:rsid w:val="0072038B"/>
    <w:rsid w:val="007204FA"/>
    <w:rsid w:val="00720556"/>
    <w:rsid w:val="007208A6"/>
    <w:rsid w:val="0072141E"/>
    <w:rsid w:val="00721AF3"/>
    <w:rsid w:val="00721B58"/>
    <w:rsid w:val="00721F64"/>
    <w:rsid w:val="007221D2"/>
    <w:rsid w:val="00723324"/>
    <w:rsid w:val="00723A24"/>
    <w:rsid w:val="00724604"/>
    <w:rsid w:val="007247B5"/>
    <w:rsid w:val="0072484A"/>
    <w:rsid w:val="00724978"/>
    <w:rsid w:val="00725A01"/>
    <w:rsid w:val="00726065"/>
    <w:rsid w:val="00726A43"/>
    <w:rsid w:val="00726C72"/>
    <w:rsid w:val="007270BC"/>
    <w:rsid w:val="00727177"/>
    <w:rsid w:val="007271D0"/>
    <w:rsid w:val="00727C4C"/>
    <w:rsid w:val="00730525"/>
    <w:rsid w:val="007306FA"/>
    <w:rsid w:val="00730AB2"/>
    <w:rsid w:val="00730C2B"/>
    <w:rsid w:val="00731D10"/>
    <w:rsid w:val="00731F1D"/>
    <w:rsid w:val="00732F6A"/>
    <w:rsid w:val="007333B5"/>
    <w:rsid w:val="007336A6"/>
    <w:rsid w:val="00734C2B"/>
    <w:rsid w:val="00734ECE"/>
    <w:rsid w:val="0073659D"/>
    <w:rsid w:val="007368FC"/>
    <w:rsid w:val="00736F06"/>
    <w:rsid w:val="00737563"/>
    <w:rsid w:val="00737D94"/>
    <w:rsid w:val="00740157"/>
    <w:rsid w:val="007412C3"/>
    <w:rsid w:val="00741BFD"/>
    <w:rsid w:val="00741E20"/>
    <w:rsid w:val="007424C4"/>
    <w:rsid w:val="00742842"/>
    <w:rsid w:val="00742958"/>
    <w:rsid w:val="00742B20"/>
    <w:rsid w:val="00742BA3"/>
    <w:rsid w:val="00742BB7"/>
    <w:rsid w:val="0074333D"/>
    <w:rsid w:val="00743B11"/>
    <w:rsid w:val="00744242"/>
    <w:rsid w:val="00744ABD"/>
    <w:rsid w:val="00744B3D"/>
    <w:rsid w:val="00744C14"/>
    <w:rsid w:val="00746BA5"/>
    <w:rsid w:val="00747150"/>
    <w:rsid w:val="007473BA"/>
    <w:rsid w:val="00747BFF"/>
    <w:rsid w:val="00747CB5"/>
    <w:rsid w:val="007502CC"/>
    <w:rsid w:val="007502D7"/>
    <w:rsid w:val="00750327"/>
    <w:rsid w:val="00750962"/>
    <w:rsid w:val="00750C19"/>
    <w:rsid w:val="00750DBC"/>
    <w:rsid w:val="0075127F"/>
    <w:rsid w:val="00751315"/>
    <w:rsid w:val="00751E07"/>
    <w:rsid w:val="0075241A"/>
    <w:rsid w:val="00752AD2"/>
    <w:rsid w:val="00753855"/>
    <w:rsid w:val="0075420A"/>
    <w:rsid w:val="007542F6"/>
    <w:rsid w:val="0075461F"/>
    <w:rsid w:val="00754B81"/>
    <w:rsid w:val="00754C0B"/>
    <w:rsid w:val="00754F11"/>
    <w:rsid w:val="00755303"/>
    <w:rsid w:val="00755349"/>
    <w:rsid w:val="00755B70"/>
    <w:rsid w:val="00755CC7"/>
    <w:rsid w:val="00756708"/>
    <w:rsid w:val="007567E8"/>
    <w:rsid w:val="00756D64"/>
    <w:rsid w:val="00756E94"/>
    <w:rsid w:val="00757074"/>
    <w:rsid w:val="0075714D"/>
    <w:rsid w:val="00757C13"/>
    <w:rsid w:val="00757EAF"/>
    <w:rsid w:val="00760067"/>
    <w:rsid w:val="00760569"/>
    <w:rsid w:val="00760829"/>
    <w:rsid w:val="00760BDD"/>
    <w:rsid w:val="007610B6"/>
    <w:rsid w:val="007613C3"/>
    <w:rsid w:val="00761405"/>
    <w:rsid w:val="00761659"/>
    <w:rsid w:val="00761B94"/>
    <w:rsid w:val="007622C5"/>
    <w:rsid w:val="00762490"/>
    <w:rsid w:val="00762C63"/>
    <w:rsid w:val="00762F27"/>
    <w:rsid w:val="007632AC"/>
    <w:rsid w:val="00763721"/>
    <w:rsid w:val="00763823"/>
    <w:rsid w:val="0076384F"/>
    <w:rsid w:val="00763BD5"/>
    <w:rsid w:val="00763E6B"/>
    <w:rsid w:val="00763F4F"/>
    <w:rsid w:val="007645BB"/>
    <w:rsid w:val="00764A0F"/>
    <w:rsid w:val="00764A7E"/>
    <w:rsid w:val="00764C92"/>
    <w:rsid w:val="0076549F"/>
    <w:rsid w:val="007659CA"/>
    <w:rsid w:val="00765B7F"/>
    <w:rsid w:val="00765CA8"/>
    <w:rsid w:val="00765E72"/>
    <w:rsid w:val="00766415"/>
    <w:rsid w:val="00766EDD"/>
    <w:rsid w:val="00766F4D"/>
    <w:rsid w:val="00767D9A"/>
    <w:rsid w:val="00771632"/>
    <w:rsid w:val="00772C39"/>
    <w:rsid w:val="00772FE4"/>
    <w:rsid w:val="0077330E"/>
    <w:rsid w:val="007733BE"/>
    <w:rsid w:val="0077366C"/>
    <w:rsid w:val="007738A9"/>
    <w:rsid w:val="00773A85"/>
    <w:rsid w:val="00773E58"/>
    <w:rsid w:val="00774282"/>
    <w:rsid w:val="007748A2"/>
    <w:rsid w:val="00774C26"/>
    <w:rsid w:val="00774DEB"/>
    <w:rsid w:val="00775787"/>
    <w:rsid w:val="00775879"/>
    <w:rsid w:val="00775AF1"/>
    <w:rsid w:val="00776566"/>
    <w:rsid w:val="007767E3"/>
    <w:rsid w:val="007767E4"/>
    <w:rsid w:val="00776B85"/>
    <w:rsid w:val="0077773E"/>
    <w:rsid w:val="007777E1"/>
    <w:rsid w:val="00777B24"/>
    <w:rsid w:val="00777DB6"/>
    <w:rsid w:val="00777DF4"/>
    <w:rsid w:val="00777E72"/>
    <w:rsid w:val="007805A1"/>
    <w:rsid w:val="00780A3A"/>
    <w:rsid w:val="00780D3A"/>
    <w:rsid w:val="0078111C"/>
    <w:rsid w:val="00781380"/>
    <w:rsid w:val="00781403"/>
    <w:rsid w:val="0078155F"/>
    <w:rsid w:val="0078190E"/>
    <w:rsid w:val="0078346E"/>
    <w:rsid w:val="0078395D"/>
    <w:rsid w:val="007839B9"/>
    <w:rsid w:val="007839EA"/>
    <w:rsid w:val="00784DDB"/>
    <w:rsid w:val="00785697"/>
    <w:rsid w:val="007856D6"/>
    <w:rsid w:val="00785CED"/>
    <w:rsid w:val="0078607E"/>
    <w:rsid w:val="007861BE"/>
    <w:rsid w:val="007864BD"/>
    <w:rsid w:val="00790073"/>
    <w:rsid w:val="007907F0"/>
    <w:rsid w:val="00791421"/>
    <w:rsid w:val="00791815"/>
    <w:rsid w:val="007918B4"/>
    <w:rsid w:val="007919BE"/>
    <w:rsid w:val="007922DA"/>
    <w:rsid w:val="007926D9"/>
    <w:rsid w:val="007927D7"/>
    <w:rsid w:val="00794C45"/>
    <w:rsid w:val="00795164"/>
    <w:rsid w:val="00795217"/>
    <w:rsid w:val="007953E0"/>
    <w:rsid w:val="00795703"/>
    <w:rsid w:val="00795838"/>
    <w:rsid w:val="00795980"/>
    <w:rsid w:val="00795C17"/>
    <w:rsid w:val="007962BF"/>
    <w:rsid w:val="007970F8"/>
    <w:rsid w:val="00797BD6"/>
    <w:rsid w:val="007A026F"/>
    <w:rsid w:val="007A0921"/>
    <w:rsid w:val="007A0B9C"/>
    <w:rsid w:val="007A0E66"/>
    <w:rsid w:val="007A13D3"/>
    <w:rsid w:val="007A1501"/>
    <w:rsid w:val="007A1D17"/>
    <w:rsid w:val="007A1FA8"/>
    <w:rsid w:val="007A2A35"/>
    <w:rsid w:val="007A2D8D"/>
    <w:rsid w:val="007A2F2F"/>
    <w:rsid w:val="007A3B18"/>
    <w:rsid w:val="007A3DC7"/>
    <w:rsid w:val="007A3EB1"/>
    <w:rsid w:val="007A3ED6"/>
    <w:rsid w:val="007A424A"/>
    <w:rsid w:val="007A441C"/>
    <w:rsid w:val="007A4A21"/>
    <w:rsid w:val="007A4F23"/>
    <w:rsid w:val="007A501B"/>
    <w:rsid w:val="007A5777"/>
    <w:rsid w:val="007A5D36"/>
    <w:rsid w:val="007A5DE5"/>
    <w:rsid w:val="007A6354"/>
    <w:rsid w:val="007A68A3"/>
    <w:rsid w:val="007A6A46"/>
    <w:rsid w:val="007A6EE6"/>
    <w:rsid w:val="007A6FD6"/>
    <w:rsid w:val="007A742F"/>
    <w:rsid w:val="007A7A62"/>
    <w:rsid w:val="007A7AB4"/>
    <w:rsid w:val="007A7B9C"/>
    <w:rsid w:val="007A7E6E"/>
    <w:rsid w:val="007B02D6"/>
    <w:rsid w:val="007B03EA"/>
    <w:rsid w:val="007B056D"/>
    <w:rsid w:val="007B100B"/>
    <w:rsid w:val="007B119F"/>
    <w:rsid w:val="007B11BA"/>
    <w:rsid w:val="007B13EC"/>
    <w:rsid w:val="007B16F7"/>
    <w:rsid w:val="007B1DC7"/>
    <w:rsid w:val="007B1F9C"/>
    <w:rsid w:val="007B217C"/>
    <w:rsid w:val="007B30CE"/>
    <w:rsid w:val="007B367B"/>
    <w:rsid w:val="007B4FB1"/>
    <w:rsid w:val="007B524C"/>
    <w:rsid w:val="007B5B43"/>
    <w:rsid w:val="007B5B44"/>
    <w:rsid w:val="007B5BFD"/>
    <w:rsid w:val="007B645E"/>
    <w:rsid w:val="007B70A5"/>
    <w:rsid w:val="007B7C53"/>
    <w:rsid w:val="007B7D24"/>
    <w:rsid w:val="007B7E3B"/>
    <w:rsid w:val="007B7E71"/>
    <w:rsid w:val="007C00AE"/>
    <w:rsid w:val="007C0171"/>
    <w:rsid w:val="007C0418"/>
    <w:rsid w:val="007C0505"/>
    <w:rsid w:val="007C0657"/>
    <w:rsid w:val="007C126E"/>
    <w:rsid w:val="007C14CA"/>
    <w:rsid w:val="007C150C"/>
    <w:rsid w:val="007C182B"/>
    <w:rsid w:val="007C1FBD"/>
    <w:rsid w:val="007C2073"/>
    <w:rsid w:val="007C2145"/>
    <w:rsid w:val="007C233E"/>
    <w:rsid w:val="007C352D"/>
    <w:rsid w:val="007C36C7"/>
    <w:rsid w:val="007C3812"/>
    <w:rsid w:val="007C3BBF"/>
    <w:rsid w:val="007C3FBB"/>
    <w:rsid w:val="007C4BBA"/>
    <w:rsid w:val="007C5DE0"/>
    <w:rsid w:val="007C5EAA"/>
    <w:rsid w:val="007C620E"/>
    <w:rsid w:val="007C697D"/>
    <w:rsid w:val="007C6AF7"/>
    <w:rsid w:val="007C6BDD"/>
    <w:rsid w:val="007C7199"/>
    <w:rsid w:val="007C7C3C"/>
    <w:rsid w:val="007C7C65"/>
    <w:rsid w:val="007D0108"/>
    <w:rsid w:val="007D036C"/>
    <w:rsid w:val="007D0E5B"/>
    <w:rsid w:val="007D29AC"/>
    <w:rsid w:val="007D3442"/>
    <w:rsid w:val="007D3AAF"/>
    <w:rsid w:val="007D3ED7"/>
    <w:rsid w:val="007D43B4"/>
    <w:rsid w:val="007D4643"/>
    <w:rsid w:val="007D4C3A"/>
    <w:rsid w:val="007D53E2"/>
    <w:rsid w:val="007D5942"/>
    <w:rsid w:val="007D5B01"/>
    <w:rsid w:val="007D5B9C"/>
    <w:rsid w:val="007D5DD1"/>
    <w:rsid w:val="007D5E3C"/>
    <w:rsid w:val="007D5F91"/>
    <w:rsid w:val="007D7740"/>
    <w:rsid w:val="007D7973"/>
    <w:rsid w:val="007E0392"/>
    <w:rsid w:val="007E08D4"/>
    <w:rsid w:val="007E14CE"/>
    <w:rsid w:val="007E22D3"/>
    <w:rsid w:val="007E248C"/>
    <w:rsid w:val="007E25F1"/>
    <w:rsid w:val="007E3509"/>
    <w:rsid w:val="007E3760"/>
    <w:rsid w:val="007E39D9"/>
    <w:rsid w:val="007E3DA0"/>
    <w:rsid w:val="007E41D6"/>
    <w:rsid w:val="007E41FF"/>
    <w:rsid w:val="007E45A8"/>
    <w:rsid w:val="007E5E46"/>
    <w:rsid w:val="007E6CD1"/>
    <w:rsid w:val="007E6D31"/>
    <w:rsid w:val="007E720C"/>
    <w:rsid w:val="007E7644"/>
    <w:rsid w:val="007E79F2"/>
    <w:rsid w:val="007F01A2"/>
    <w:rsid w:val="007F027A"/>
    <w:rsid w:val="007F079D"/>
    <w:rsid w:val="007F0D41"/>
    <w:rsid w:val="007F0EA5"/>
    <w:rsid w:val="007F111E"/>
    <w:rsid w:val="007F1803"/>
    <w:rsid w:val="007F1B59"/>
    <w:rsid w:val="007F24EC"/>
    <w:rsid w:val="007F25CF"/>
    <w:rsid w:val="007F2625"/>
    <w:rsid w:val="007F2A5B"/>
    <w:rsid w:val="007F2B0D"/>
    <w:rsid w:val="007F2EA1"/>
    <w:rsid w:val="007F35CB"/>
    <w:rsid w:val="007F3989"/>
    <w:rsid w:val="007F3E28"/>
    <w:rsid w:val="007F5419"/>
    <w:rsid w:val="007F63FF"/>
    <w:rsid w:val="007F64DB"/>
    <w:rsid w:val="007F6BD1"/>
    <w:rsid w:val="007F6F48"/>
    <w:rsid w:val="007F751E"/>
    <w:rsid w:val="007F7742"/>
    <w:rsid w:val="007F79A6"/>
    <w:rsid w:val="007F7CBF"/>
    <w:rsid w:val="00800D2B"/>
    <w:rsid w:val="00801158"/>
    <w:rsid w:val="00801574"/>
    <w:rsid w:val="0080172F"/>
    <w:rsid w:val="00801822"/>
    <w:rsid w:val="00801A6C"/>
    <w:rsid w:val="00801E7B"/>
    <w:rsid w:val="0080299A"/>
    <w:rsid w:val="00802BA5"/>
    <w:rsid w:val="00803018"/>
    <w:rsid w:val="0080306B"/>
    <w:rsid w:val="0080422C"/>
    <w:rsid w:val="00804782"/>
    <w:rsid w:val="008048CA"/>
    <w:rsid w:val="00804C1E"/>
    <w:rsid w:val="00804EDF"/>
    <w:rsid w:val="0080514D"/>
    <w:rsid w:val="00805884"/>
    <w:rsid w:val="0080599A"/>
    <w:rsid w:val="00805E1D"/>
    <w:rsid w:val="00805E23"/>
    <w:rsid w:val="0080622D"/>
    <w:rsid w:val="00806BFC"/>
    <w:rsid w:val="008073EE"/>
    <w:rsid w:val="008074FD"/>
    <w:rsid w:val="00807AAD"/>
    <w:rsid w:val="00807BB2"/>
    <w:rsid w:val="00807FCD"/>
    <w:rsid w:val="008104F1"/>
    <w:rsid w:val="0081059C"/>
    <w:rsid w:val="008109A9"/>
    <w:rsid w:val="00810A28"/>
    <w:rsid w:val="00810E96"/>
    <w:rsid w:val="00811B05"/>
    <w:rsid w:val="008122FE"/>
    <w:rsid w:val="00812F01"/>
    <w:rsid w:val="00813D75"/>
    <w:rsid w:val="00814473"/>
    <w:rsid w:val="008145FC"/>
    <w:rsid w:val="00814775"/>
    <w:rsid w:val="00814C64"/>
    <w:rsid w:val="008150C6"/>
    <w:rsid w:val="00815271"/>
    <w:rsid w:val="008153F8"/>
    <w:rsid w:val="00815A00"/>
    <w:rsid w:val="00815D70"/>
    <w:rsid w:val="00816284"/>
    <w:rsid w:val="0081655A"/>
    <w:rsid w:val="00816944"/>
    <w:rsid w:val="0081716E"/>
    <w:rsid w:val="00817EE2"/>
    <w:rsid w:val="008201A8"/>
    <w:rsid w:val="008208A3"/>
    <w:rsid w:val="00820CE6"/>
    <w:rsid w:val="00820F83"/>
    <w:rsid w:val="00821827"/>
    <w:rsid w:val="00821947"/>
    <w:rsid w:val="00821BE9"/>
    <w:rsid w:val="00822228"/>
    <w:rsid w:val="008228EB"/>
    <w:rsid w:val="00822D4F"/>
    <w:rsid w:val="00823A3A"/>
    <w:rsid w:val="00823A5F"/>
    <w:rsid w:val="0082472C"/>
    <w:rsid w:val="00824B74"/>
    <w:rsid w:val="00824C3A"/>
    <w:rsid w:val="00825C02"/>
    <w:rsid w:val="00825F61"/>
    <w:rsid w:val="008268DE"/>
    <w:rsid w:val="008271AC"/>
    <w:rsid w:val="00827795"/>
    <w:rsid w:val="008279E4"/>
    <w:rsid w:val="008307F0"/>
    <w:rsid w:val="008310F4"/>
    <w:rsid w:val="00831C25"/>
    <w:rsid w:val="00831D5E"/>
    <w:rsid w:val="00831EDF"/>
    <w:rsid w:val="008325DC"/>
    <w:rsid w:val="008327C5"/>
    <w:rsid w:val="00832DB0"/>
    <w:rsid w:val="008330BC"/>
    <w:rsid w:val="00833452"/>
    <w:rsid w:val="008335B6"/>
    <w:rsid w:val="00833F34"/>
    <w:rsid w:val="00833FCB"/>
    <w:rsid w:val="008343D9"/>
    <w:rsid w:val="00834466"/>
    <w:rsid w:val="008345CD"/>
    <w:rsid w:val="0083471D"/>
    <w:rsid w:val="00834DDD"/>
    <w:rsid w:val="00835242"/>
    <w:rsid w:val="008355B5"/>
    <w:rsid w:val="00835748"/>
    <w:rsid w:val="00835A57"/>
    <w:rsid w:val="00835DCA"/>
    <w:rsid w:val="0083637C"/>
    <w:rsid w:val="008365A4"/>
    <w:rsid w:val="00836874"/>
    <w:rsid w:val="008368E6"/>
    <w:rsid w:val="00836A21"/>
    <w:rsid w:val="00836FEE"/>
    <w:rsid w:val="00840876"/>
    <w:rsid w:val="008409AD"/>
    <w:rsid w:val="008419F4"/>
    <w:rsid w:val="008426DB"/>
    <w:rsid w:val="00842930"/>
    <w:rsid w:val="008435B3"/>
    <w:rsid w:val="008435F2"/>
    <w:rsid w:val="00843DBD"/>
    <w:rsid w:val="008441A9"/>
    <w:rsid w:val="0084479B"/>
    <w:rsid w:val="008448F9"/>
    <w:rsid w:val="008449B3"/>
    <w:rsid w:val="00844A8D"/>
    <w:rsid w:val="00845571"/>
    <w:rsid w:val="00845DD8"/>
    <w:rsid w:val="00846020"/>
    <w:rsid w:val="0084753D"/>
    <w:rsid w:val="00847AC4"/>
    <w:rsid w:val="00850397"/>
    <w:rsid w:val="00850444"/>
    <w:rsid w:val="00850570"/>
    <w:rsid w:val="00850742"/>
    <w:rsid w:val="00850A01"/>
    <w:rsid w:val="00850A58"/>
    <w:rsid w:val="00850ACB"/>
    <w:rsid w:val="00850CD3"/>
    <w:rsid w:val="00850D84"/>
    <w:rsid w:val="008511FF"/>
    <w:rsid w:val="00851F0D"/>
    <w:rsid w:val="00852A52"/>
    <w:rsid w:val="00852BF1"/>
    <w:rsid w:val="008539CC"/>
    <w:rsid w:val="00853B25"/>
    <w:rsid w:val="00854034"/>
    <w:rsid w:val="00854204"/>
    <w:rsid w:val="00854323"/>
    <w:rsid w:val="0085489A"/>
    <w:rsid w:val="00854B53"/>
    <w:rsid w:val="00854D37"/>
    <w:rsid w:val="00854EDD"/>
    <w:rsid w:val="00854FBA"/>
    <w:rsid w:val="00854FF2"/>
    <w:rsid w:val="008551F4"/>
    <w:rsid w:val="00855E4B"/>
    <w:rsid w:val="00856446"/>
    <w:rsid w:val="008564AC"/>
    <w:rsid w:val="0085672A"/>
    <w:rsid w:val="00856A15"/>
    <w:rsid w:val="00856D21"/>
    <w:rsid w:val="00856DAC"/>
    <w:rsid w:val="008575F0"/>
    <w:rsid w:val="00857918"/>
    <w:rsid w:val="008579CC"/>
    <w:rsid w:val="00857A92"/>
    <w:rsid w:val="00857B05"/>
    <w:rsid w:val="008602D7"/>
    <w:rsid w:val="00860443"/>
    <w:rsid w:val="00860629"/>
    <w:rsid w:val="00860C11"/>
    <w:rsid w:val="00860DAA"/>
    <w:rsid w:val="00861121"/>
    <w:rsid w:val="008623FC"/>
    <w:rsid w:val="008628D2"/>
    <w:rsid w:val="00862A8A"/>
    <w:rsid w:val="00862CF9"/>
    <w:rsid w:val="0086312E"/>
    <w:rsid w:val="00863BB2"/>
    <w:rsid w:val="00864ED3"/>
    <w:rsid w:val="008650EB"/>
    <w:rsid w:val="0086535B"/>
    <w:rsid w:val="008657E3"/>
    <w:rsid w:val="00865956"/>
    <w:rsid w:val="00866B20"/>
    <w:rsid w:val="00867159"/>
    <w:rsid w:val="0086730C"/>
    <w:rsid w:val="00867965"/>
    <w:rsid w:val="008700B7"/>
    <w:rsid w:val="0087139B"/>
    <w:rsid w:val="00871531"/>
    <w:rsid w:val="008715DB"/>
    <w:rsid w:val="008715F1"/>
    <w:rsid w:val="0087193A"/>
    <w:rsid w:val="00871984"/>
    <w:rsid w:val="00871A9B"/>
    <w:rsid w:val="00871D87"/>
    <w:rsid w:val="008723C5"/>
    <w:rsid w:val="00872626"/>
    <w:rsid w:val="008729B1"/>
    <w:rsid w:val="00872B95"/>
    <w:rsid w:val="00872BE7"/>
    <w:rsid w:val="00872D75"/>
    <w:rsid w:val="00872DFB"/>
    <w:rsid w:val="00872EA6"/>
    <w:rsid w:val="008736C3"/>
    <w:rsid w:val="00873EB6"/>
    <w:rsid w:val="008740B7"/>
    <w:rsid w:val="00874553"/>
    <w:rsid w:val="00874C24"/>
    <w:rsid w:val="00874F0C"/>
    <w:rsid w:val="0087500A"/>
    <w:rsid w:val="00875108"/>
    <w:rsid w:val="00875175"/>
    <w:rsid w:val="00875607"/>
    <w:rsid w:val="0087576B"/>
    <w:rsid w:val="00875FE3"/>
    <w:rsid w:val="008761E5"/>
    <w:rsid w:val="00876DB1"/>
    <w:rsid w:val="008770C7"/>
    <w:rsid w:val="0087769B"/>
    <w:rsid w:val="00877BD4"/>
    <w:rsid w:val="0088002C"/>
    <w:rsid w:val="00880CC7"/>
    <w:rsid w:val="0088122F"/>
    <w:rsid w:val="008815DA"/>
    <w:rsid w:val="00881FE3"/>
    <w:rsid w:val="0088260F"/>
    <w:rsid w:val="008827D7"/>
    <w:rsid w:val="00882D54"/>
    <w:rsid w:val="00882DD1"/>
    <w:rsid w:val="00884F5F"/>
    <w:rsid w:val="00885148"/>
    <w:rsid w:val="00885746"/>
    <w:rsid w:val="00885E70"/>
    <w:rsid w:val="00887498"/>
    <w:rsid w:val="008879F5"/>
    <w:rsid w:val="00887D8D"/>
    <w:rsid w:val="00890342"/>
    <w:rsid w:val="00890563"/>
    <w:rsid w:val="00890FD6"/>
    <w:rsid w:val="008913A8"/>
    <w:rsid w:val="008919E8"/>
    <w:rsid w:val="00891B5C"/>
    <w:rsid w:val="00892028"/>
    <w:rsid w:val="00892767"/>
    <w:rsid w:val="008928D7"/>
    <w:rsid w:val="0089291D"/>
    <w:rsid w:val="00893759"/>
    <w:rsid w:val="00893A6C"/>
    <w:rsid w:val="00893F11"/>
    <w:rsid w:val="00893F21"/>
    <w:rsid w:val="00894660"/>
    <w:rsid w:val="00894846"/>
    <w:rsid w:val="008950F1"/>
    <w:rsid w:val="00895E00"/>
    <w:rsid w:val="008961DE"/>
    <w:rsid w:val="008964F7"/>
    <w:rsid w:val="008967F0"/>
    <w:rsid w:val="00896966"/>
    <w:rsid w:val="00896969"/>
    <w:rsid w:val="00896F83"/>
    <w:rsid w:val="00897074"/>
    <w:rsid w:val="0089707F"/>
    <w:rsid w:val="008971D0"/>
    <w:rsid w:val="008971FF"/>
    <w:rsid w:val="0089764E"/>
    <w:rsid w:val="00897758"/>
    <w:rsid w:val="008A0156"/>
    <w:rsid w:val="008A0674"/>
    <w:rsid w:val="008A0A9D"/>
    <w:rsid w:val="008A1116"/>
    <w:rsid w:val="008A1197"/>
    <w:rsid w:val="008A15CD"/>
    <w:rsid w:val="008A18D7"/>
    <w:rsid w:val="008A2122"/>
    <w:rsid w:val="008A27CA"/>
    <w:rsid w:val="008A3052"/>
    <w:rsid w:val="008A36B6"/>
    <w:rsid w:val="008A3943"/>
    <w:rsid w:val="008A3C2D"/>
    <w:rsid w:val="008A3CEE"/>
    <w:rsid w:val="008A429B"/>
    <w:rsid w:val="008A4A86"/>
    <w:rsid w:val="008A4C02"/>
    <w:rsid w:val="008A5332"/>
    <w:rsid w:val="008A5574"/>
    <w:rsid w:val="008A55DA"/>
    <w:rsid w:val="008A595D"/>
    <w:rsid w:val="008A6534"/>
    <w:rsid w:val="008A6693"/>
    <w:rsid w:val="008A6AB8"/>
    <w:rsid w:val="008A7647"/>
    <w:rsid w:val="008B008C"/>
    <w:rsid w:val="008B068E"/>
    <w:rsid w:val="008B0EBA"/>
    <w:rsid w:val="008B114D"/>
    <w:rsid w:val="008B116A"/>
    <w:rsid w:val="008B118C"/>
    <w:rsid w:val="008B15EB"/>
    <w:rsid w:val="008B19C4"/>
    <w:rsid w:val="008B1F12"/>
    <w:rsid w:val="008B207A"/>
    <w:rsid w:val="008B2113"/>
    <w:rsid w:val="008B2441"/>
    <w:rsid w:val="008B30F6"/>
    <w:rsid w:val="008B3181"/>
    <w:rsid w:val="008B33F1"/>
    <w:rsid w:val="008B349E"/>
    <w:rsid w:val="008B3752"/>
    <w:rsid w:val="008B3F80"/>
    <w:rsid w:val="008B496E"/>
    <w:rsid w:val="008B4EE0"/>
    <w:rsid w:val="008B5474"/>
    <w:rsid w:val="008B5726"/>
    <w:rsid w:val="008B5CD2"/>
    <w:rsid w:val="008B604C"/>
    <w:rsid w:val="008B62DD"/>
    <w:rsid w:val="008B6C47"/>
    <w:rsid w:val="008B6D09"/>
    <w:rsid w:val="008B6FE1"/>
    <w:rsid w:val="008B7128"/>
    <w:rsid w:val="008C016F"/>
    <w:rsid w:val="008C01F0"/>
    <w:rsid w:val="008C0921"/>
    <w:rsid w:val="008C10EA"/>
    <w:rsid w:val="008C11C0"/>
    <w:rsid w:val="008C15F3"/>
    <w:rsid w:val="008C228E"/>
    <w:rsid w:val="008C2924"/>
    <w:rsid w:val="008C2B17"/>
    <w:rsid w:val="008C2E73"/>
    <w:rsid w:val="008C31C6"/>
    <w:rsid w:val="008C35A9"/>
    <w:rsid w:val="008C3B47"/>
    <w:rsid w:val="008C4016"/>
    <w:rsid w:val="008C40DF"/>
    <w:rsid w:val="008C48A1"/>
    <w:rsid w:val="008C51BC"/>
    <w:rsid w:val="008C56C9"/>
    <w:rsid w:val="008C638D"/>
    <w:rsid w:val="008C6754"/>
    <w:rsid w:val="008C6837"/>
    <w:rsid w:val="008C7BE4"/>
    <w:rsid w:val="008C7BF2"/>
    <w:rsid w:val="008C7DCD"/>
    <w:rsid w:val="008D03DA"/>
    <w:rsid w:val="008D03EA"/>
    <w:rsid w:val="008D0607"/>
    <w:rsid w:val="008D0B1E"/>
    <w:rsid w:val="008D0B9C"/>
    <w:rsid w:val="008D14C2"/>
    <w:rsid w:val="008D14CB"/>
    <w:rsid w:val="008D151E"/>
    <w:rsid w:val="008D21D5"/>
    <w:rsid w:val="008D243D"/>
    <w:rsid w:val="008D2E7B"/>
    <w:rsid w:val="008D2FFA"/>
    <w:rsid w:val="008D337A"/>
    <w:rsid w:val="008D33D5"/>
    <w:rsid w:val="008D366D"/>
    <w:rsid w:val="008D3672"/>
    <w:rsid w:val="008D3BC1"/>
    <w:rsid w:val="008D3CDC"/>
    <w:rsid w:val="008D42DC"/>
    <w:rsid w:val="008D4564"/>
    <w:rsid w:val="008D586A"/>
    <w:rsid w:val="008D633D"/>
    <w:rsid w:val="008D6592"/>
    <w:rsid w:val="008D6DC7"/>
    <w:rsid w:val="008D71C8"/>
    <w:rsid w:val="008D71FC"/>
    <w:rsid w:val="008D75A3"/>
    <w:rsid w:val="008D7685"/>
    <w:rsid w:val="008D7773"/>
    <w:rsid w:val="008D7936"/>
    <w:rsid w:val="008D7A60"/>
    <w:rsid w:val="008D7DC6"/>
    <w:rsid w:val="008E00EF"/>
    <w:rsid w:val="008E01C0"/>
    <w:rsid w:val="008E04DF"/>
    <w:rsid w:val="008E0612"/>
    <w:rsid w:val="008E0E82"/>
    <w:rsid w:val="008E12C5"/>
    <w:rsid w:val="008E22C4"/>
    <w:rsid w:val="008E2F08"/>
    <w:rsid w:val="008E32F2"/>
    <w:rsid w:val="008E3733"/>
    <w:rsid w:val="008E3A9A"/>
    <w:rsid w:val="008E3C0D"/>
    <w:rsid w:val="008E42BC"/>
    <w:rsid w:val="008E4322"/>
    <w:rsid w:val="008E43BA"/>
    <w:rsid w:val="008E4431"/>
    <w:rsid w:val="008E44F2"/>
    <w:rsid w:val="008E4525"/>
    <w:rsid w:val="008E4D57"/>
    <w:rsid w:val="008E52B2"/>
    <w:rsid w:val="008E5927"/>
    <w:rsid w:val="008E5B67"/>
    <w:rsid w:val="008E6292"/>
    <w:rsid w:val="008E64B7"/>
    <w:rsid w:val="008E6699"/>
    <w:rsid w:val="008E6F7F"/>
    <w:rsid w:val="008E7B8E"/>
    <w:rsid w:val="008F0303"/>
    <w:rsid w:val="008F035E"/>
    <w:rsid w:val="008F0547"/>
    <w:rsid w:val="008F0628"/>
    <w:rsid w:val="008F074E"/>
    <w:rsid w:val="008F0BE1"/>
    <w:rsid w:val="008F0BE6"/>
    <w:rsid w:val="008F1510"/>
    <w:rsid w:val="008F1BFB"/>
    <w:rsid w:val="008F1D2A"/>
    <w:rsid w:val="008F1D3F"/>
    <w:rsid w:val="008F2CCF"/>
    <w:rsid w:val="008F2E65"/>
    <w:rsid w:val="008F2ED4"/>
    <w:rsid w:val="008F2FA8"/>
    <w:rsid w:val="008F31A0"/>
    <w:rsid w:val="008F346E"/>
    <w:rsid w:val="008F379D"/>
    <w:rsid w:val="008F384D"/>
    <w:rsid w:val="008F43E6"/>
    <w:rsid w:val="008F442E"/>
    <w:rsid w:val="008F506E"/>
    <w:rsid w:val="008F514E"/>
    <w:rsid w:val="008F598A"/>
    <w:rsid w:val="008F64D3"/>
    <w:rsid w:val="008F69DC"/>
    <w:rsid w:val="008F6B8D"/>
    <w:rsid w:val="008F6F66"/>
    <w:rsid w:val="008F7A27"/>
    <w:rsid w:val="008F7C66"/>
    <w:rsid w:val="008F7C7C"/>
    <w:rsid w:val="008F7FC2"/>
    <w:rsid w:val="00900084"/>
    <w:rsid w:val="00900209"/>
    <w:rsid w:val="00900504"/>
    <w:rsid w:val="00900A40"/>
    <w:rsid w:val="00900F35"/>
    <w:rsid w:val="00901373"/>
    <w:rsid w:val="0090137A"/>
    <w:rsid w:val="00901A92"/>
    <w:rsid w:val="00901DC3"/>
    <w:rsid w:val="009020E7"/>
    <w:rsid w:val="00902508"/>
    <w:rsid w:val="009025DE"/>
    <w:rsid w:val="00902916"/>
    <w:rsid w:val="00902A65"/>
    <w:rsid w:val="00902BE2"/>
    <w:rsid w:val="0090379A"/>
    <w:rsid w:val="00903D1E"/>
    <w:rsid w:val="00903D2C"/>
    <w:rsid w:val="00904008"/>
    <w:rsid w:val="009043B5"/>
    <w:rsid w:val="00904608"/>
    <w:rsid w:val="00904EAD"/>
    <w:rsid w:val="00905193"/>
    <w:rsid w:val="00905507"/>
    <w:rsid w:val="00905A42"/>
    <w:rsid w:val="00905EBE"/>
    <w:rsid w:val="00905F6E"/>
    <w:rsid w:val="00906D3D"/>
    <w:rsid w:val="009079D1"/>
    <w:rsid w:val="0091037A"/>
    <w:rsid w:val="009104C5"/>
    <w:rsid w:val="009109B3"/>
    <w:rsid w:val="00910F77"/>
    <w:rsid w:val="00911779"/>
    <w:rsid w:val="00911EF5"/>
    <w:rsid w:val="0091233A"/>
    <w:rsid w:val="00912933"/>
    <w:rsid w:val="00913551"/>
    <w:rsid w:val="0091360D"/>
    <w:rsid w:val="009139F0"/>
    <w:rsid w:val="00913BFD"/>
    <w:rsid w:val="0091424E"/>
    <w:rsid w:val="009143A4"/>
    <w:rsid w:val="009145DF"/>
    <w:rsid w:val="00914CD6"/>
    <w:rsid w:val="00914DC6"/>
    <w:rsid w:val="009152DD"/>
    <w:rsid w:val="0091556F"/>
    <w:rsid w:val="00915613"/>
    <w:rsid w:val="009159D6"/>
    <w:rsid w:val="00916FC7"/>
    <w:rsid w:val="009171CC"/>
    <w:rsid w:val="00917A8F"/>
    <w:rsid w:val="00917D7E"/>
    <w:rsid w:val="00917E2E"/>
    <w:rsid w:val="0092072B"/>
    <w:rsid w:val="00920DC6"/>
    <w:rsid w:val="00920DE0"/>
    <w:rsid w:val="0092109D"/>
    <w:rsid w:val="009210AB"/>
    <w:rsid w:val="0092111F"/>
    <w:rsid w:val="009212FF"/>
    <w:rsid w:val="0092154D"/>
    <w:rsid w:val="00921E6B"/>
    <w:rsid w:val="00921FF6"/>
    <w:rsid w:val="009221C8"/>
    <w:rsid w:val="00923027"/>
    <w:rsid w:val="00923590"/>
    <w:rsid w:val="00923822"/>
    <w:rsid w:val="009238D4"/>
    <w:rsid w:val="0092393B"/>
    <w:rsid w:val="00923C04"/>
    <w:rsid w:val="00924FF0"/>
    <w:rsid w:val="00925278"/>
    <w:rsid w:val="009254DF"/>
    <w:rsid w:val="0092579C"/>
    <w:rsid w:val="00925D13"/>
    <w:rsid w:val="0092628D"/>
    <w:rsid w:val="00926F43"/>
    <w:rsid w:val="00926FA8"/>
    <w:rsid w:val="00927369"/>
    <w:rsid w:val="0092749C"/>
    <w:rsid w:val="009278C5"/>
    <w:rsid w:val="00927E13"/>
    <w:rsid w:val="009301A9"/>
    <w:rsid w:val="0093030B"/>
    <w:rsid w:val="0093055A"/>
    <w:rsid w:val="00930C3F"/>
    <w:rsid w:val="00930C73"/>
    <w:rsid w:val="00930CA2"/>
    <w:rsid w:val="00930EC6"/>
    <w:rsid w:val="00931704"/>
    <w:rsid w:val="009325D7"/>
    <w:rsid w:val="009325F8"/>
    <w:rsid w:val="0093271B"/>
    <w:rsid w:val="00932A6E"/>
    <w:rsid w:val="00932BD6"/>
    <w:rsid w:val="00932E71"/>
    <w:rsid w:val="009330F5"/>
    <w:rsid w:val="009335D7"/>
    <w:rsid w:val="00934257"/>
    <w:rsid w:val="00934555"/>
    <w:rsid w:val="00934F1B"/>
    <w:rsid w:val="0093539B"/>
    <w:rsid w:val="009354EF"/>
    <w:rsid w:val="0093730D"/>
    <w:rsid w:val="009374B5"/>
    <w:rsid w:val="009375E9"/>
    <w:rsid w:val="00937E3A"/>
    <w:rsid w:val="00937E6E"/>
    <w:rsid w:val="00937F42"/>
    <w:rsid w:val="009400FE"/>
    <w:rsid w:val="009401B7"/>
    <w:rsid w:val="00940548"/>
    <w:rsid w:val="00942754"/>
    <w:rsid w:val="00942A91"/>
    <w:rsid w:val="00942C8B"/>
    <w:rsid w:val="009436AE"/>
    <w:rsid w:val="009436F6"/>
    <w:rsid w:val="0094376F"/>
    <w:rsid w:val="00943791"/>
    <w:rsid w:val="00943E06"/>
    <w:rsid w:val="00944B3C"/>
    <w:rsid w:val="00944B4A"/>
    <w:rsid w:val="00944C6D"/>
    <w:rsid w:val="00945330"/>
    <w:rsid w:val="009455DB"/>
    <w:rsid w:val="0094597B"/>
    <w:rsid w:val="00945A60"/>
    <w:rsid w:val="00945A67"/>
    <w:rsid w:val="00945AF2"/>
    <w:rsid w:val="00945ED7"/>
    <w:rsid w:val="00946019"/>
    <w:rsid w:val="00946813"/>
    <w:rsid w:val="00946A73"/>
    <w:rsid w:val="009472FB"/>
    <w:rsid w:val="00947341"/>
    <w:rsid w:val="00947C6B"/>
    <w:rsid w:val="00947DE1"/>
    <w:rsid w:val="0095002D"/>
    <w:rsid w:val="009500B3"/>
    <w:rsid w:val="00950B07"/>
    <w:rsid w:val="009517FC"/>
    <w:rsid w:val="00951E27"/>
    <w:rsid w:val="00952704"/>
    <w:rsid w:val="009527D8"/>
    <w:rsid w:val="0095290C"/>
    <w:rsid w:val="00952A31"/>
    <w:rsid w:val="00952AC7"/>
    <w:rsid w:val="00952C8A"/>
    <w:rsid w:val="00952FFC"/>
    <w:rsid w:val="009531DB"/>
    <w:rsid w:val="00953466"/>
    <w:rsid w:val="00953554"/>
    <w:rsid w:val="00953B8D"/>
    <w:rsid w:val="00953D1B"/>
    <w:rsid w:val="00953FBD"/>
    <w:rsid w:val="00954305"/>
    <w:rsid w:val="00954840"/>
    <w:rsid w:val="009549B5"/>
    <w:rsid w:val="00954B89"/>
    <w:rsid w:val="00954C94"/>
    <w:rsid w:val="00955D64"/>
    <w:rsid w:val="00956137"/>
    <w:rsid w:val="00956224"/>
    <w:rsid w:val="0095694A"/>
    <w:rsid w:val="00956D9A"/>
    <w:rsid w:val="009570D5"/>
    <w:rsid w:val="009575AA"/>
    <w:rsid w:val="00957741"/>
    <w:rsid w:val="00957C99"/>
    <w:rsid w:val="00957CD3"/>
    <w:rsid w:val="00957D98"/>
    <w:rsid w:val="00957E1F"/>
    <w:rsid w:val="009604BC"/>
    <w:rsid w:val="00960AB5"/>
    <w:rsid w:val="00960ADF"/>
    <w:rsid w:val="00961BE5"/>
    <w:rsid w:val="00961DC0"/>
    <w:rsid w:val="00962094"/>
    <w:rsid w:val="009625C2"/>
    <w:rsid w:val="00962A40"/>
    <w:rsid w:val="00962BB1"/>
    <w:rsid w:val="00962D9E"/>
    <w:rsid w:val="009636D3"/>
    <w:rsid w:val="00963FB3"/>
    <w:rsid w:val="009644E4"/>
    <w:rsid w:val="00965101"/>
    <w:rsid w:val="00965112"/>
    <w:rsid w:val="0096641A"/>
    <w:rsid w:val="009667A5"/>
    <w:rsid w:val="00966CAD"/>
    <w:rsid w:val="00966D01"/>
    <w:rsid w:val="009672E1"/>
    <w:rsid w:val="0097058B"/>
    <w:rsid w:val="00970607"/>
    <w:rsid w:val="00970D57"/>
    <w:rsid w:val="00970E70"/>
    <w:rsid w:val="009714CD"/>
    <w:rsid w:val="00971505"/>
    <w:rsid w:val="009724C3"/>
    <w:rsid w:val="009725D1"/>
    <w:rsid w:val="00972E8E"/>
    <w:rsid w:val="00973D2E"/>
    <w:rsid w:val="009740D2"/>
    <w:rsid w:val="0097414B"/>
    <w:rsid w:val="009742D7"/>
    <w:rsid w:val="009743ED"/>
    <w:rsid w:val="009746EF"/>
    <w:rsid w:val="00974D84"/>
    <w:rsid w:val="0097522A"/>
    <w:rsid w:val="0097572C"/>
    <w:rsid w:val="00975C52"/>
    <w:rsid w:val="009761F9"/>
    <w:rsid w:val="00976363"/>
    <w:rsid w:val="0097695B"/>
    <w:rsid w:val="00976A32"/>
    <w:rsid w:val="00976AF9"/>
    <w:rsid w:val="00976B25"/>
    <w:rsid w:val="00976CC5"/>
    <w:rsid w:val="00977961"/>
    <w:rsid w:val="0097978B"/>
    <w:rsid w:val="0098006B"/>
    <w:rsid w:val="0098045C"/>
    <w:rsid w:val="00980B40"/>
    <w:rsid w:val="00980F8A"/>
    <w:rsid w:val="0098164D"/>
    <w:rsid w:val="00981800"/>
    <w:rsid w:val="00981E34"/>
    <w:rsid w:val="00981E65"/>
    <w:rsid w:val="00981E68"/>
    <w:rsid w:val="0098247A"/>
    <w:rsid w:val="00982A95"/>
    <w:rsid w:val="00982CBA"/>
    <w:rsid w:val="00982CCC"/>
    <w:rsid w:val="00983031"/>
    <w:rsid w:val="009837D0"/>
    <w:rsid w:val="00983845"/>
    <w:rsid w:val="0098397A"/>
    <w:rsid w:val="00983AC5"/>
    <w:rsid w:val="00983CA1"/>
    <w:rsid w:val="00983D89"/>
    <w:rsid w:val="00984C99"/>
    <w:rsid w:val="00985696"/>
    <w:rsid w:val="00985960"/>
    <w:rsid w:val="00985EA7"/>
    <w:rsid w:val="00986139"/>
    <w:rsid w:val="00986419"/>
    <w:rsid w:val="0098642A"/>
    <w:rsid w:val="0098698B"/>
    <w:rsid w:val="00986C5D"/>
    <w:rsid w:val="009905ED"/>
    <w:rsid w:val="009907C4"/>
    <w:rsid w:val="00990BA4"/>
    <w:rsid w:val="0099160E"/>
    <w:rsid w:val="00991EA7"/>
    <w:rsid w:val="0099249D"/>
    <w:rsid w:val="0099264A"/>
    <w:rsid w:val="00992E30"/>
    <w:rsid w:val="00993E21"/>
    <w:rsid w:val="00994B2D"/>
    <w:rsid w:val="00994D54"/>
    <w:rsid w:val="00995283"/>
    <w:rsid w:val="009955AE"/>
    <w:rsid w:val="00995C6C"/>
    <w:rsid w:val="00995D37"/>
    <w:rsid w:val="00996006"/>
    <w:rsid w:val="009961B7"/>
    <w:rsid w:val="0099624D"/>
    <w:rsid w:val="009963E3"/>
    <w:rsid w:val="00996681"/>
    <w:rsid w:val="00997048"/>
    <w:rsid w:val="0099712C"/>
    <w:rsid w:val="009974B7"/>
    <w:rsid w:val="00997553"/>
    <w:rsid w:val="009976D8"/>
    <w:rsid w:val="009977A4"/>
    <w:rsid w:val="009A012C"/>
    <w:rsid w:val="009A078E"/>
    <w:rsid w:val="009A0C74"/>
    <w:rsid w:val="009A1030"/>
    <w:rsid w:val="009A12C2"/>
    <w:rsid w:val="009A1664"/>
    <w:rsid w:val="009A1A51"/>
    <w:rsid w:val="009A1C3F"/>
    <w:rsid w:val="009A225A"/>
    <w:rsid w:val="009A260A"/>
    <w:rsid w:val="009A269C"/>
    <w:rsid w:val="009A315D"/>
    <w:rsid w:val="009A37B4"/>
    <w:rsid w:val="009A3979"/>
    <w:rsid w:val="009A3BD4"/>
    <w:rsid w:val="009A46C6"/>
    <w:rsid w:val="009A46E5"/>
    <w:rsid w:val="009A4AFA"/>
    <w:rsid w:val="009A4BB2"/>
    <w:rsid w:val="009A4D90"/>
    <w:rsid w:val="009A4D99"/>
    <w:rsid w:val="009A555F"/>
    <w:rsid w:val="009A5C38"/>
    <w:rsid w:val="009A62B1"/>
    <w:rsid w:val="009A64D4"/>
    <w:rsid w:val="009A65D6"/>
    <w:rsid w:val="009A6B4D"/>
    <w:rsid w:val="009A6BC1"/>
    <w:rsid w:val="009A727E"/>
    <w:rsid w:val="009A7575"/>
    <w:rsid w:val="009A7654"/>
    <w:rsid w:val="009A7969"/>
    <w:rsid w:val="009A7F6B"/>
    <w:rsid w:val="009B0326"/>
    <w:rsid w:val="009B05B6"/>
    <w:rsid w:val="009B05BF"/>
    <w:rsid w:val="009B074F"/>
    <w:rsid w:val="009B0860"/>
    <w:rsid w:val="009B088A"/>
    <w:rsid w:val="009B0D23"/>
    <w:rsid w:val="009B106A"/>
    <w:rsid w:val="009B160F"/>
    <w:rsid w:val="009B1BED"/>
    <w:rsid w:val="009B1E86"/>
    <w:rsid w:val="009B2361"/>
    <w:rsid w:val="009B266A"/>
    <w:rsid w:val="009B2D2D"/>
    <w:rsid w:val="009B2DB6"/>
    <w:rsid w:val="009B3143"/>
    <w:rsid w:val="009B32A7"/>
    <w:rsid w:val="009B38FB"/>
    <w:rsid w:val="009B4188"/>
    <w:rsid w:val="009B431D"/>
    <w:rsid w:val="009B452F"/>
    <w:rsid w:val="009B4B6B"/>
    <w:rsid w:val="009B561F"/>
    <w:rsid w:val="009B5E1A"/>
    <w:rsid w:val="009B63EC"/>
    <w:rsid w:val="009B7086"/>
    <w:rsid w:val="009B717D"/>
    <w:rsid w:val="009B71F9"/>
    <w:rsid w:val="009B76E7"/>
    <w:rsid w:val="009C018E"/>
    <w:rsid w:val="009C024C"/>
    <w:rsid w:val="009C05AC"/>
    <w:rsid w:val="009C0D06"/>
    <w:rsid w:val="009C1294"/>
    <w:rsid w:val="009C16C3"/>
    <w:rsid w:val="009C1BA9"/>
    <w:rsid w:val="009C1FD9"/>
    <w:rsid w:val="009C35D4"/>
    <w:rsid w:val="009C3A6F"/>
    <w:rsid w:val="009C3F64"/>
    <w:rsid w:val="009C4286"/>
    <w:rsid w:val="009C4392"/>
    <w:rsid w:val="009C4728"/>
    <w:rsid w:val="009C4ECF"/>
    <w:rsid w:val="009C5913"/>
    <w:rsid w:val="009C5EAC"/>
    <w:rsid w:val="009C607C"/>
    <w:rsid w:val="009C60E6"/>
    <w:rsid w:val="009C683B"/>
    <w:rsid w:val="009C69B3"/>
    <w:rsid w:val="009C6A1D"/>
    <w:rsid w:val="009C7107"/>
    <w:rsid w:val="009C77F3"/>
    <w:rsid w:val="009D09A4"/>
    <w:rsid w:val="009D13A8"/>
    <w:rsid w:val="009D14D9"/>
    <w:rsid w:val="009D1981"/>
    <w:rsid w:val="009D1C13"/>
    <w:rsid w:val="009D1F0A"/>
    <w:rsid w:val="009D2209"/>
    <w:rsid w:val="009D23CD"/>
    <w:rsid w:val="009D25A3"/>
    <w:rsid w:val="009D25EF"/>
    <w:rsid w:val="009D26B0"/>
    <w:rsid w:val="009D2A71"/>
    <w:rsid w:val="009D3509"/>
    <w:rsid w:val="009D35DA"/>
    <w:rsid w:val="009D368A"/>
    <w:rsid w:val="009D39BE"/>
    <w:rsid w:val="009D3CF5"/>
    <w:rsid w:val="009D495B"/>
    <w:rsid w:val="009D4995"/>
    <w:rsid w:val="009D5595"/>
    <w:rsid w:val="009D5D10"/>
    <w:rsid w:val="009D5D6A"/>
    <w:rsid w:val="009D66E7"/>
    <w:rsid w:val="009D678E"/>
    <w:rsid w:val="009D7E88"/>
    <w:rsid w:val="009D7EAB"/>
    <w:rsid w:val="009E0329"/>
    <w:rsid w:val="009E0449"/>
    <w:rsid w:val="009E0E5F"/>
    <w:rsid w:val="009E1166"/>
    <w:rsid w:val="009E1751"/>
    <w:rsid w:val="009E218F"/>
    <w:rsid w:val="009E2527"/>
    <w:rsid w:val="009E26F9"/>
    <w:rsid w:val="009E29C9"/>
    <w:rsid w:val="009E2F41"/>
    <w:rsid w:val="009E379E"/>
    <w:rsid w:val="009E37B8"/>
    <w:rsid w:val="009E38F2"/>
    <w:rsid w:val="009E44A5"/>
    <w:rsid w:val="009E4770"/>
    <w:rsid w:val="009E4E4C"/>
    <w:rsid w:val="009E4F2D"/>
    <w:rsid w:val="009E579A"/>
    <w:rsid w:val="009E63D8"/>
    <w:rsid w:val="009E660F"/>
    <w:rsid w:val="009E6C98"/>
    <w:rsid w:val="009E6E04"/>
    <w:rsid w:val="009E6E25"/>
    <w:rsid w:val="009E72A6"/>
    <w:rsid w:val="009E7952"/>
    <w:rsid w:val="009E79F1"/>
    <w:rsid w:val="009E7CE9"/>
    <w:rsid w:val="009F0625"/>
    <w:rsid w:val="009F0AE1"/>
    <w:rsid w:val="009F1524"/>
    <w:rsid w:val="009F15FE"/>
    <w:rsid w:val="009F1736"/>
    <w:rsid w:val="009F1866"/>
    <w:rsid w:val="009F1C1A"/>
    <w:rsid w:val="009F1EA8"/>
    <w:rsid w:val="009F1EB1"/>
    <w:rsid w:val="009F1F3E"/>
    <w:rsid w:val="009F2561"/>
    <w:rsid w:val="009F26A2"/>
    <w:rsid w:val="009F2E3B"/>
    <w:rsid w:val="009F337C"/>
    <w:rsid w:val="009F33F6"/>
    <w:rsid w:val="009F3406"/>
    <w:rsid w:val="009F3915"/>
    <w:rsid w:val="009F3944"/>
    <w:rsid w:val="009F3B79"/>
    <w:rsid w:val="009F3CBB"/>
    <w:rsid w:val="009F4051"/>
    <w:rsid w:val="009F43FB"/>
    <w:rsid w:val="009F4462"/>
    <w:rsid w:val="009F44DB"/>
    <w:rsid w:val="009F471A"/>
    <w:rsid w:val="009F499B"/>
    <w:rsid w:val="009F4D90"/>
    <w:rsid w:val="009F4FA8"/>
    <w:rsid w:val="009F5A83"/>
    <w:rsid w:val="009F6087"/>
    <w:rsid w:val="009F6188"/>
    <w:rsid w:val="009F6689"/>
    <w:rsid w:val="009F6772"/>
    <w:rsid w:val="009F694A"/>
    <w:rsid w:val="009F6D04"/>
    <w:rsid w:val="009F6D6B"/>
    <w:rsid w:val="009F6EAA"/>
    <w:rsid w:val="009F7899"/>
    <w:rsid w:val="00A0055B"/>
    <w:rsid w:val="00A00A55"/>
    <w:rsid w:val="00A00BB3"/>
    <w:rsid w:val="00A00C6E"/>
    <w:rsid w:val="00A00D13"/>
    <w:rsid w:val="00A00DD7"/>
    <w:rsid w:val="00A01260"/>
    <w:rsid w:val="00A01318"/>
    <w:rsid w:val="00A01498"/>
    <w:rsid w:val="00A01906"/>
    <w:rsid w:val="00A01D0D"/>
    <w:rsid w:val="00A02CBC"/>
    <w:rsid w:val="00A02D36"/>
    <w:rsid w:val="00A03137"/>
    <w:rsid w:val="00A03980"/>
    <w:rsid w:val="00A040FE"/>
    <w:rsid w:val="00A04338"/>
    <w:rsid w:val="00A04340"/>
    <w:rsid w:val="00A048EE"/>
    <w:rsid w:val="00A04EBE"/>
    <w:rsid w:val="00A04F66"/>
    <w:rsid w:val="00A06F6D"/>
    <w:rsid w:val="00A07DF5"/>
    <w:rsid w:val="00A1006A"/>
    <w:rsid w:val="00A1035C"/>
    <w:rsid w:val="00A104AA"/>
    <w:rsid w:val="00A10CBF"/>
    <w:rsid w:val="00A11D16"/>
    <w:rsid w:val="00A1214B"/>
    <w:rsid w:val="00A12D5D"/>
    <w:rsid w:val="00A131E5"/>
    <w:rsid w:val="00A132A9"/>
    <w:rsid w:val="00A1360A"/>
    <w:rsid w:val="00A13611"/>
    <w:rsid w:val="00A139C7"/>
    <w:rsid w:val="00A143E9"/>
    <w:rsid w:val="00A15A50"/>
    <w:rsid w:val="00A16CAA"/>
    <w:rsid w:val="00A17E5D"/>
    <w:rsid w:val="00A17E61"/>
    <w:rsid w:val="00A20AD5"/>
    <w:rsid w:val="00A21120"/>
    <w:rsid w:val="00A21372"/>
    <w:rsid w:val="00A21CC7"/>
    <w:rsid w:val="00A22415"/>
    <w:rsid w:val="00A23173"/>
    <w:rsid w:val="00A2353E"/>
    <w:rsid w:val="00A23AF5"/>
    <w:rsid w:val="00A23FBA"/>
    <w:rsid w:val="00A24078"/>
    <w:rsid w:val="00A2434C"/>
    <w:rsid w:val="00A245A0"/>
    <w:rsid w:val="00A246D8"/>
    <w:rsid w:val="00A250A4"/>
    <w:rsid w:val="00A25B05"/>
    <w:rsid w:val="00A25D20"/>
    <w:rsid w:val="00A2614B"/>
    <w:rsid w:val="00A261E5"/>
    <w:rsid w:val="00A26763"/>
    <w:rsid w:val="00A26FEC"/>
    <w:rsid w:val="00A27561"/>
    <w:rsid w:val="00A275C6"/>
    <w:rsid w:val="00A27982"/>
    <w:rsid w:val="00A3019E"/>
    <w:rsid w:val="00A30340"/>
    <w:rsid w:val="00A3094C"/>
    <w:rsid w:val="00A30B66"/>
    <w:rsid w:val="00A31104"/>
    <w:rsid w:val="00A3132E"/>
    <w:rsid w:val="00A31567"/>
    <w:rsid w:val="00A3209D"/>
    <w:rsid w:val="00A3215A"/>
    <w:rsid w:val="00A32338"/>
    <w:rsid w:val="00A33960"/>
    <w:rsid w:val="00A33AC6"/>
    <w:rsid w:val="00A33B0F"/>
    <w:rsid w:val="00A33E2C"/>
    <w:rsid w:val="00A34892"/>
    <w:rsid w:val="00A35134"/>
    <w:rsid w:val="00A3519D"/>
    <w:rsid w:val="00A351BA"/>
    <w:rsid w:val="00A3529D"/>
    <w:rsid w:val="00A353F4"/>
    <w:rsid w:val="00A35412"/>
    <w:rsid w:val="00A354EE"/>
    <w:rsid w:val="00A35B3C"/>
    <w:rsid w:val="00A3617E"/>
    <w:rsid w:val="00A36A5B"/>
    <w:rsid w:val="00A3718E"/>
    <w:rsid w:val="00A374E7"/>
    <w:rsid w:val="00A3780C"/>
    <w:rsid w:val="00A37E05"/>
    <w:rsid w:val="00A37EBF"/>
    <w:rsid w:val="00A37F77"/>
    <w:rsid w:val="00A4047F"/>
    <w:rsid w:val="00A404E9"/>
    <w:rsid w:val="00A40F4D"/>
    <w:rsid w:val="00A412F4"/>
    <w:rsid w:val="00A41310"/>
    <w:rsid w:val="00A41619"/>
    <w:rsid w:val="00A4269A"/>
    <w:rsid w:val="00A4277C"/>
    <w:rsid w:val="00A42945"/>
    <w:rsid w:val="00A42A25"/>
    <w:rsid w:val="00A42FDB"/>
    <w:rsid w:val="00A43545"/>
    <w:rsid w:val="00A436A3"/>
    <w:rsid w:val="00A43FFB"/>
    <w:rsid w:val="00A4444C"/>
    <w:rsid w:val="00A44538"/>
    <w:rsid w:val="00A445D4"/>
    <w:rsid w:val="00A4478F"/>
    <w:rsid w:val="00A44C0B"/>
    <w:rsid w:val="00A44EAA"/>
    <w:rsid w:val="00A45BF7"/>
    <w:rsid w:val="00A4615A"/>
    <w:rsid w:val="00A4631F"/>
    <w:rsid w:val="00A46426"/>
    <w:rsid w:val="00A465E9"/>
    <w:rsid w:val="00A46AD2"/>
    <w:rsid w:val="00A46EF4"/>
    <w:rsid w:val="00A4758A"/>
    <w:rsid w:val="00A47700"/>
    <w:rsid w:val="00A479BF"/>
    <w:rsid w:val="00A5046F"/>
    <w:rsid w:val="00A50781"/>
    <w:rsid w:val="00A50F3F"/>
    <w:rsid w:val="00A510C3"/>
    <w:rsid w:val="00A51573"/>
    <w:rsid w:val="00A519B3"/>
    <w:rsid w:val="00A51CAE"/>
    <w:rsid w:val="00A51E8C"/>
    <w:rsid w:val="00A52060"/>
    <w:rsid w:val="00A525FA"/>
    <w:rsid w:val="00A5273E"/>
    <w:rsid w:val="00A52750"/>
    <w:rsid w:val="00A53384"/>
    <w:rsid w:val="00A53660"/>
    <w:rsid w:val="00A53A1E"/>
    <w:rsid w:val="00A53DD5"/>
    <w:rsid w:val="00A53FF4"/>
    <w:rsid w:val="00A542BF"/>
    <w:rsid w:val="00A54823"/>
    <w:rsid w:val="00A5487E"/>
    <w:rsid w:val="00A54D57"/>
    <w:rsid w:val="00A55097"/>
    <w:rsid w:val="00A55650"/>
    <w:rsid w:val="00A564A3"/>
    <w:rsid w:val="00A5741B"/>
    <w:rsid w:val="00A5742B"/>
    <w:rsid w:val="00A57532"/>
    <w:rsid w:val="00A57C7F"/>
    <w:rsid w:val="00A600F8"/>
    <w:rsid w:val="00A60873"/>
    <w:rsid w:val="00A60C4A"/>
    <w:rsid w:val="00A6178B"/>
    <w:rsid w:val="00A619A7"/>
    <w:rsid w:val="00A61B24"/>
    <w:rsid w:val="00A61E32"/>
    <w:rsid w:val="00A62155"/>
    <w:rsid w:val="00A623EF"/>
    <w:rsid w:val="00A62720"/>
    <w:rsid w:val="00A62EAD"/>
    <w:rsid w:val="00A6393E"/>
    <w:rsid w:val="00A63B5E"/>
    <w:rsid w:val="00A63C03"/>
    <w:rsid w:val="00A63CBD"/>
    <w:rsid w:val="00A64736"/>
    <w:rsid w:val="00A64C6E"/>
    <w:rsid w:val="00A652F9"/>
    <w:rsid w:val="00A65BC4"/>
    <w:rsid w:val="00A65C57"/>
    <w:rsid w:val="00A66006"/>
    <w:rsid w:val="00A66724"/>
    <w:rsid w:val="00A66861"/>
    <w:rsid w:val="00A66BDA"/>
    <w:rsid w:val="00A67D18"/>
    <w:rsid w:val="00A67E26"/>
    <w:rsid w:val="00A70217"/>
    <w:rsid w:val="00A70727"/>
    <w:rsid w:val="00A7072F"/>
    <w:rsid w:val="00A70A36"/>
    <w:rsid w:val="00A70DBF"/>
    <w:rsid w:val="00A71110"/>
    <w:rsid w:val="00A71171"/>
    <w:rsid w:val="00A712F5"/>
    <w:rsid w:val="00A71ACB"/>
    <w:rsid w:val="00A71D35"/>
    <w:rsid w:val="00A71FC7"/>
    <w:rsid w:val="00A7201B"/>
    <w:rsid w:val="00A7225E"/>
    <w:rsid w:val="00A7239E"/>
    <w:rsid w:val="00A72758"/>
    <w:rsid w:val="00A729D2"/>
    <w:rsid w:val="00A72A3A"/>
    <w:rsid w:val="00A73555"/>
    <w:rsid w:val="00A736C5"/>
    <w:rsid w:val="00A74137"/>
    <w:rsid w:val="00A74834"/>
    <w:rsid w:val="00A75FA4"/>
    <w:rsid w:val="00A766E1"/>
    <w:rsid w:val="00A76AB9"/>
    <w:rsid w:val="00A76BC0"/>
    <w:rsid w:val="00A77098"/>
    <w:rsid w:val="00A77736"/>
    <w:rsid w:val="00A7790D"/>
    <w:rsid w:val="00A80A3A"/>
    <w:rsid w:val="00A80A58"/>
    <w:rsid w:val="00A810B2"/>
    <w:rsid w:val="00A81A26"/>
    <w:rsid w:val="00A81ED2"/>
    <w:rsid w:val="00A82077"/>
    <w:rsid w:val="00A8229D"/>
    <w:rsid w:val="00A823F0"/>
    <w:rsid w:val="00A832F7"/>
    <w:rsid w:val="00A83585"/>
    <w:rsid w:val="00A836C8"/>
    <w:rsid w:val="00A83A77"/>
    <w:rsid w:val="00A83BE5"/>
    <w:rsid w:val="00A83CCF"/>
    <w:rsid w:val="00A8400E"/>
    <w:rsid w:val="00A84023"/>
    <w:rsid w:val="00A8431B"/>
    <w:rsid w:val="00A84327"/>
    <w:rsid w:val="00A84E32"/>
    <w:rsid w:val="00A85274"/>
    <w:rsid w:val="00A85298"/>
    <w:rsid w:val="00A855E8"/>
    <w:rsid w:val="00A856A0"/>
    <w:rsid w:val="00A85997"/>
    <w:rsid w:val="00A86136"/>
    <w:rsid w:val="00A8646E"/>
    <w:rsid w:val="00A86497"/>
    <w:rsid w:val="00A8674F"/>
    <w:rsid w:val="00A86951"/>
    <w:rsid w:val="00A871B2"/>
    <w:rsid w:val="00A876DC"/>
    <w:rsid w:val="00A87795"/>
    <w:rsid w:val="00A877B2"/>
    <w:rsid w:val="00A87AF1"/>
    <w:rsid w:val="00A87C81"/>
    <w:rsid w:val="00A87E51"/>
    <w:rsid w:val="00A902D1"/>
    <w:rsid w:val="00A90665"/>
    <w:rsid w:val="00A91407"/>
    <w:rsid w:val="00A914C6"/>
    <w:rsid w:val="00A91FC5"/>
    <w:rsid w:val="00A921A3"/>
    <w:rsid w:val="00A9310C"/>
    <w:rsid w:val="00A936D1"/>
    <w:rsid w:val="00A9501C"/>
    <w:rsid w:val="00A95313"/>
    <w:rsid w:val="00A95318"/>
    <w:rsid w:val="00A95F54"/>
    <w:rsid w:val="00A962EE"/>
    <w:rsid w:val="00A9664E"/>
    <w:rsid w:val="00A96A73"/>
    <w:rsid w:val="00A96D00"/>
    <w:rsid w:val="00A96F0F"/>
    <w:rsid w:val="00A97172"/>
    <w:rsid w:val="00A9727C"/>
    <w:rsid w:val="00A97966"/>
    <w:rsid w:val="00A97E61"/>
    <w:rsid w:val="00AA0F54"/>
    <w:rsid w:val="00AA1170"/>
    <w:rsid w:val="00AA13DD"/>
    <w:rsid w:val="00AA1A51"/>
    <w:rsid w:val="00AA21A2"/>
    <w:rsid w:val="00AA2863"/>
    <w:rsid w:val="00AA289C"/>
    <w:rsid w:val="00AA2C3D"/>
    <w:rsid w:val="00AA2E70"/>
    <w:rsid w:val="00AA3209"/>
    <w:rsid w:val="00AA34B5"/>
    <w:rsid w:val="00AA34EF"/>
    <w:rsid w:val="00AA3544"/>
    <w:rsid w:val="00AA3A76"/>
    <w:rsid w:val="00AA400F"/>
    <w:rsid w:val="00AA44EB"/>
    <w:rsid w:val="00AA490A"/>
    <w:rsid w:val="00AA4A53"/>
    <w:rsid w:val="00AA55D8"/>
    <w:rsid w:val="00AA6221"/>
    <w:rsid w:val="00AA6A0F"/>
    <w:rsid w:val="00AA6E0F"/>
    <w:rsid w:val="00AA6EF0"/>
    <w:rsid w:val="00AA7B45"/>
    <w:rsid w:val="00AA7CCB"/>
    <w:rsid w:val="00AA7E80"/>
    <w:rsid w:val="00AB047C"/>
    <w:rsid w:val="00AB0581"/>
    <w:rsid w:val="00AB0CFC"/>
    <w:rsid w:val="00AB0F34"/>
    <w:rsid w:val="00AB1392"/>
    <w:rsid w:val="00AB1F9C"/>
    <w:rsid w:val="00AB254B"/>
    <w:rsid w:val="00AB25EC"/>
    <w:rsid w:val="00AB30D4"/>
    <w:rsid w:val="00AB33DE"/>
    <w:rsid w:val="00AB3610"/>
    <w:rsid w:val="00AB424D"/>
    <w:rsid w:val="00AB4527"/>
    <w:rsid w:val="00AB4658"/>
    <w:rsid w:val="00AB5F09"/>
    <w:rsid w:val="00AB60B7"/>
    <w:rsid w:val="00AB60BA"/>
    <w:rsid w:val="00AB6552"/>
    <w:rsid w:val="00AB6672"/>
    <w:rsid w:val="00AB6A0F"/>
    <w:rsid w:val="00AB7482"/>
    <w:rsid w:val="00AB7FB0"/>
    <w:rsid w:val="00AC15FD"/>
    <w:rsid w:val="00AC1DB8"/>
    <w:rsid w:val="00AC1EAD"/>
    <w:rsid w:val="00AC251C"/>
    <w:rsid w:val="00AC2B98"/>
    <w:rsid w:val="00AC3F92"/>
    <w:rsid w:val="00AC42DC"/>
    <w:rsid w:val="00AC466A"/>
    <w:rsid w:val="00AC492E"/>
    <w:rsid w:val="00AC51E2"/>
    <w:rsid w:val="00AC5271"/>
    <w:rsid w:val="00AC5D1D"/>
    <w:rsid w:val="00AC5DAD"/>
    <w:rsid w:val="00AC5ECC"/>
    <w:rsid w:val="00AC5F55"/>
    <w:rsid w:val="00AC6168"/>
    <w:rsid w:val="00AC634D"/>
    <w:rsid w:val="00AC6AFC"/>
    <w:rsid w:val="00AC6CAF"/>
    <w:rsid w:val="00AC6CF6"/>
    <w:rsid w:val="00AC78FE"/>
    <w:rsid w:val="00AC7AD1"/>
    <w:rsid w:val="00AC7B5D"/>
    <w:rsid w:val="00AC7BAE"/>
    <w:rsid w:val="00AC7C68"/>
    <w:rsid w:val="00AC7E10"/>
    <w:rsid w:val="00AC7E6D"/>
    <w:rsid w:val="00AD02A1"/>
    <w:rsid w:val="00AD089B"/>
    <w:rsid w:val="00AD0F21"/>
    <w:rsid w:val="00AD18B8"/>
    <w:rsid w:val="00AD2315"/>
    <w:rsid w:val="00AD5022"/>
    <w:rsid w:val="00AD5827"/>
    <w:rsid w:val="00AD5AA1"/>
    <w:rsid w:val="00AD5E05"/>
    <w:rsid w:val="00AD70B9"/>
    <w:rsid w:val="00AD779D"/>
    <w:rsid w:val="00AD7A1C"/>
    <w:rsid w:val="00AD7CA9"/>
    <w:rsid w:val="00AE0E12"/>
    <w:rsid w:val="00AE0EB2"/>
    <w:rsid w:val="00AE0F99"/>
    <w:rsid w:val="00AE0FCF"/>
    <w:rsid w:val="00AE1066"/>
    <w:rsid w:val="00AE1278"/>
    <w:rsid w:val="00AE1602"/>
    <w:rsid w:val="00AE1A41"/>
    <w:rsid w:val="00AE1CFB"/>
    <w:rsid w:val="00AE25E3"/>
    <w:rsid w:val="00AE25E6"/>
    <w:rsid w:val="00AE39D6"/>
    <w:rsid w:val="00AE3F19"/>
    <w:rsid w:val="00AE4685"/>
    <w:rsid w:val="00AE4A7D"/>
    <w:rsid w:val="00AE5605"/>
    <w:rsid w:val="00AE5FA9"/>
    <w:rsid w:val="00AE6270"/>
    <w:rsid w:val="00AE6716"/>
    <w:rsid w:val="00AE6D63"/>
    <w:rsid w:val="00AE74F4"/>
    <w:rsid w:val="00AE7B37"/>
    <w:rsid w:val="00AE7B77"/>
    <w:rsid w:val="00AF01AA"/>
    <w:rsid w:val="00AF0FA9"/>
    <w:rsid w:val="00AF1021"/>
    <w:rsid w:val="00AF12C5"/>
    <w:rsid w:val="00AF16D5"/>
    <w:rsid w:val="00AF1928"/>
    <w:rsid w:val="00AF246B"/>
    <w:rsid w:val="00AF250F"/>
    <w:rsid w:val="00AF2630"/>
    <w:rsid w:val="00AF2D84"/>
    <w:rsid w:val="00AF2DA9"/>
    <w:rsid w:val="00AF2F9D"/>
    <w:rsid w:val="00AF3589"/>
    <w:rsid w:val="00AF36E3"/>
    <w:rsid w:val="00AF39F9"/>
    <w:rsid w:val="00AF3CEA"/>
    <w:rsid w:val="00AF4414"/>
    <w:rsid w:val="00AF45A9"/>
    <w:rsid w:val="00AF5009"/>
    <w:rsid w:val="00AF587F"/>
    <w:rsid w:val="00AF5E59"/>
    <w:rsid w:val="00AF6B05"/>
    <w:rsid w:val="00AF6D70"/>
    <w:rsid w:val="00AF70DA"/>
    <w:rsid w:val="00AF730E"/>
    <w:rsid w:val="00AF7789"/>
    <w:rsid w:val="00AF79E0"/>
    <w:rsid w:val="00B00126"/>
    <w:rsid w:val="00B006C2"/>
    <w:rsid w:val="00B00BD5"/>
    <w:rsid w:val="00B01517"/>
    <w:rsid w:val="00B0174E"/>
    <w:rsid w:val="00B021C9"/>
    <w:rsid w:val="00B030CF"/>
    <w:rsid w:val="00B03145"/>
    <w:rsid w:val="00B03974"/>
    <w:rsid w:val="00B03A65"/>
    <w:rsid w:val="00B03B95"/>
    <w:rsid w:val="00B03D26"/>
    <w:rsid w:val="00B04AA6"/>
    <w:rsid w:val="00B051E7"/>
    <w:rsid w:val="00B0566C"/>
    <w:rsid w:val="00B05E97"/>
    <w:rsid w:val="00B060C7"/>
    <w:rsid w:val="00B06A49"/>
    <w:rsid w:val="00B06C22"/>
    <w:rsid w:val="00B10238"/>
    <w:rsid w:val="00B10265"/>
    <w:rsid w:val="00B10C99"/>
    <w:rsid w:val="00B10E1B"/>
    <w:rsid w:val="00B10FC5"/>
    <w:rsid w:val="00B11766"/>
    <w:rsid w:val="00B121AC"/>
    <w:rsid w:val="00B125C0"/>
    <w:rsid w:val="00B12B84"/>
    <w:rsid w:val="00B12D55"/>
    <w:rsid w:val="00B12E5A"/>
    <w:rsid w:val="00B12F61"/>
    <w:rsid w:val="00B12FF9"/>
    <w:rsid w:val="00B1304B"/>
    <w:rsid w:val="00B13CB7"/>
    <w:rsid w:val="00B14393"/>
    <w:rsid w:val="00B14829"/>
    <w:rsid w:val="00B14AFE"/>
    <w:rsid w:val="00B15BB5"/>
    <w:rsid w:val="00B15BB7"/>
    <w:rsid w:val="00B15DBE"/>
    <w:rsid w:val="00B1629F"/>
    <w:rsid w:val="00B165BB"/>
    <w:rsid w:val="00B166C9"/>
    <w:rsid w:val="00B16F2D"/>
    <w:rsid w:val="00B20115"/>
    <w:rsid w:val="00B20876"/>
    <w:rsid w:val="00B21409"/>
    <w:rsid w:val="00B21A4D"/>
    <w:rsid w:val="00B21E44"/>
    <w:rsid w:val="00B21E80"/>
    <w:rsid w:val="00B21FAF"/>
    <w:rsid w:val="00B2239C"/>
    <w:rsid w:val="00B2292D"/>
    <w:rsid w:val="00B22E65"/>
    <w:rsid w:val="00B23C29"/>
    <w:rsid w:val="00B24244"/>
    <w:rsid w:val="00B2563A"/>
    <w:rsid w:val="00B25A91"/>
    <w:rsid w:val="00B25D06"/>
    <w:rsid w:val="00B263A9"/>
    <w:rsid w:val="00B2652F"/>
    <w:rsid w:val="00B27E02"/>
    <w:rsid w:val="00B302F7"/>
    <w:rsid w:val="00B305AF"/>
    <w:rsid w:val="00B309A7"/>
    <w:rsid w:val="00B30B09"/>
    <w:rsid w:val="00B30EBA"/>
    <w:rsid w:val="00B30EFF"/>
    <w:rsid w:val="00B31391"/>
    <w:rsid w:val="00B31402"/>
    <w:rsid w:val="00B3184C"/>
    <w:rsid w:val="00B319A6"/>
    <w:rsid w:val="00B31ECA"/>
    <w:rsid w:val="00B321BC"/>
    <w:rsid w:val="00B336DC"/>
    <w:rsid w:val="00B33B57"/>
    <w:rsid w:val="00B34355"/>
    <w:rsid w:val="00B343EA"/>
    <w:rsid w:val="00B35202"/>
    <w:rsid w:val="00B3558F"/>
    <w:rsid w:val="00B358BE"/>
    <w:rsid w:val="00B36197"/>
    <w:rsid w:val="00B363F9"/>
    <w:rsid w:val="00B372EF"/>
    <w:rsid w:val="00B3745B"/>
    <w:rsid w:val="00B37903"/>
    <w:rsid w:val="00B37939"/>
    <w:rsid w:val="00B4012B"/>
    <w:rsid w:val="00B40652"/>
    <w:rsid w:val="00B407DC"/>
    <w:rsid w:val="00B415D2"/>
    <w:rsid w:val="00B416E3"/>
    <w:rsid w:val="00B41B17"/>
    <w:rsid w:val="00B41BD4"/>
    <w:rsid w:val="00B41C26"/>
    <w:rsid w:val="00B41F73"/>
    <w:rsid w:val="00B421AC"/>
    <w:rsid w:val="00B42D67"/>
    <w:rsid w:val="00B42F81"/>
    <w:rsid w:val="00B42FCF"/>
    <w:rsid w:val="00B43539"/>
    <w:rsid w:val="00B4357E"/>
    <w:rsid w:val="00B43D86"/>
    <w:rsid w:val="00B447E1"/>
    <w:rsid w:val="00B44D2D"/>
    <w:rsid w:val="00B44D32"/>
    <w:rsid w:val="00B44E7D"/>
    <w:rsid w:val="00B45B89"/>
    <w:rsid w:val="00B45BD8"/>
    <w:rsid w:val="00B46454"/>
    <w:rsid w:val="00B46702"/>
    <w:rsid w:val="00B47620"/>
    <w:rsid w:val="00B47A12"/>
    <w:rsid w:val="00B47AAE"/>
    <w:rsid w:val="00B47CF0"/>
    <w:rsid w:val="00B47FA1"/>
    <w:rsid w:val="00B505D1"/>
    <w:rsid w:val="00B507B9"/>
    <w:rsid w:val="00B50967"/>
    <w:rsid w:val="00B509CF"/>
    <w:rsid w:val="00B50E53"/>
    <w:rsid w:val="00B50F33"/>
    <w:rsid w:val="00B50FF0"/>
    <w:rsid w:val="00B513E6"/>
    <w:rsid w:val="00B5154A"/>
    <w:rsid w:val="00B516B2"/>
    <w:rsid w:val="00B51861"/>
    <w:rsid w:val="00B51D7E"/>
    <w:rsid w:val="00B5296E"/>
    <w:rsid w:val="00B52B90"/>
    <w:rsid w:val="00B52FDF"/>
    <w:rsid w:val="00B53E03"/>
    <w:rsid w:val="00B54869"/>
    <w:rsid w:val="00B54B56"/>
    <w:rsid w:val="00B54E63"/>
    <w:rsid w:val="00B54EDA"/>
    <w:rsid w:val="00B5516C"/>
    <w:rsid w:val="00B557E5"/>
    <w:rsid w:val="00B56051"/>
    <w:rsid w:val="00B56343"/>
    <w:rsid w:val="00B5663D"/>
    <w:rsid w:val="00B566B9"/>
    <w:rsid w:val="00B56871"/>
    <w:rsid w:val="00B568D3"/>
    <w:rsid w:val="00B56ABD"/>
    <w:rsid w:val="00B56E28"/>
    <w:rsid w:val="00B577DF"/>
    <w:rsid w:val="00B57B3E"/>
    <w:rsid w:val="00B57DFD"/>
    <w:rsid w:val="00B6004B"/>
    <w:rsid w:val="00B603D6"/>
    <w:rsid w:val="00B60E6D"/>
    <w:rsid w:val="00B6250F"/>
    <w:rsid w:val="00B62583"/>
    <w:rsid w:val="00B62704"/>
    <w:rsid w:val="00B62B5A"/>
    <w:rsid w:val="00B62C90"/>
    <w:rsid w:val="00B6300A"/>
    <w:rsid w:val="00B6343A"/>
    <w:rsid w:val="00B63CDA"/>
    <w:rsid w:val="00B64256"/>
    <w:rsid w:val="00B6464C"/>
    <w:rsid w:val="00B64D8F"/>
    <w:rsid w:val="00B64F13"/>
    <w:rsid w:val="00B65355"/>
    <w:rsid w:val="00B6544A"/>
    <w:rsid w:val="00B65D3C"/>
    <w:rsid w:val="00B65EB7"/>
    <w:rsid w:val="00B66630"/>
    <w:rsid w:val="00B67C4B"/>
    <w:rsid w:val="00B67E44"/>
    <w:rsid w:val="00B70DDF"/>
    <w:rsid w:val="00B71353"/>
    <w:rsid w:val="00B71718"/>
    <w:rsid w:val="00B71C03"/>
    <w:rsid w:val="00B71DB5"/>
    <w:rsid w:val="00B722B7"/>
    <w:rsid w:val="00B72549"/>
    <w:rsid w:val="00B72CEC"/>
    <w:rsid w:val="00B7324E"/>
    <w:rsid w:val="00B73FC7"/>
    <w:rsid w:val="00B74AF5"/>
    <w:rsid w:val="00B74D89"/>
    <w:rsid w:val="00B75342"/>
    <w:rsid w:val="00B75E59"/>
    <w:rsid w:val="00B75EC3"/>
    <w:rsid w:val="00B76CE7"/>
    <w:rsid w:val="00B77357"/>
    <w:rsid w:val="00B7743E"/>
    <w:rsid w:val="00B7778F"/>
    <w:rsid w:val="00B80010"/>
    <w:rsid w:val="00B8027E"/>
    <w:rsid w:val="00B81282"/>
    <w:rsid w:val="00B81C1C"/>
    <w:rsid w:val="00B81C39"/>
    <w:rsid w:val="00B82691"/>
    <w:rsid w:val="00B82A26"/>
    <w:rsid w:val="00B82EF6"/>
    <w:rsid w:val="00B8319A"/>
    <w:rsid w:val="00B83543"/>
    <w:rsid w:val="00B83678"/>
    <w:rsid w:val="00B83E53"/>
    <w:rsid w:val="00B83ED6"/>
    <w:rsid w:val="00B84400"/>
    <w:rsid w:val="00B848B6"/>
    <w:rsid w:val="00B849C2"/>
    <w:rsid w:val="00B849CC"/>
    <w:rsid w:val="00B85388"/>
    <w:rsid w:val="00B85425"/>
    <w:rsid w:val="00B85723"/>
    <w:rsid w:val="00B86F05"/>
    <w:rsid w:val="00B87461"/>
    <w:rsid w:val="00B87741"/>
    <w:rsid w:val="00B87AD4"/>
    <w:rsid w:val="00B90BF3"/>
    <w:rsid w:val="00B9166D"/>
    <w:rsid w:val="00B917C7"/>
    <w:rsid w:val="00B91BC6"/>
    <w:rsid w:val="00B9203D"/>
    <w:rsid w:val="00B922D2"/>
    <w:rsid w:val="00B926ED"/>
    <w:rsid w:val="00B928CA"/>
    <w:rsid w:val="00B92E95"/>
    <w:rsid w:val="00B94404"/>
    <w:rsid w:val="00B94DD7"/>
    <w:rsid w:val="00B971D0"/>
    <w:rsid w:val="00BA04B2"/>
    <w:rsid w:val="00BA0ACA"/>
    <w:rsid w:val="00BA0ACE"/>
    <w:rsid w:val="00BA0D6F"/>
    <w:rsid w:val="00BA0F62"/>
    <w:rsid w:val="00BA13DB"/>
    <w:rsid w:val="00BA13E8"/>
    <w:rsid w:val="00BA2A07"/>
    <w:rsid w:val="00BA3438"/>
    <w:rsid w:val="00BA46C3"/>
    <w:rsid w:val="00BA49AF"/>
    <w:rsid w:val="00BA4FFB"/>
    <w:rsid w:val="00BA533B"/>
    <w:rsid w:val="00BA5E72"/>
    <w:rsid w:val="00BA6183"/>
    <w:rsid w:val="00BA6199"/>
    <w:rsid w:val="00BA62E1"/>
    <w:rsid w:val="00BA6393"/>
    <w:rsid w:val="00BA678F"/>
    <w:rsid w:val="00BA78CC"/>
    <w:rsid w:val="00BB0C18"/>
    <w:rsid w:val="00BB17D1"/>
    <w:rsid w:val="00BB1AF3"/>
    <w:rsid w:val="00BB1C3B"/>
    <w:rsid w:val="00BB22B8"/>
    <w:rsid w:val="00BB24A7"/>
    <w:rsid w:val="00BB2C1F"/>
    <w:rsid w:val="00BB30ED"/>
    <w:rsid w:val="00BB3474"/>
    <w:rsid w:val="00BB3531"/>
    <w:rsid w:val="00BB363F"/>
    <w:rsid w:val="00BB3C03"/>
    <w:rsid w:val="00BB47F7"/>
    <w:rsid w:val="00BB4A30"/>
    <w:rsid w:val="00BB4B6D"/>
    <w:rsid w:val="00BB4CE7"/>
    <w:rsid w:val="00BB4E1F"/>
    <w:rsid w:val="00BB4E51"/>
    <w:rsid w:val="00BB5413"/>
    <w:rsid w:val="00BB5986"/>
    <w:rsid w:val="00BB5C90"/>
    <w:rsid w:val="00BB6122"/>
    <w:rsid w:val="00BB6D39"/>
    <w:rsid w:val="00BB7237"/>
    <w:rsid w:val="00BB7647"/>
    <w:rsid w:val="00BB768C"/>
    <w:rsid w:val="00BB7A3F"/>
    <w:rsid w:val="00BB7BA4"/>
    <w:rsid w:val="00BC00B4"/>
    <w:rsid w:val="00BC03CA"/>
    <w:rsid w:val="00BC1254"/>
    <w:rsid w:val="00BC12BD"/>
    <w:rsid w:val="00BC1753"/>
    <w:rsid w:val="00BC1BDB"/>
    <w:rsid w:val="00BC1E96"/>
    <w:rsid w:val="00BC2EB7"/>
    <w:rsid w:val="00BC3A07"/>
    <w:rsid w:val="00BC3AE5"/>
    <w:rsid w:val="00BC3CA5"/>
    <w:rsid w:val="00BC3D96"/>
    <w:rsid w:val="00BC4988"/>
    <w:rsid w:val="00BC4AD0"/>
    <w:rsid w:val="00BC54DA"/>
    <w:rsid w:val="00BC5867"/>
    <w:rsid w:val="00BC5E9B"/>
    <w:rsid w:val="00BC62C0"/>
    <w:rsid w:val="00BC6AAA"/>
    <w:rsid w:val="00BD0489"/>
    <w:rsid w:val="00BD0C20"/>
    <w:rsid w:val="00BD0F29"/>
    <w:rsid w:val="00BD1006"/>
    <w:rsid w:val="00BD1464"/>
    <w:rsid w:val="00BD17B1"/>
    <w:rsid w:val="00BD1950"/>
    <w:rsid w:val="00BD1C64"/>
    <w:rsid w:val="00BD2480"/>
    <w:rsid w:val="00BD24F4"/>
    <w:rsid w:val="00BD26AC"/>
    <w:rsid w:val="00BD2FE2"/>
    <w:rsid w:val="00BD3436"/>
    <w:rsid w:val="00BD3711"/>
    <w:rsid w:val="00BD403D"/>
    <w:rsid w:val="00BD40AB"/>
    <w:rsid w:val="00BD456A"/>
    <w:rsid w:val="00BD482B"/>
    <w:rsid w:val="00BD4B9E"/>
    <w:rsid w:val="00BD4CF4"/>
    <w:rsid w:val="00BD5486"/>
    <w:rsid w:val="00BD5B17"/>
    <w:rsid w:val="00BD60CC"/>
    <w:rsid w:val="00BD6100"/>
    <w:rsid w:val="00BD6431"/>
    <w:rsid w:val="00BD7968"/>
    <w:rsid w:val="00BD7A4F"/>
    <w:rsid w:val="00BD7D2A"/>
    <w:rsid w:val="00BD7DF7"/>
    <w:rsid w:val="00BD7E8E"/>
    <w:rsid w:val="00BE00B0"/>
    <w:rsid w:val="00BE00B8"/>
    <w:rsid w:val="00BE06CE"/>
    <w:rsid w:val="00BE0918"/>
    <w:rsid w:val="00BE096A"/>
    <w:rsid w:val="00BE0B04"/>
    <w:rsid w:val="00BE0BD2"/>
    <w:rsid w:val="00BE0E95"/>
    <w:rsid w:val="00BE1B83"/>
    <w:rsid w:val="00BE2272"/>
    <w:rsid w:val="00BE2D98"/>
    <w:rsid w:val="00BE2E54"/>
    <w:rsid w:val="00BE2EE7"/>
    <w:rsid w:val="00BE3B74"/>
    <w:rsid w:val="00BE3C18"/>
    <w:rsid w:val="00BE4A8E"/>
    <w:rsid w:val="00BE5007"/>
    <w:rsid w:val="00BE5297"/>
    <w:rsid w:val="00BE55A4"/>
    <w:rsid w:val="00BE5F22"/>
    <w:rsid w:val="00BE63F5"/>
    <w:rsid w:val="00BE656D"/>
    <w:rsid w:val="00BE6D20"/>
    <w:rsid w:val="00BE70FD"/>
    <w:rsid w:val="00BE75AE"/>
    <w:rsid w:val="00BE7ADB"/>
    <w:rsid w:val="00BF036E"/>
    <w:rsid w:val="00BF128F"/>
    <w:rsid w:val="00BF1D0B"/>
    <w:rsid w:val="00BF2CDC"/>
    <w:rsid w:val="00BF363E"/>
    <w:rsid w:val="00BF36A3"/>
    <w:rsid w:val="00BF387D"/>
    <w:rsid w:val="00BF3A0A"/>
    <w:rsid w:val="00BF3BB9"/>
    <w:rsid w:val="00BF3BCF"/>
    <w:rsid w:val="00BF3D55"/>
    <w:rsid w:val="00BF3FD2"/>
    <w:rsid w:val="00BF428F"/>
    <w:rsid w:val="00BF4606"/>
    <w:rsid w:val="00BF46FA"/>
    <w:rsid w:val="00BF47BB"/>
    <w:rsid w:val="00BF561B"/>
    <w:rsid w:val="00BF61EF"/>
    <w:rsid w:val="00BF63F5"/>
    <w:rsid w:val="00BF65F0"/>
    <w:rsid w:val="00BF691A"/>
    <w:rsid w:val="00BF6D71"/>
    <w:rsid w:val="00BF6F1F"/>
    <w:rsid w:val="00BF73D3"/>
    <w:rsid w:val="00BF79DD"/>
    <w:rsid w:val="00C00570"/>
    <w:rsid w:val="00C007CA"/>
    <w:rsid w:val="00C00931"/>
    <w:rsid w:val="00C00BC7"/>
    <w:rsid w:val="00C00D70"/>
    <w:rsid w:val="00C00E85"/>
    <w:rsid w:val="00C0107F"/>
    <w:rsid w:val="00C0125E"/>
    <w:rsid w:val="00C01AD8"/>
    <w:rsid w:val="00C01C66"/>
    <w:rsid w:val="00C025FB"/>
    <w:rsid w:val="00C029DB"/>
    <w:rsid w:val="00C02A55"/>
    <w:rsid w:val="00C03496"/>
    <w:rsid w:val="00C03C41"/>
    <w:rsid w:val="00C03F91"/>
    <w:rsid w:val="00C03FC6"/>
    <w:rsid w:val="00C04F7C"/>
    <w:rsid w:val="00C05BB4"/>
    <w:rsid w:val="00C06101"/>
    <w:rsid w:val="00C062CD"/>
    <w:rsid w:val="00C063CE"/>
    <w:rsid w:val="00C069E5"/>
    <w:rsid w:val="00C078A9"/>
    <w:rsid w:val="00C07D83"/>
    <w:rsid w:val="00C10615"/>
    <w:rsid w:val="00C106F1"/>
    <w:rsid w:val="00C10724"/>
    <w:rsid w:val="00C107D2"/>
    <w:rsid w:val="00C10B3B"/>
    <w:rsid w:val="00C10DBA"/>
    <w:rsid w:val="00C10E65"/>
    <w:rsid w:val="00C11691"/>
    <w:rsid w:val="00C119E1"/>
    <w:rsid w:val="00C12BBA"/>
    <w:rsid w:val="00C12EB4"/>
    <w:rsid w:val="00C133DE"/>
    <w:rsid w:val="00C13B5A"/>
    <w:rsid w:val="00C13C02"/>
    <w:rsid w:val="00C16417"/>
    <w:rsid w:val="00C165D1"/>
    <w:rsid w:val="00C16668"/>
    <w:rsid w:val="00C16818"/>
    <w:rsid w:val="00C16D5F"/>
    <w:rsid w:val="00C171DE"/>
    <w:rsid w:val="00C17AAB"/>
    <w:rsid w:val="00C20696"/>
    <w:rsid w:val="00C20788"/>
    <w:rsid w:val="00C207C5"/>
    <w:rsid w:val="00C2080D"/>
    <w:rsid w:val="00C20AA5"/>
    <w:rsid w:val="00C20F14"/>
    <w:rsid w:val="00C219D5"/>
    <w:rsid w:val="00C22182"/>
    <w:rsid w:val="00C22713"/>
    <w:rsid w:val="00C22899"/>
    <w:rsid w:val="00C23478"/>
    <w:rsid w:val="00C23497"/>
    <w:rsid w:val="00C24330"/>
    <w:rsid w:val="00C247AC"/>
    <w:rsid w:val="00C24E8F"/>
    <w:rsid w:val="00C251A1"/>
    <w:rsid w:val="00C25254"/>
    <w:rsid w:val="00C25298"/>
    <w:rsid w:val="00C252A0"/>
    <w:rsid w:val="00C2547F"/>
    <w:rsid w:val="00C25C42"/>
    <w:rsid w:val="00C268AC"/>
    <w:rsid w:val="00C26AB4"/>
    <w:rsid w:val="00C26F54"/>
    <w:rsid w:val="00C27298"/>
    <w:rsid w:val="00C275FF"/>
    <w:rsid w:val="00C27DBE"/>
    <w:rsid w:val="00C27F42"/>
    <w:rsid w:val="00C3044A"/>
    <w:rsid w:val="00C30E96"/>
    <w:rsid w:val="00C31334"/>
    <w:rsid w:val="00C31826"/>
    <w:rsid w:val="00C32501"/>
    <w:rsid w:val="00C32E9C"/>
    <w:rsid w:val="00C339BF"/>
    <w:rsid w:val="00C33CED"/>
    <w:rsid w:val="00C345DB"/>
    <w:rsid w:val="00C34809"/>
    <w:rsid w:val="00C34FBD"/>
    <w:rsid w:val="00C36294"/>
    <w:rsid w:val="00C3691E"/>
    <w:rsid w:val="00C40825"/>
    <w:rsid w:val="00C40A99"/>
    <w:rsid w:val="00C40CBC"/>
    <w:rsid w:val="00C40E1F"/>
    <w:rsid w:val="00C4119A"/>
    <w:rsid w:val="00C411EE"/>
    <w:rsid w:val="00C416B7"/>
    <w:rsid w:val="00C41C63"/>
    <w:rsid w:val="00C4296B"/>
    <w:rsid w:val="00C429A6"/>
    <w:rsid w:val="00C429C9"/>
    <w:rsid w:val="00C4357A"/>
    <w:rsid w:val="00C43EAC"/>
    <w:rsid w:val="00C4429B"/>
    <w:rsid w:val="00C449FE"/>
    <w:rsid w:val="00C44A3F"/>
    <w:rsid w:val="00C44A5B"/>
    <w:rsid w:val="00C44BC9"/>
    <w:rsid w:val="00C44DBD"/>
    <w:rsid w:val="00C4508F"/>
    <w:rsid w:val="00C45278"/>
    <w:rsid w:val="00C452CC"/>
    <w:rsid w:val="00C459EE"/>
    <w:rsid w:val="00C459F5"/>
    <w:rsid w:val="00C45C7F"/>
    <w:rsid w:val="00C472BB"/>
    <w:rsid w:val="00C47A13"/>
    <w:rsid w:val="00C47DCD"/>
    <w:rsid w:val="00C47EE2"/>
    <w:rsid w:val="00C47F34"/>
    <w:rsid w:val="00C50133"/>
    <w:rsid w:val="00C5034B"/>
    <w:rsid w:val="00C50375"/>
    <w:rsid w:val="00C5099A"/>
    <w:rsid w:val="00C50C36"/>
    <w:rsid w:val="00C50D04"/>
    <w:rsid w:val="00C5124B"/>
    <w:rsid w:val="00C51596"/>
    <w:rsid w:val="00C51722"/>
    <w:rsid w:val="00C51B8C"/>
    <w:rsid w:val="00C520BE"/>
    <w:rsid w:val="00C524C3"/>
    <w:rsid w:val="00C538F0"/>
    <w:rsid w:val="00C53E03"/>
    <w:rsid w:val="00C53E71"/>
    <w:rsid w:val="00C53F06"/>
    <w:rsid w:val="00C53FED"/>
    <w:rsid w:val="00C54973"/>
    <w:rsid w:val="00C55488"/>
    <w:rsid w:val="00C5585F"/>
    <w:rsid w:val="00C56DD9"/>
    <w:rsid w:val="00C572DD"/>
    <w:rsid w:val="00C577CB"/>
    <w:rsid w:val="00C60174"/>
    <w:rsid w:val="00C60415"/>
    <w:rsid w:val="00C60788"/>
    <w:rsid w:val="00C607A0"/>
    <w:rsid w:val="00C60D65"/>
    <w:rsid w:val="00C614C0"/>
    <w:rsid w:val="00C618CB"/>
    <w:rsid w:val="00C61979"/>
    <w:rsid w:val="00C61C49"/>
    <w:rsid w:val="00C622EB"/>
    <w:rsid w:val="00C62DA9"/>
    <w:rsid w:val="00C6311E"/>
    <w:rsid w:val="00C63564"/>
    <w:rsid w:val="00C63572"/>
    <w:rsid w:val="00C63A4C"/>
    <w:rsid w:val="00C64580"/>
    <w:rsid w:val="00C64F9B"/>
    <w:rsid w:val="00C658FC"/>
    <w:rsid w:val="00C65D56"/>
    <w:rsid w:val="00C65DF3"/>
    <w:rsid w:val="00C66099"/>
    <w:rsid w:val="00C66633"/>
    <w:rsid w:val="00C6688A"/>
    <w:rsid w:val="00C67525"/>
    <w:rsid w:val="00C67748"/>
    <w:rsid w:val="00C67A0E"/>
    <w:rsid w:val="00C67A41"/>
    <w:rsid w:val="00C67F41"/>
    <w:rsid w:val="00C700FE"/>
    <w:rsid w:val="00C70151"/>
    <w:rsid w:val="00C703BE"/>
    <w:rsid w:val="00C70430"/>
    <w:rsid w:val="00C70B39"/>
    <w:rsid w:val="00C70B76"/>
    <w:rsid w:val="00C70C1E"/>
    <w:rsid w:val="00C70ED5"/>
    <w:rsid w:val="00C717E5"/>
    <w:rsid w:val="00C71C38"/>
    <w:rsid w:val="00C71F43"/>
    <w:rsid w:val="00C723B8"/>
    <w:rsid w:val="00C7260C"/>
    <w:rsid w:val="00C72A6E"/>
    <w:rsid w:val="00C74543"/>
    <w:rsid w:val="00C74D74"/>
    <w:rsid w:val="00C75B78"/>
    <w:rsid w:val="00C75E8D"/>
    <w:rsid w:val="00C76121"/>
    <w:rsid w:val="00C766BB"/>
    <w:rsid w:val="00C76733"/>
    <w:rsid w:val="00C76AA8"/>
    <w:rsid w:val="00C7715C"/>
    <w:rsid w:val="00C77F9E"/>
    <w:rsid w:val="00C805DC"/>
    <w:rsid w:val="00C80A3A"/>
    <w:rsid w:val="00C80B5E"/>
    <w:rsid w:val="00C80E36"/>
    <w:rsid w:val="00C81755"/>
    <w:rsid w:val="00C82373"/>
    <w:rsid w:val="00C8251E"/>
    <w:rsid w:val="00C826B2"/>
    <w:rsid w:val="00C8290B"/>
    <w:rsid w:val="00C83434"/>
    <w:rsid w:val="00C83626"/>
    <w:rsid w:val="00C83B64"/>
    <w:rsid w:val="00C84003"/>
    <w:rsid w:val="00C84598"/>
    <w:rsid w:val="00C84806"/>
    <w:rsid w:val="00C851CB"/>
    <w:rsid w:val="00C8557A"/>
    <w:rsid w:val="00C85765"/>
    <w:rsid w:val="00C85AA8"/>
    <w:rsid w:val="00C86475"/>
    <w:rsid w:val="00C86672"/>
    <w:rsid w:val="00C86CB5"/>
    <w:rsid w:val="00C86F66"/>
    <w:rsid w:val="00C871B4"/>
    <w:rsid w:val="00C873DC"/>
    <w:rsid w:val="00C87552"/>
    <w:rsid w:val="00C87649"/>
    <w:rsid w:val="00C87D7B"/>
    <w:rsid w:val="00C91531"/>
    <w:rsid w:val="00C91AA2"/>
    <w:rsid w:val="00C91FB9"/>
    <w:rsid w:val="00C927A8"/>
    <w:rsid w:val="00C9292C"/>
    <w:rsid w:val="00C92D29"/>
    <w:rsid w:val="00C9302B"/>
    <w:rsid w:val="00C930C5"/>
    <w:rsid w:val="00C93A2F"/>
    <w:rsid w:val="00C93A7D"/>
    <w:rsid w:val="00C93BAD"/>
    <w:rsid w:val="00C94032"/>
    <w:rsid w:val="00C94398"/>
    <w:rsid w:val="00C94914"/>
    <w:rsid w:val="00C949AA"/>
    <w:rsid w:val="00C95386"/>
    <w:rsid w:val="00C95921"/>
    <w:rsid w:val="00C95A41"/>
    <w:rsid w:val="00C97B83"/>
    <w:rsid w:val="00C97C1B"/>
    <w:rsid w:val="00C97FB1"/>
    <w:rsid w:val="00CA09F2"/>
    <w:rsid w:val="00CA0BC6"/>
    <w:rsid w:val="00CA0C35"/>
    <w:rsid w:val="00CA1AB7"/>
    <w:rsid w:val="00CA2818"/>
    <w:rsid w:val="00CA2C91"/>
    <w:rsid w:val="00CA3BF3"/>
    <w:rsid w:val="00CA44A0"/>
    <w:rsid w:val="00CA4E31"/>
    <w:rsid w:val="00CA51A9"/>
    <w:rsid w:val="00CA5282"/>
    <w:rsid w:val="00CA534D"/>
    <w:rsid w:val="00CA57AA"/>
    <w:rsid w:val="00CA5BD6"/>
    <w:rsid w:val="00CA7377"/>
    <w:rsid w:val="00CA7A1C"/>
    <w:rsid w:val="00CA7A50"/>
    <w:rsid w:val="00CA7A6B"/>
    <w:rsid w:val="00CA7EC4"/>
    <w:rsid w:val="00CB0262"/>
    <w:rsid w:val="00CB0419"/>
    <w:rsid w:val="00CB0565"/>
    <w:rsid w:val="00CB0C90"/>
    <w:rsid w:val="00CB0EE9"/>
    <w:rsid w:val="00CB1EEE"/>
    <w:rsid w:val="00CB21A0"/>
    <w:rsid w:val="00CB276A"/>
    <w:rsid w:val="00CB288C"/>
    <w:rsid w:val="00CB2F81"/>
    <w:rsid w:val="00CB4325"/>
    <w:rsid w:val="00CB44B6"/>
    <w:rsid w:val="00CB46E7"/>
    <w:rsid w:val="00CB4714"/>
    <w:rsid w:val="00CB479B"/>
    <w:rsid w:val="00CB5179"/>
    <w:rsid w:val="00CB557E"/>
    <w:rsid w:val="00CB5C16"/>
    <w:rsid w:val="00CB6193"/>
    <w:rsid w:val="00CB67E2"/>
    <w:rsid w:val="00CB684F"/>
    <w:rsid w:val="00CB6A58"/>
    <w:rsid w:val="00CC0146"/>
    <w:rsid w:val="00CC08AF"/>
    <w:rsid w:val="00CC0B8F"/>
    <w:rsid w:val="00CC12A1"/>
    <w:rsid w:val="00CC1BAA"/>
    <w:rsid w:val="00CC1D40"/>
    <w:rsid w:val="00CC1F09"/>
    <w:rsid w:val="00CC2D9E"/>
    <w:rsid w:val="00CC3434"/>
    <w:rsid w:val="00CC364D"/>
    <w:rsid w:val="00CC3764"/>
    <w:rsid w:val="00CC378D"/>
    <w:rsid w:val="00CC37A0"/>
    <w:rsid w:val="00CC3949"/>
    <w:rsid w:val="00CC3FAF"/>
    <w:rsid w:val="00CC4130"/>
    <w:rsid w:val="00CC4369"/>
    <w:rsid w:val="00CC45D2"/>
    <w:rsid w:val="00CC4C75"/>
    <w:rsid w:val="00CC5233"/>
    <w:rsid w:val="00CC5410"/>
    <w:rsid w:val="00CC5BA1"/>
    <w:rsid w:val="00CC5E2E"/>
    <w:rsid w:val="00CC60EF"/>
    <w:rsid w:val="00CC6156"/>
    <w:rsid w:val="00CC6C6A"/>
    <w:rsid w:val="00CC6D6D"/>
    <w:rsid w:val="00CC7300"/>
    <w:rsid w:val="00CC7533"/>
    <w:rsid w:val="00CC76C5"/>
    <w:rsid w:val="00CC77F5"/>
    <w:rsid w:val="00CC7807"/>
    <w:rsid w:val="00CC7DD4"/>
    <w:rsid w:val="00CC7E9C"/>
    <w:rsid w:val="00CC7FA8"/>
    <w:rsid w:val="00CD001C"/>
    <w:rsid w:val="00CD027E"/>
    <w:rsid w:val="00CD0905"/>
    <w:rsid w:val="00CD0AB5"/>
    <w:rsid w:val="00CD0E7D"/>
    <w:rsid w:val="00CD1826"/>
    <w:rsid w:val="00CD1901"/>
    <w:rsid w:val="00CD1A10"/>
    <w:rsid w:val="00CD1CF2"/>
    <w:rsid w:val="00CD20C7"/>
    <w:rsid w:val="00CD218A"/>
    <w:rsid w:val="00CD24F2"/>
    <w:rsid w:val="00CD2A77"/>
    <w:rsid w:val="00CD31AE"/>
    <w:rsid w:val="00CD3CB3"/>
    <w:rsid w:val="00CD3CD1"/>
    <w:rsid w:val="00CD3FA4"/>
    <w:rsid w:val="00CD4ADA"/>
    <w:rsid w:val="00CD51AC"/>
    <w:rsid w:val="00CD57E1"/>
    <w:rsid w:val="00CD5CB5"/>
    <w:rsid w:val="00CD5D54"/>
    <w:rsid w:val="00CD6343"/>
    <w:rsid w:val="00CD6D60"/>
    <w:rsid w:val="00CD786E"/>
    <w:rsid w:val="00CD78F4"/>
    <w:rsid w:val="00CD7E67"/>
    <w:rsid w:val="00CE0201"/>
    <w:rsid w:val="00CE076F"/>
    <w:rsid w:val="00CE0A7A"/>
    <w:rsid w:val="00CE0B9F"/>
    <w:rsid w:val="00CE0BDE"/>
    <w:rsid w:val="00CE0F74"/>
    <w:rsid w:val="00CE1180"/>
    <w:rsid w:val="00CE1366"/>
    <w:rsid w:val="00CE1807"/>
    <w:rsid w:val="00CE1C38"/>
    <w:rsid w:val="00CE1CFB"/>
    <w:rsid w:val="00CE1D3C"/>
    <w:rsid w:val="00CE1EDA"/>
    <w:rsid w:val="00CE20FE"/>
    <w:rsid w:val="00CE250B"/>
    <w:rsid w:val="00CE2BB2"/>
    <w:rsid w:val="00CE2BDB"/>
    <w:rsid w:val="00CE30D6"/>
    <w:rsid w:val="00CE4336"/>
    <w:rsid w:val="00CE4601"/>
    <w:rsid w:val="00CE4EB8"/>
    <w:rsid w:val="00CE5227"/>
    <w:rsid w:val="00CE6306"/>
    <w:rsid w:val="00CE66A9"/>
    <w:rsid w:val="00CE66AA"/>
    <w:rsid w:val="00CE66D5"/>
    <w:rsid w:val="00CE6C5C"/>
    <w:rsid w:val="00CE7263"/>
    <w:rsid w:val="00CE72F9"/>
    <w:rsid w:val="00CE78E3"/>
    <w:rsid w:val="00CF0F97"/>
    <w:rsid w:val="00CF1661"/>
    <w:rsid w:val="00CF18AC"/>
    <w:rsid w:val="00CF2607"/>
    <w:rsid w:val="00CF268D"/>
    <w:rsid w:val="00CF2C66"/>
    <w:rsid w:val="00CF2E38"/>
    <w:rsid w:val="00CF3642"/>
    <w:rsid w:val="00CF374B"/>
    <w:rsid w:val="00CF383A"/>
    <w:rsid w:val="00CF3D5D"/>
    <w:rsid w:val="00CF3E7C"/>
    <w:rsid w:val="00CF4028"/>
    <w:rsid w:val="00CF46E5"/>
    <w:rsid w:val="00CF4A4E"/>
    <w:rsid w:val="00CF5671"/>
    <w:rsid w:val="00CF5E25"/>
    <w:rsid w:val="00CF64BA"/>
    <w:rsid w:val="00D00121"/>
    <w:rsid w:val="00D00C55"/>
    <w:rsid w:val="00D00C98"/>
    <w:rsid w:val="00D013CA"/>
    <w:rsid w:val="00D02697"/>
    <w:rsid w:val="00D02A20"/>
    <w:rsid w:val="00D02B2F"/>
    <w:rsid w:val="00D02F83"/>
    <w:rsid w:val="00D02FA4"/>
    <w:rsid w:val="00D03571"/>
    <w:rsid w:val="00D03707"/>
    <w:rsid w:val="00D03D62"/>
    <w:rsid w:val="00D03D8D"/>
    <w:rsid w:val="00D03EE0"/>
    <w:rsid w:val="00D0483B"/>
    <w:rsid w:val="00D05005"/>
    <w:rsid w:val="00D05154"/>
    <w:rsid w:val="00D056D2"/>
    <w:rsid w:val="00D05700"/>
    <w:rsid w:val="00D05793"/>
    <w:rsid w:val="00D05987"/>
    <w:rsid w:val="00D060A1"/>
    <w:rsid w:val="00D06CD5"/>
    <w:rsid w:val="00D0714F"/>
    <w:rsid w:val="00D07358"/>
    <w:rsid w:val="00D07584"/>
    <w:rsid w:val="00D0766B"/>
    <w:rsid w:val="00D07AB6"/>
    <w:rsid w:val="00D07D21"/>
    <w:rsid w:val="00D07FC4"/>
    <w:rsid w:val="00D10D6C"/>
    <w:rsid w:val="00D11129"/>
    <w:rsid w:val="00D111BB"/>
    <w:rsid w:val="00D11781"/>
    <w:rsid w:val="00D1217B"/>
    <w:rsid w:val="00D12778"/>
    <w:rsid w:val="00D14C78"/>
    <w:rsid w:val="00D15EBA"/>
    <w:rsid w:val="00D163F2"/>
    <w:rsid w:val="00D16A0D"/>
    <w:rsid w:val="00D16A5F"/>
    <w:rsid w:val="00D17246"/>
    <w:rsid w:val="00D17667"/>
    <w:rsid w:val="00D17A2B"/>
    <w:rsid w:val="00D17AA3"/>
    <w:rsid w:val="00D17AC9"/>
    <w:rsid w:val="00D20538"/>
    <w:rsid w:val="00D2086B"/>
    <w:rsid w:val="00D20886"/>
    <w:rsid w:val="00D20929"/>
    <w:rsid w:val="00D20A9D"/>
    <w:rsid w:val="00D20C7D"/>
    <w:rsid w:val="00D20E04"/>
    <w:rsid w:val="00D210B2"/>
    <w:rsid w:val="00D216C4"/>
    <w:rsid w:val="00D218AC"/>
    <w:rsid w:val="00D224F3"/>
    <w:rsid w:val="00D22FF8"/>
    <w:rsid w:val="00D234BF"/>
    <w:rsid w:val="00D2362A"/>
    <w:rsid w:val="00D23947"/>
    <w:rsid w:val="00D24109"/>
    <w:rsid w:val="00D2410C"/>
    <w:rsid w:val="00D2470A"/>
    <w:rsid w:val="00D24B79"/>
    <w:rsid w:val="00D25206"/>
    <w:rsid w:val="00D256B1"/>
    <w:rsid w:val="00D26052"/>
    <w:rsid w:val="00D26053"/>
    <w:rsid w:val="00D261A9"/>
    <w:rsid w:val="00D26A5D"/>
    <w:rsid w:val="00D26A6D"/>
    <w:rsid w:val="00D27193"/>
    <w:rsid w:val="00D27C39"/>
    <w:rsid w:val="00D27D52"/>
    <w:rsid w:val="00D300C0"/>
    <w:rsid w:val="00D305F9"/>
    <w:rsid w:val="00D31237"/>
    <w:rsid w:val="00D313A7"/>
    <w:rsid w:val="00D31529"/>
    <w:rsid w:val="00D31AE9"/>
    <w:rsid w:val="00D321BC"/>
    <w:rsid w:val="00D32413"/>
    <w:rsid w:val="00D3256C"/>
    <w:rsid w:val="00D3257D"/>
    <w:rsid w:val="00D329C4"/>
    <w:rsid w:val="00D32A2A"/>
    <w:rsid w:val="00D330F0"/>
    <w:rsid w:val="00D33610"/>
    <w:rsid w:val="00D33834"/>
    <w:rsid w:val="00D33C4F"/>
    <w:rsid w:val="00D33D42"/>
    <w:rsid w:val="00D34145"/>
    <w:rsid w:val="00D34500"/>
    <w:rsid w:val="00D34E67"/>
    <w:rsid w:val="00D34EE2"/>
    <w:rsid w:val="00D352AA"/>
    <w:rsid w:val="00D35747"/>
    <w:rsid w:val="00D359CD"/>
    <w:rsid w:val="00D35C4D"/>
    <w:rsid w:val="00D363D0"/>
    <w:rsid w:val="00D36413"/>
    <w:rsid w:val="00D369CF"/>
    <w:rsid w:val="00D36E8A"/>
    <w:rsid w:val="00D36F0F"/>
    <w:rsid w:val="00D3707D"/>
    <w:rsid w:val="00D40179"/>
    <w:rsid w:val="00D4026C"/>
    <w:rsid w:val="00D408DC"/>
    <w:rsid w:val="00D40983"/>
    <w:rsid w:val="00D40FBA"/>
    <w:rsid w:val="00D4121E"/>
    <w:rsid w:val="00D416D1"/>
    <w:rsid w:val="00D41A04"/>
    <w:rsid w:val="00D41BAC"/>
    <w:rsid w:val="00D41BC7"/>
    <w:rsid w:val="00D4205C"/>
    <w:rsid w:val="00D4224E"/>
    <w:rsid w:val="00D426CF"/>
    <w:rsid w:val="00D42AE8"/>
    <w:rsid w:val="00D43369"/>
    <w:rsid w:val="00D4357C"/>
    <w:rsid w:val="00D43FAB"/>
    <w:rsid w:val="00D4438F"/>
    <w:rsid w:val="00D44CD5"/>
    <w:rsid w:val="00D44E61"/>
    <w:rsid w:val="00D45488"/>
    <w:rsid w:val="00D45AC6"/>
    <w:rsid w:val="00D45D89"/>
    <w:rsid w:val="00D45F86"/>
    <w:rsid w:val="00D4699D"/>
    <w:rsid w:val="00D46B54"/>
    <w:rsid w:val="00D46D5D"/>
    <w:rsid w:val="00D47018"/>
    <w:rsid w:val="00D4704B"/>
    <w:rsid w:val="00D47CCA"/>
    <w:rsid w:val="00D47FCD"/>
    <w:rsid w:val="00D50123"/>
    <w:rsid w:val="00D50944"/>
    <w:rsid w:val="00D51451"/>
    <w:rsid w:val="00D5188C"/>
    <w:rsid w:val="00D51AAB"/>
    <w:rsid w:val="00D52A51"/>
    <w:rsid w:val="00D52F98"/>
    <w:rsid w:val="00D5301A"/>
    <w:rsid w:val="00D5342F"/>
    <w:rsid w:val="00D5357D"/>
    <w:rsid w:val="00D5383B"/>
    <w:rsid w:val="00D53884"/>
    <w:rsid w:val="00D53996"/>
    <w:rsid w:val="00D53B13"/>
    <w:rsid w:val="00D542AE"/>
    <w:rsid w:val="00D54444"/>
    <w:rsid w:val="00D54591"/>
    <w:rsid w:val="00D54A67"/>
    <w:rsid w:val="00D54A9B"/>
    <w:rsid w:val="00D54BF5"/>
    <w:rsid w:val="00D54CA6"/>
    <w:rsid w:val="00D553AB"/>
    <w:rsid w:val="00D556AE"/>
    <w:rsid w:val="00D556BC"/>
    <w:rsid w:val="00D55721"/>
    <w:rsid w:val="00D55E8E"/>
    <w:rsid w:val="00D5606A"/>
    <w:rsid w:val="00D569EB"/>
    <w:rsid w:val="00D56BEF"/>
    <w:rsid w:val="00D56E29"/>
    <w:rsid w:val="00D56E53"/>
    <w:rsid w:val="00D56FE8"/>
    <w:rsid w:val="00D57385"/>
    <w:rsid w:val="00D57DCC"/>
    <w:rsid w:val="00D60485"/>
    <w:rsid w:val="00D6058B"/>
    <w:rsid w:val="00D609CC"/>
    <w:rsid w:val="00D60E52"/>
    <w:rsid w:val="00D61CC2"/>
    <w:rsid w:val="00D61D2E"/>
    <w:rsid w:val="00D62195"/>
    <w:rsid w:val="00D624E4"/>
    <w:rsid w:val="00D626B5"/>
    <w:rsid w:val="00D626C3"/>
    <w:rsid w:val="00D6282B"/>
    <w:rsid w:val="00D62BBB"/>
    <w:rsid w:val="00D6306B"/>
    <w:rsid w:val="00D63594"/>
    <w:rsid w:val="00D640BA"/>
    <w:rsid w:val="00D65A87"/>
    <w:rsid w:val="00D65F4A"/>
    <w:rsid w:val="00D6607F"/>
    <w:rsid w:val="00D66555"/>
    <w:rsid w:val="00D66A4C"/>
    <w:rsid w:val="00D66F1E"/>
    <w:rsid w:val="00D7074C"/>
    <w:rsid w:val="00D70951"/>
    <w:rsid w:val="00D70E11"/>
    <w:rsid w:val="00D711B3"/>
    <w:rsid w:val="00D7180F"/>
    <w:rsid w:val="00D71996"/>
    <w:rsid w:val="00D719D3"/>
    <w:rsid w:val="00D72359"/>
    <w:rsid w:val="00D7240E"/>
    <w:rsid w:val="00D7263A"/>
    <w:rsid w:val="00D72767"/>
    <w:rsid w:val="00D72841"/>
    <w:rsid w:val="00D72EE1"/>
    <w:rsid w:val="00D73D3E"/>
    <w:rsid w:val="00D73EDD"/>
    <w:rsid w:val="00D746F7"/>
    <w:rsid w:val="00D746FE"/>
    <w:rsid w:val="00D74A6B"/>
    <w:rsid w:val="00D74F60"/>
    <w:rsid w:val="00D751EB"/>
    <w:rsid w:val="00D75A0E"/>
    <w:rsid w:val="00D7662A"/>
    <w:rsid w:val="00D77005"/>
    <w:rsid w:val="00D779C4"/>
    <w:rsid w:val="00D80279"/>
    <w:rsid w:val="00D8097F"/>
    <w:rsid w:val="00D823DA"/>
    <w:rsid w:val="00D824C8"/>
    <w:rsid w:val="00D8433D"/>
    <w:rsid w:val="00D848ED"/>
    <w:rsid w:val="00D849C6"/>
    <w:rsid w:val="00D853E8"/>
    <w:rsid w:val="00D862C6"/>
    <w:rsid w:val="00D86965"/>
    <w:rsid w:val="00D87453"/>
    <w:rsid w:val="00D874A6"/>
    <w:rsid w:val="00D8763D"/>
    <w:rsid w:val="00D87B18"/>
    <w:rsid w:val="00D87B97"/>
    <w:rsid w:val="00D87C86"/>
    <w:rsid w:val="00D87CE9"/>
    <w:rsid w:val="00D908F9"/>
    <w:rsid w:val="00D909DE"/>
    <w:rsid w:val="00D9159B"/>
    <w:rsid w:val="00D91736"/>
    <w:rsid w:val="00D9181D"/>
    <w:rsid w:val="00D91AB2"/>
    <w:rsid w:val="00D91BB9"/>
    <w:rsid w:val="00D91D92"/>
    <w:rsid w:val="00D9216F"/>
    <w:rsid w:val="00D929DB"/>
    <w:rsid w:val="00D92E25"/>
    <w:rsid w:val="00D9360D"/>
    <w:rsid w:val="00D937D6"/>
    <w:rsid w:val="00D94E51"/>
    <w:rsid w:val="00D94EAA"/>
    <w:rsid w:val="00D9573A"/>
    <w:rsid w:val="00D95AFF"/>
    <w:rsid w:val="00D961A8"/>
    <w:rsid w:val="00D96357"/>
    <w:rsid w:val="00D963DE"/>
    <w:rsid w:val="00D965C6"/>
    <w:rsid w:val="00D966D0"/>
    <w:rsid w:val="00D96763"/>
    <w:rsid w:val="00D97729"/>
    <w:rsid w:val="00D9793E"/>
    <w:rsid w:val="00DA08A5"/>
    <w:rsid w:val="00DA167F"/>
    <w:rsid w:val="00DA1D67"/>
    <w:rsid w:val="00DA1DE9"/>
    <w:rsid w:val="00DA2AEA"/>
    <w:rsid w:val="00DA2BB6"/>
    <w:rsid w:val="00DA3054"/>
    <w:rsid w:val="00DA30E8"/>
    <w:rsid w:val="00DA34C7"/>
    <w:rsid w:val="00DA37F5"/>
    <w:rsid w:val="00DA3869"/>
    <w:rsid w:val="00DA38F3"/>
    <w:rsid w:val="00DA3D62"/>
    <w:rsid w:val="00DA4233"/>
    <w:rsid w:val="00DA4838"/>
    <w:rsid w:val="00DA4873"/>
    <w:rsid w:val="00DA49AF"/>
    <w:rsid w:val="00DA4AA6"/>
    <w:rsid w:val="00DA4F16"/>
    <w:rsid w:val="00DA5F43"/>
    <w:rsid w:val="00DA6EA2"/>
    <w:rsid w:val="00DA7A6B"/>
    <w:rsid w:val="00DA7BCB"/>
    <w:rsid w:val="00DB0389"/>
    <w:rsid w:val="00DB079E"/>
    <w:rsid w:val="00DB0CFC"/>
    <w:rsid w:val="00DB119D"/>
    <w:rsid w:val="00DB1842"/>
    <w:rsid w:val="00DB1CB0"/>
    <w:rsid w:val="00DB273B"/>
    <w:rsid w:val="00DB2BD8"/>
    <w:rsid w:val="00DB34BD"/>
    <w:rsid w:val="00DB3651"/>
    <w:rsid w:val="00DB4033"/>
    <w:rsid w:val="00DB4234"/>
    <w:rsid w:val="00DB423A"/>
    <w:rsid w:val="00DB49E7"/>
    <w:rsid w:val="00DB4B10"/>
    <w:rsid w:val="00DB57C4"/>
    <w:rsid w:val="00DB6212"/>
    <w:rsid w:val="00DB627A"/>
    <w:rsid w:val="00DB6409"/>
    <w:rsid w:val="00DB683B"/>
    <w:rsid w:val="00DB6A87"/>
    <w:rsid w:val="00DB701F"/>
    <w:rsid w:val="00DB78FD"/>
    <w:rsid w:val="00DC0588"/>
    <w:rsid w:val="00DC0933"/>
    <w:rsid w:val="00DC09AC"/>
    <w:rsid w:val="00DC0E0C"/>
    <w:rsid w:val="00DC0EF3"/>
    <w:rsid w:val="00DC1428"/>
    <w:rsid w:val="00DC1712"/>
    <w:rsid w:val="00DC1F86"/>
    <w:rsid w:val="00DC2CFD"/>
    <w:rsid w:val="00DC2D88"/>
    <w:rsid w:val="00DC2FDA"/>
    <w:rsid w:val="00DC30A2"/>
    <w:rsid w:val="00DC3529"/>
    <w:rsid w:val="00DC3772"/>
    <w:rsid w:val="00DC418B"/>
    <w:rsid w:val="00DC4F17"/>
    <w:rsid w:val="00DC561C"/>
    <w:rsid w:val="00DC6180"/>
    <w:rsid w:val="00DC6A38"/>
    <w:rsid w:val="00DC6C81"/>
    <w:rsid w:val="00DC72E8"/>
    <w:rsid w:val="00DC7539"/>
    <w:rsid w:val="00DC754B"/>
    <w:rsid w:val="00DC7615"/>
    <w:rsid w:val="00DC7D65"/>
    <w:rsid w:val="00DC7D81"/>
    <w:rsid w:val="00DD0022"/>
    <w:rsid w:val="00DD04C8"/>
    <w:rsid w:val="00DD0A3B"/>
    <w:rsid w:val="00DD1C7B"/>
    <w:rsid w:val="00DD2522"/>
    <w:rsid w:val="00DD258D"/>
    <w:rsid w:val="00DD2DAA"/>
    <w:rsid w:val="00DD2EB4"/>
    <w:rsid w:val="00DD328C"/>
    <w:rsid w:val="00DD38DA"/>
    <w:rsid w:val="00DD4B2B"/>
    <w:rsid w:val="00DD53C1"/>
    <w:rsid w:val="00DD5656"/>
    <w:rsid w:val="00DD5875"/>
    <w:rsid w:val="00DD58E9"/>
    <w:rsid w:val="00DD5BE9"/>
    <w:rsid w:val="00DD5FE1"/>
    <w:rsid w:val="00DD6069"/>
    <w:rsid w:val="00DD763A"/>
    <w:rsid w:val="00DE07FF"/>
    <w:rsid w:val="00DE13DA"/>
    <w:rsid w:val="00DE2264"/>
    <w:rsid w:val="00DE2F43"/>
    <w:rsid w:val="00DE32DC"/>
    <w:rsid w:val="00DE3319"/>
    <w:rsid w:val="00DE3723"/>
    <w:rsid w:val="00DE3E85"/>
    <w:rsid w:val="00DE4AF3"/>
    <w:rsid w:val="00DE4C49"/>
    <w:rsid w:val="00DE526B"/>
    <w:rsid w:val="00DE572F"/>
    <w:rsid w:val="00DE57DA"/>
    <w:rsid w:val="00DE5ADA"/>
    <w:rsid w:val="00DE6358"/>
    <w:rsid w:val="00DE6CD3"/>
    <w:rsid w:val="00DE706F"/>
    <w:rsid w:val="00DE7B03"/>
    <w:rsid w:val="00DE7C4E"/>
    <w:rsid w:val="00DE7EEE"/>
    <w:rsid w:val="00DF02E1"/>
    <w:rsid w:val="00DF06F9"/>
    <w:rsid w:val="00DF0B02"/>
    <w:rsid w:val="00DF1313"/>
    <w:rsid w:val="00DF1488"/>
    <w:rsid w:val="00DF17BC"/>
    <w:rsid w:val="00DF1981"/>
    <w:rsid w:val="00DF1A2B"/>
    <w:rsid w:val="00DF1DFC"/>
    <w:rsid w:val="00DF1FDD"/>
    <w:rsid w:val="00DF220E"/>
    <w:rsid w:val="00DF232D"/>
    <w:rsid w:val="00DF321F"/>
    <w:rsid w:val="00DF3661"/>
    <w:rsid w:val="00DF4838"/>
    <w:rsid w:val="00DF488C"/>
    <w:rsid w:val="00DF4A0F"/>
    <w:rsid w:val="00DF4F57"/>
    <w:rsid w:val="00DF5C05"/>
    <w:rsid w:val="00DF63A0"/>
    <w:rsid w:val="00DF6A5F"/>
    <w:rsid w:val="00DF7738"/>
    <w:rsid w:val="00DF7A7F"/>
    <w:rsid w:val="00E000AA"/>
    <w:rsid w:val="00E0052E"/>
    <w:rsid w:val="00E0150C"/>
    <w:rsid w:val="00E016D9"/>
    <w:rsid w:val="00E0213B"/>
    <w:rsid w:val="00E02616"/>
    <w:rsid w:val="00E02B60"/>
    <w:rsid w:val="00E02D11"/>
    <w:rsid w:val="00E03138"/>
    <w:rsid w:val="00E0369F"/>
    <w:rsid w:val="00E039F0"/>
    <w:rsid w:val="00E03DD6"/>
    <w:rsid w:val="00E03F6E"/>
    <w:rsid w:val="00E04603"/>
    <w:rsid w:val="00E04C4F"/>
    <w:rsid w:val="00E04DAF"/>
    <w:rsid w:val="00E0595E"/>
    <w:rsid w:val="00E06043"/>
    <w:rsid w:val="00E06142"/>
    <w:rsid w:val="00E07D3C"/>
    <w:rsid w:val="00E10262"/>
    <w:rsid w:val="00E1066E"/>
    <w:rsid w:val="00E10A7E"/>
    <w:rsid w:val="00E10B51"/>
    <w:rsid w:val="00E10E0B"/>
    <w:rsid w:val="00E12131"/>
    <w:rsid w:val="00E12999"/>
    <w:rsid w:val="00E12B74"/>
    <w:rsid w:val="00E130B2"/>
    <w:rsid w:val="00E13930"/>
    <w:rsid w:val="00E14199"/>
    <w:rsid w:val="00E14542"/>
    <w:rsid w:val="00E14B11"/>
    <w:rsid w:val="00E15001"/>
    <w:rsid w:val="00E1548A"/>
    <w:rsid w:val="00E15764"/>
    <w:rsid w:val="00E15AC0"/>
    <w:rsid w:val="00E15DA8"/>
    <w:rsid w:val="00E15EF3"/>
    <w:rsid w:val="00E164FF"/>
    <w:rsid w:val="00E16DFE"/>
    <w:rsid w:val="00E20EC1"/>
    <w:rsid w:val="00E21BD2"/>
    <w:rsid w:val="00E220A4"/>
    <w:rsid w:val="00E2283C"/>
    <w:rsid w:val="00E22A35"/>
    <w:rsid w:val="00E22CBD"/>
    <w:rsid w:val="00E24003"/>
    <w:rsid w:val="00E24408"/>
    <w:rsid w:val="00E24B65"/>
    <w:rsid w:val="00E25D22"/>
    <w:rsid w:val="00E25D61"/>
    <w:rsid w:val="00E25F9A"/>
    <w:rsid w:val="00E264FE"/>
    <w:rsid w:val="00E2654E"/>
    <w:rsid w:val="00E26B04"/>
    <w:rsid w:val="00E26CA2"/>
    <w:rsid w:val="00E271FB"/>
    <w:rsid w:val="00E27B12"/>
    <w:rsid w:val="00E27B44"/>
    <w:rsid w:val="00E3064C"/>
    <w:rsid w:val="00E3086F"/>
    <w:rsid w:val="00E30AAB"/>
    <w:rsid w:val="00E30CB2"/>
    <w:rsid w:val="00E31E0A"/>
    <w:rsid w:val="00E32810"/>
    <w:rsid w:val="00E32A1F"/>
    <w:rsid w:val="00E32E68"/>
    <w:rsid w:val="00E330B2"/>
    <w:rsid w:val="00E33CA8"/>
    <w:rsid w:val="00E33EAA"/>
    <w:rsid w:val="00E350E3"/>
    <w:rsid w:val="00E35158"/>
    <w:rsid w:val="00E355AF"/>
    <w:rsid w:val="00E35761"/>
    <w:rsid w:val="00E357C6"/>
    <w:rsid w:val="00E35865"/>
    <w:rsid w:val="00E35D24"/>
    <w:rsid w:val="00E3653D"/>
    <w:rsid w:val="00E36E60"/>
    <w:rsid w:val="00E36EEF"/>
    <w:rsid w:val="00E3743B"/>
    <w:rsid w:val="00E37469"/>
    <w:rsid w:val="00E374BD"/>
    <w:rsid w:val="00E377D1"/>
    <w:rsid w:val="00E378FB"/>
    <w:rsid w:val="00E40207"/>
    <w:rsid w:val="00E40236"/>
    <w:rsid w:val="00E41204"/>
    <w:rsid w:val="00E41458"/>
    <w:rsid w:val="00E41596"/>
    <w:rsid w:val="00E41751"/>
    <w:rsid w:val="00E41804"/>
    <w:rsid w:val="00E41C5C"/>
    <w:rsid w:val="00E41EA5"/>
    <w:rsid w:val="00E42092"/>
    <w:rsid w:val="00E42D0E"/>
    <w:rsid w:val="00E43129"/>
    <w:rsid w:val="00E434FD"/>
    <w:rsid w:val="00E44387"/>
    <w:rsid w:val="00E447E5"/>
    <w:rsid w:val="00E449D9"/>
    <w:rsid w:val="00E45223"/>
    <w:rsid w:val="00E453DF"/>
    <w:rsid w:val="00E45498"/>
    <w:rsid w:val="00E45E54"/>
    <w:rsid w:val="00E463F7"/>
    <w:rsid w:val="00E46BB4"/>
    <w:rsid w:val="00E46CDE"/>
    <w:rsid w:val="00E47757"/>
    <w:rsid w:val="00E47B58"/>
    <w:rsid w:val="00E47CB3"/>
    <w:rsid w:val="00E506FE"/>
    <w:rsid w:val="00E51531"/>
    <w:rsid w:val="00E51864"/>
    <w:rsid w:val="00E51B60"/>
    <w:rsid w:val="00E51BF3"/>
    <w:rsid w:val="00E5227B"/>
    <w:rsid w:val="00E52850"/>
    <w:rsid w:val="00E5290C"/>
    <w:rsid w:val="00E52C4D"/>
    <w:rsid w:val="00E52D4F"/>
    <w:rsid w:val="00E5304E"/>
    <w:rsid w:val="00E532AA"/>
    <w:rsid w:val="00E53767"/>
    <w:rsid w:val="00E546D1"/>
    <w:rsid w:val="00E54C17"/>
    <w:rsid w:val="00E55238"/>
    <w:rsid w:val="00E55893"/>
    <w:rsid w:val="00E55AAD"/>
    <w:rsid w:val="00E55D5A"/>
    <w:rsid w:val="00E55F52"/>
    <w:rsid w:val="00E56242"/>
    <w:rsid w:val="00E56555"/>
    <w:rsid w:val="00E56CB8"/>
    <w:rsid w:val="00E5708E"/>
    <w:rsid w:val="00E5764A"/>
    <w:rsid w:val="00E577C6"/>
    <w:rsid w:val="00E578E0"/>
    <w:rsid w:val="00E57F29"/>
    <w:rsid w:val="00E60124"/>
    <w:rsid w:val="00E60208"/>
    <w:rsid w:val="00E60797"/>
    <w:rsid w:val="00E60C02"/>
    <w:rsid w:val="00E61A27"/>
    <w:rsid w:val="00E62EB3"/>
    <w:rsid w:val="00E6396E"/>
    <w:rsid w:val="00E63D70"/>
    <w:rsid w:val="00E6409A"/>
    <w:rsid w:val="00E64458"/>
    <w:rsid w:val="00E648DB"/>
    <w:rsid w:val="00E64DB0"/>
    <w:rsid w:val="00E660D5"/>
    <w:rsid w:val="00E66276"/>
    <w:rsid w:val="00E676D8"/>
    <w:rsid w:val="00E677CE"/>
    <w:rsid w:val="00E6794D"/>
    <w:rsid w:val="00E6795B"/>
    <w:rsid w:val="00E700B5"/>
    <w:rsid w:val="00E70656"/>
    <w:rsid w:val="00E708FF"/>
    <w:rsid w:val="00E70985"/>
    <w:rsid w:val="00E70AC0"/>
    <w:rsid w:val="00E70B58"/>
    <w:rsid w:val="00E70DED"/>
    <w:rsid w:val="00E710B8"/>
    <w:rsid w:val="00E714A5"/>
    <w:rsid w:val="00E72284"/>
    <w:rsid w:val="00E72CE8"/>
    <w:rsid w:val="00E732BC"/>
    <w:rsid w:val="00E738BE"/>
    <w:rsid w:val="00E73F4E"/>
    <w:rsid w:val="00E744F3"/>
    <w:rsid w:val="00E74958"/>
    <w:rsid w:val="00E74B59"/>
    <w:rsid w:val="00E7522B"/>
    <w:rsid w:val="00E75875"/>
    <w:rsid w:val="00E75965"/>
    <w:rsid w:val="00E75B1C"/>
    <w:rsid w:val="00E75C5C"/>
    <w:rsid w:val="00E76656"/>
    <w:rsid w:val="00E773BC"/>
    <w:rsid w:val="00E77539"/>
    <w:rsid w:val="00E775F4"/>
    <w:rsid w:val="00E77791"/>
    <w:rsid w:val="00E80016"/>
    <w:rsid w:val="00E805F0"/>
    <w:rsid w:val="00E80664"/>
    <w:rsid w:val="00E8073E"/>
    <w:rsid w:val="00E8093A"/>
    <w:rsid w:val="00E80BB5"/>
    <w:rsid w:val="00E80C82"/>
    <w:rsid w:val="00E81438"/>
    <w:rsid w:val="00E81B6A"/>
    <w:rsid w:val="00E82236"/>
    <w:rsid w:val="00E8228C"/>
    <w:rsid w:val="00E822FE"/>
    <w:rsid w:val="00E8287F"/>
    <w:rsid w:val="00E82D3A"/>
    <w:rsid w:val="00E8327A"/>
    <w:rsid w:val="00E838C5"/>
    <w:rsid w:val="00E848D6"/>
    <w:rsid w:val="00E84B65"/>
    <w:rsid w:val="00E85124"/>
    <w:rsid w:val="00E85EC9"/>
    <w:rsid w:val="00E8651D"/>
    <w:rsid w:val="00E87535"/>
    <w:rsid w:val="00E87935"/>
    <w:rsid w:val="00E87A80"/>
    <w:rsid w:val="00E87D20"/>
    <w:rsid w:val="00E87DF5"/>
    <w:rsid w:val="00E87F36"/>
    <w:rsid w:val="00E90918"/>
    <w:rsid w:val="00E90B1C"/>
    <w:rsid w:val="00E90CE5"/>
    <w:rsid w:val="00E91060"/>
    <w:rsid w:val="00E9121C"/>
    <w:rsid w:val="00E918AE"/>
    <w:rsid w:val="00E919F9"/>
    <w:rsid w:val="00E91B98"/>
    <w:rsid w:val="00E91CD4"/>
    <w:rsid w:val="00E92011"/>
    <w:rsid w:val="00E92AC5"/>
    <w:rsid w:val="00E92DC6"/>
    <w:rsid w:val="00E92DCC"/>
    <w:rsid w:val="00E9345C"/>
    <w:rsid w:val="00E934C3"/>
    <w:rsid w:val="00E9352D"/>
    <w:rsid w:val="00E93545"/>
    <w:rsid w:val="00E93C05"/>
    <w:rsid w:val="00E94584"/>
    <w:rsid w:val="00E9479E"/>
    <w:rsid w:val="00E94AA2"/>
    <w:rsid w:val="00E94C31"/>
    <w:rsid w:val="00E94C7F"/>
    <w:rsid w:val="00E95E8C"/>
    <w:rsid w:val="00E95F1A"/>
    <w:rsid w:val="00E96958"/>
    <w:rsid w:val="00E96A9C"/>
    <w:rsid w:val="00E96C48"/>
    <w:rsid w:val="00E97D4F"/>
    <w:rsid w:val="00EA086F"/>
    <w:rsid w:val="00EA0E58"/>
    <w:rsid w:val="00EA1193"/>
    <w:rsid w:val="00EA128B"/>
    <w:rsid w:val="00EA1A90"/>
    <w:rsid w:val="00EA1EEC"/>
    <w:rsid w:val="00EA2306"/>
    <w:rsid w:val="00EA2967"/>
    <w:rsid w:val="00EA37CF"/>
    <w:rsid w:val="00EA43E6"/>
    <w:rsid w:val="00EA4A7A"/>
    <w:rsid w:val="00EA519B"/>
    <w:rsid w:val="00EA5E86"/>
    <w:rsid w:val="00EA5FEA"/>
    <w:rsid w:val="00EA608C"/>
    <w:rsid w:val="00EA6237"/>
    <w:rsid w:val="00EA6D4A"/>
    <w:rsid w:val="00EA7172"/>
    <w:rsid w:val="00EA73EB"/>
    <w:rsid w:val="00EB0696"/>
    <w:rsid w:val="00EB08B0"/>
    <w:rsid w:val="00EB0F54"/>
    <w:rsid w:val="00EB12D4"/>
    <w:rsid w:val="00EB1593"/>
    <w:rsid w:val="00EB15FC"/>
    <w:rsid w:val="00EB19D6"/>
    <w:rsid w:val="00EB1CF2"/>
    <w:rsid w:val="00EB230B"/>
    <w:rsid w:val="00EB2B25"/>
    <w:rsid w:val="00EB38AC"/>
    <w:rsid w:val="00EB3A4E"/>
    <w:rsid w:val="00EB3D31"/>
    <w:rsid w:val="00EB45E8"/>
    <w:rsid w:val="00EB4A30"/>
    <w:rsid w:val="00EB4F6B"/>
    <w:rsid w:val="00EB5141"/>
    <w:rsid w:val="00EB51A9"/>
    <w:rsid w:val="00EB544C"/>
    <w:rsid w:val="00EB5B04"/>
    <w:rsid w:val="00EB5BF0"/>
    <w:rsid w:val="00EB605C"/>
    <w:rsid w:val="00EB61D3"/>
    <w:rsid w:val="00EB6FEC"/>
    <w:rsid w:val="00EB7009"/>
    <w:rsid w:val="00EB7316"/>
    <w:rsid w:val="00EB7940"/>
    <w:rsid w:val="00EC17E2"/>
    <w:rsid w:val="00EC2133"/>
    <w:rsid w:val="00EC2294"/>
    <w:rsid w:val="00EC2840"/>
    <w:rsid w:val="00EC2BDC"/>
    <w:rsid w:val="00EC3EEC"/>
    <w:rsid w:val="00EC496B"/>
    <w:rsid w:val="00EC4D84"/>
    <w:rsid w:val="00EC504C"/>
    <w:rsid w:val="00EC5575"/>
    <w:rsid w:val="00EC5646"/>
    <w:rsid w:val="00EC57FA"/>
    <w:rsid w:val="00EC5BC8"/>
    <w:rsid w:val="00EC5E47"/>
    <w:rsid w:val="00EC659B"/>
    <w:rsid w:val="00EC798F"/>
    <w:rsid w:val="00ED0192"/>
    <w:rsid w:val="00ED03A9"/>
    <w:rsid w:val="00ED0A36"/>
    <w:rsid w:val="00ED126E"/>
    <w:rsid w:val="00ED12CE"/>
    <w:rsid w:val="00ED13FE"/>
    <w:rsid w:val="00ED17CA"/>
    <w:rsid w:val="00ED188B"/>
    <w:rsid w:val="00ED19F8"/>
    <w:rsid w:val="00ED1FDF"/>
    <w:rsid w:val="00ED2237"/>
    <w:rsid w:val="00ED2868"/>
    <w:rsid w:val="00ED35F2"/>
    <w:rsid w:val="00ED417B"/>
    <w:rsid w:val="00ED427A"/>
    <w:rsid w:val="00ED48C7"/>
    <w:rsid w:val="00ED4923"/>
    <w:rsid w:val="00ED535C"/>
    <w:rsid w:val="00ED5907"/>
    <w:rsid w:val="00ED602C"/>
    <w:rsid w:val="00ED6097"/>
    <w:rsid w:val="00ED6F7B"/>
    <w:rsid w:val="00ED7550"/>
    <w:rsid w:val="00ED7966"/>
    <w:rsid w:val="00ED7AD2"/>
    <w:rsid w:val="00ED7EA0"/>
    <w:rsid w:val="00EE026E"/>
    <w:rsid w:val="00EE0808"/>
    <w:rsid w:val="00EE0AFB"/>
    <w:rsid w:val="00EE0C0B"/>
    <w:rsid w:val="00EE0DA0"/>
    <w:rsid w:val="00EE0EFD"/>
    <w:rsid w:val="00EE1670"/>
    <w:rsid w:val="00EE17B8"/>
    <w:rsid w:val="00EE19A0"/>
    <w:rsid w:val="00EE2694"/>
    <w:rsid w:val="00EE2910"/>
    <w:rsid w:val="00EE2CE8"/>
    <w:rsid w:val="00EE2F32"/>
    <w:rsid w:val="00EE3419"/>
    <w:rsid w:val="00EE34EB"/>
    <w:rsid w:val="00EE364F"/>
    <w:rsid w:val="00EE3773"/>
    <w:rsid w:val="00EE38CC"/>
    <w:rsid w:val="00EE39D4"/>
    <w:rsid w:val="00EE3A5E"/>
    <w:rsid w:val="00EE415F"/>
    <w:rsid w:val="00EE43D0"/>
    <w:rsid w:val="00EE48F7"/>
    <w:rsid w:val="00EE4C5E"/>
    <w:rsid w:val="00EE57AB"/>
    <w:rsid w:val="00EE5A42"/>
    <w:rsid w:val="00EE5CBF"/>
    <w:rsid w:val="00EE5F8E"/>
    <w:rsid w:val="00EE6A02"/>
    <w:rsid w:val="00EE6FCB"/>
    <w:rsid w:val="00EE70E4"/>
    <w:rsid w:val="00EE7828"/>
    <w:rsid w:val="00EE7D41"/>
    <w:rsid w:val="00EF01AD"/>
    <w:rsid w:val="00EF09D6"/>
    <w:rsid w:val="00EF0A77"/>
    <w:rsid w:val="00EF0AD3"/>
    <w:rsid w:val="00EF0C22"/>
    <w:rsid w:val="00EF0D15"/>
    <w:rsid w:val="00EF0DCA"/>
    <w:rsid w:val="00EF12B5"/>
    <w:rsid w:val="00EF1325"/>
    <w:rsid w:val="00EF149C"/>
    <w:rsid w:val="00EF1D47"/>
    <w:rsid w:val="00EF21E8"/>
    <w:rsid w:val="00EF26E4"/>
    <w:rsid w:val="00EF26F4"/>
    <w:rsid w:val="00EF27CB"/>
    <w:rsid w:val="00EF2CAB"/>
    <w:rsid w:val="00EF3936"/>
    <w:rsid w:val="00EF41A7"/>
    <w:rsid w:val="00EF49D4"/>
    <w:rsid w:val="00EF56FA"/>
    <w:rsid w:val="00EF679D"/>
    <w:rsid w:val="00EF7605"/>
    <w:rsid w:val="00EF76DA"/>
    <w:rsid w:val="00F00317"/>
    <w:rsid w:val="00F0034F"/>
    <w:rsid w:val="00F003F9"/>
    <w:rsid w:val="00F0084C"/>
    <w:rsid w:val="00F00A4C"/>
    <w:rsid w:val="00F00A9F"/>
    <w:rsid w:val="00F00B69"/>
    <w:rsid w:val="00F019E4"/>
    <w:rsid w:val="00F01E69"/>
    <w:rsid w:val="00F02569"/>
    <w:rsid w:val="00F02977"/>
    <w:rsid w:val="00F029C5"/>
    <w:rsid w:val="00F03157"/>
    <w:rsid w:val="00F03206"/>
    <w:rsid w:val="00F03EEA"/>
    <w:rsid w:val="00F03FBA"/>
    <w:rsid w:val="00F041AA"/>
    <w:rsid w:val="00F041D8"/>
    <w:rsid w:val="00F043D1"/>
    <w:rsid w:val="00F04AF0"/>
    <w:rsid w:val="00F04F77"/>
    <w:rsid w:val="00F05EE1"/>
    <w:rsid w:val="00F060DA"/>
    <w:rsid w:val="00F06693"/>
    <w:rsid w:val="00F06DB8"/>
    <w:rsid w:val="00F07722"/>
    <w:rsid w:val="00F077D5"/>
    <w:rsid w:val="00F07B0B"/>
    <w:rsid w:val="00F10189"/>
    <w:rsid w:val="00F105A7"/>
    <w:rsid w:val="00F109CB"/>
    <w:rsid w:val="00F10F3C"/>
    <w:rsid w:val="00F118CE"/>
    <w:rsid w:val="00F134FF"/>
    <w:rsid w:val="00F13578"/>
    <w:rsid w:val="00F136E8"/>
    <w:rsid w:val="00F13861"/>
    <w:rsid w:val="00F14758"/>
    <w:rsid w:val="00F1527F"/>
    <w:rsid w:val="00F153D5"/>
    <w:rsid w:val="00F15666"/>
    <w:rsid w:val="00F156E6"/>
    <w:rsid w:val="00F1589C"/>
    <w:rsid w:val="00F15F4C"/>
    <w:rsid w:val="00F16613"/>
    <w:rsid w:val="00F16C47"/>
    <w:rsid w:val="00F16ED8"/>
    <w:rsid w:val="00F170BA"/>
    <w:rsid w:val="00F170BD"/>
    <w:rsid w:val="00F1714C"/>
    <w:rsid w:val="00F176BF"/>
    <w:rsid w:val="00F1777B"/>
    <w:rsid w:val="00F1797E"/>
    <w:rsid w:val="00F17C34"/>
    <w:rsid w:val="00F17E8E"/>
    <w:rsid w:val="00F203CE"/>
    <w:rsid w:val="00F20650"/>
    <w:rsid w:val="00F20CA1"/>
    <w:rsid w:val="00F20D2C"/>
    <w:rsid w:val="00F20D85"/>
    <w:rsid w:val="00F20E73"/>
    <w:rsid w:val="00F21240"/>
    <w:rsid w:val="00F214F7"/>
    <w:rsid w:val="00F217AC"/>
    <w:rsid w:val="00F21BC9"/>
    <w:rsid w:val="00F21EAD"/>
    <w:rsid w:val="00F21FE5"/>
    <w:rsid w:val="00F22081"/>
    <w:rsid w:val="00F22259"/>
    <w:rsid w:val="00F23430"/>
    <w:rsid w:val="00F23E93"/>
    <w:rsid w:val="00F2429C"/>
    <w:rsid w:val="00F24445"/>
    <w:rsid w:val="00F246F7"/>
    <w:rsid w:val="00F24730"/>
    <w:rsid w:val="00F249AA"/>
    <w:rsid w:val="00F24B44"/>
    <w:rsid w:val="00F24CA2"/>
    <w:rsid w:val="00F24D08"/>
    <w:rsid w:val="00F24E1A"/>
    <w:rsid w:val="00F25077"/>
    <w:rsid w:val="00F25410"/>
    <w:rsid w:val="00F2552A"/>
    <w:rsid w:val="00F255D6"/>
    <w:rsid w:val="00F25ACF"/>
    <w:rsid w:val="00F25C04"/>
    <w:rsid w:val="00F25F95"/>
    <w:rsid w:val="00F26151"/>
    <w:rsid w:val="00F26BB1"/>
    <w:rsid w:val="00F2729E"/>
    <w:rsid w:val="00F2769F"/>
    <w:rsid w:val="00F27D0C"/>
    <w:rsid w:val="00F27E4B"/>
    <w:rsid w:val="00F3048A"/>
    <w:rsid w:val="00F304B8"/>
    <w:rsid w:val="00F30515"/>
    <w:rsid w:val="00F30517"/>
    <w:rsid w:val="00F3096D"/>
    <w:rsid w:val="00F3097C"/>
    <w:rsid w:val="00F309D1"/>
    <w:rsid w:val="00F3100E"/>
    <w:rsid w:val="00F31A7D"/>
    <w:rsid w:val="00F3233F"/>
    <w:rsid w:val="00F327C5"/>
    <w:rsid w:val="00F32C4F"/>
    <w:rsid w:val="00F32E99"/>
    <w:rsid w:val="00F32F3D"/>
    <w:rsid w:val="00F3306C"/>
    <w:rsid w:val="00F33594"/>
    <w:rsid w:val="00F349C4"/>
    <w:rsid w:val="00F34A88"/>
    <w:rsid w:val="00F34CE6"/>
    <w:rsid w:val="00F356B2"/>
    <w:rsid w:val="00F36054"/>
    <w:rsid w:val="00F360C5"/>
    <w:rsid w:val="00F36406"/>
    <w:rsid w:val="00F36608"/>
    <w:rsid w:val="00F36A3B"/>
    <w:rsid w:val="00F36EEC"/>
    <w:rsid w:val="00F36F7D"/>
    <w:rsid w:val="00F372EC"/>
    <w:rsid w:val="00F3745D"/>
    <w:rsid w:val="00F37577"/>
    <w:rsid w:val="00F375A6"/>
    <w:rsid w:val="00F37F45"/>
    <w:rsid w:val="00F37FED"/>
    <w:rsid w:val="00F4021F"/>
    <w:rsid w:val="00F403BF"/>
    <w:rsid w:val="00F40CE4"/>
    <w:rsid w:val="00F40DAB"/>
    <w:rsid w:val="00F40E8F"/>
    <w:rsid w:val="00F4140A"/>
    <w:rsid w:val="00F415C9"/>
    <w:rsid w:val="00F4173C"/>
    <w:rsid w:val="00F418CD"/>
    <w:rsid w:val="00F41E58"/>
    <w:rsid w:val="00F429F7"/>
    <w:rsid w:val="00F42B37"/>
    <w:rsid w:val="00F42F77"/>
    <w:rsid w:val="00F432DB"/>
    <w:rsid w:val="00F43533"/>
    <w:rsid w:val="00F436B1"/>
    <w:rsid w:val="00F439E8"/>
    <w:rsid w:val="00F43EF0"/>
    <w:rsid w:val="00F441D8"/>
    <w:rsid w:val="00F442C6"/>
    <w:rsid w:val="00F45392"/>
    <w:rsid w:val="00F45AF2"/>
    <w:rsid w:val="00F45B79"/>
    <w:rsid w:val="00F45BD2"/>
    <w:rsid w:val="00F45C38"/>
    <w:rsid w:val="00F45C85"/>
    <w:rsid w:val="00F45F67"/>
    <w:rsid w:val="00F46CAB"/>
    <w:rsid w:val="00F470E0"/>
    <w:rsid w:val="00F47F7B"/>
    <w:rsid w:val="00F50380"/>
    <w:rsid w:val="00F50872"/>
    <w:rsid w:val="00F50DBB"/>
    <w:rsid w:val="00F50DCD"/>
    <w:rsid w:val="00F50E23"/>
    <w:rsid w:val="00F513F7"/>
    <w:rsid w:val="00F51811"/>
    <w:rsid w:val="00F51BD8"/>
    <w:rsid w:val="00F52703"/>
    <w:rsid w:val="00F527F1"/>
    <w:rsid w:val="00F5317C"/>
    <w:rsid w:val="00F5355E"/>
    <w:rsid w:val="00F538B6"/>
    <w:rsid w:val="00F53A5C"/>
    <w:rsid w:val="00F53E3B"/>
    <w:rsid w:val="00F54800"/>
    <w:rsid w:val="00F54A1C"/>
    <w:rsid w:val="00F55539"/>
    <w:rsid w:val="00F55B6A"/>
    <w:rsid w:val="00F55BAE"/>
    <w:rsid w:val="00F55F1F"/>
    <w:rsid w:val="00F55F3E"/>
    <w:rsid w:val="00F55FEC"/>
    <w:rsid w:val="00F561C0"/>
    <w:rsid w:val="00F56342"/>
    <w:rsid w:val="00F5689E"/>
    <w:rsid w:val="00F56B1C"/>
    <w:rsid w:val="00F57159"/>
    <w:rsid w:val="00F57359"/>
    <w:rsid w:val="00F574D2"/>
    <w:rsid w:val="00F60FFE"/>
    <w:rsid w:val="00F616D1"/>
    <w:rsid w:val="00F61803"/>
    <w:rsid w:val="00F61967"/>
    <w:rsid w:val="00F6199E"/>
    <w:rsid w:val="00F61BE1"/>
    <w:rsid w:val="00F61C03"/>
    <w:rsid w:val="00F620F1"/>
    <w:rsid w:val="00F622EA"/>
    <w:rsid w:val="00F62576"/>
    <w:rsid w:val="00F62AB8"/>
    <w:rsid w:val="00F62AC0"/>
    <w:rsid w:val="00F62FF0"/>
    <w:rsid w:val="00F63070"/>
    <w:rsid w:val="00F636B5"/>
    <w:rsid w:val="00F63C6C"/>
    <w:rsid w:val="00F63F18"/>
    <w:rsid w:val="00F6457E"/>
    <w:rsid w:val="00F655EE"/>
    <w:rsid w:val="00F657B0"/>
    <w:rsid w:val="00F65888"/>
    <w:rsid w:val="00F65AB6"/>
    <w:rsid w:val="00F65E4D"/>
    <w:rsid w:val="00F66703"/>
    <w:rsid w:val="00F667AD"/>
    <w:rsid w:val="00F66BD6"/>
    <w:rsid w:val="00F66DB2"/>
    <w:rsid w:val="00F66E68"/>
    <w:rsid w:val="00F67087"/>
    <w:rsid w:val="00F670A0"/>
    <w:rsid w:val="00F67B5C"/>
    <w:rsid w:val="00F70A43"/>
    <w:rsid w:val="00F70A6E"/>
    <w:rsid w:val="00F71BA8"/>
    <w:rsid w:val="00F71C35"/>
    <w:rsid w:val="00F72145"/>
    <w:rsid w:val="00F72855"/>
    <w:rsid w:val="00F7291C"/>
    <w:rsid w:val="00F72C59"/>
    <w:rsid w:val="00F72F36"/>
    <w:rsid w:val="00F7318A"/>
    <w:rsid w:val="00F73197"/>
    <w:rsid w:val="00F732B3"/>
    <w:rsid w:val="00F73846"/>
    <w:rsid w:val="00F740D3"/>
    <w:rsid w:val="00F74381"/>
    <w:rsid w:val="00F74600"/>
    <w:rsid w:val="00F748B2"/>
    <w:rsid w:val="00F74BA1"/>
    <w:rsid w:val="00F74EB8"/>
    <w:rsid w:val="00F74F60"/>
    <w:rsid w:val="00F7516B"/>
    <w:rsid w:val="00F754BF"/>
    <w:rsid w:val="00F75580"/>
    <w:rsid w:val="00F75917"/>
    <w:rsid w:val="00F76194"/>
    <w:rsid w:val="00F7620A"/>
    <w:rsid w:val="00F771A1"/>
    <w:rsid w:val="00F772BB"/>
    <w:rsid w:val="00F777AB"/>
    <w:rsid w:val="00F77A48"/>
    <w:rsid w:val="00F77D92"/>
    <w:rsid w:val="00F77E17"/>
    <w:rsid w:val="00F77FDB"/>
    <w:rsid w:val="00F8051D"/>
    <w:rsid w:val="00F80786"/>
    <w:rsid w:val="00F807F9"/>
    <w:rsid w:val="00F80E3E"/>
    <w:rsid w:val="00F80F5B"/>
    <w:rsid w:val="00F812B2"/>
    <w:rsid w:val="00F819D6"/>
    <w:rsid w:val="00F81B09"/>
    <w:rsid w:val="00F81C18"/>
    <w:rsid w:val="00F8242A"/>
    <w:rsid w:val="00F82D4D"/>
    <w:rsid w:val="00F8327B"/>
    <w:rsid w:val="00F83426"/>
    <w:rsid w:val="00F83D01"/>
    <w:rsid w:val="00F841F9"/>
    <w:rsid w:val="00F8450E"/>
    <w:rsid w:val="00F8485B"/>
    <w:rsid w:val="00F84B64"/>
    <w:rsid w:val="00F8519E"/>
    <w:rsid w:val="00F85239"/>
    <w:rsid w:val="00F852C9"/>
    <w:rsid w:val="00F85A39"/>
    <w:rsid w:val="00F86577"/>
    <w:rsid w:val="00F87BCF"/>
    <w:rsid w:val="00F90000"/>
    <w:rsid w:val="00F9000C"/>
    <w:rsid w:val="00F9018F"/>
    <w:rsid w:val="00F90699"/>
    <w:rsid w:val="00F90A86"/>
    <w:rsid w:val="00F91DD7"/>
    <w:rsid w:val="00F927AB"/>
    <w:rsid w:val="00F92F30"/>
    <w:rsid w:val="00F934EC"/>
    <w:rsid w:val="00F93A08"/>
    <w:rsid w:val="00F942ED"/>
    <w:rsid w:val="00F94A71"/>
    <w:rsid w:val="00F94ED5"/>
    <w:rsid w:val="00F950EE"/>
    <w:rsid w:val="00F953A0"/>
    <w:rsid w:val="00F95F26"/>
    <w:rsid w:val="00F96ED4"/>
    <w:rsid w:val="00F973BF"/>
    <w:rsid w:val="00F9769F"/>
    <w:rsid w:val="00F977EA"/>
    <w:rsid w:val="00F97C93"/>
    <w:rsid w:val="00FA01B2"/>
    <w:rsid w:val="00FA0385"/>
    <w:rsid w:val="00FA07FB"/>
    <w:rsid w:val="00FA0ADC"/>
    <w:rsid w:val="00FA0BA4"/>
    <w:rsid w:val="00FA150E"/>
    <w:rsid w:val="00FA1B28"/>
    <w:rsid w:val="00FA1CCF"/>
    <w:rsid w:val="00FA1D15"/>
    <w:rsid w:val="00FA1D1F"/>
    <w:rsid w:val="00FA27E4"/>
    <w:rsid w:val="00FA2A72"/>
    <w:rsid w:val="00FA2DF8"/>
    <w:rsid w:val="00FA2EC4"/>
    <w:rsid w:val="00FA2F9B"/>
    <w:rsid w:val="00FA303F"/>
    <w:rsid w:val="00FA318C"/>
    <w:rsid w:val="00FA363C"/>
    <w:rsid w:val="00FA3661"/>
    <w:rsid w:val="00FA39E6"/>
    <w:rsid w:val="00FA47F3"/>
    <w:rsid w:val="00FA53DC"/>
    <w:rsid w:val="00FA5470"/>
    <w:rsid w:val="00FA5743"/>
    <w:rsid w:val="00FA57AE"/>
    <w:rsid w:val="00FA5B8C"/>
    <w:rsid w:val="00FA5D00"/>
    <w:rsid w:val="00FA61BF"/>
    <w:rsid w:val="00FA70FA"/>
    <w:rsid w:val="00FA7414"/>
    <w:rsid w:val="00FA75A1"/>
    <w:rsid w:val="00FA7D00"/>
    <w:rsid w:val="00FB01CF"/>
    <w:rsid w:val="00FB03F9"/>
    <w:rsid w:val="00FB0929"/>
    <w:rsid w:val="00FB1150"/>
    <w:rsid w:val="00FB164F"/>
    <w:rsid w:val="00FB1F6A"/>
    <w:rsid w:val="00FB271C"/>
    <w:rsid w:val="00FB2C83"/>
    <w:rsid w:val="00FB3086"/>
    <w:rsid w:val="00FB3164"/>
    <w:rsid w:val="00FB3C84"/>
    <w:rsid w:val="00FB5309"/>
    <w:rsid w:val="00FB5781"/>
    <w:rsid w:val="00FB7317"/>
    <w:rsid w:val="00FB731F"/>
    <w:rsid w:val="00FB758F"/>
    <w:rsid w:val="00FB77CB"/>
    <w:rsid w:val="00FB7946"/>
    <w:rsid w:val="00FB7BC0"/>
    <w:rsid w:val="00FC0161"/>
    <w:rsid w:val="00FC01D0"/>
    <w:rsid w:val="00FC086D"/>
    <w:rsid w:val="00FC0A8E"/>
    <w:rsid w:val="00FC10BF"/>
    <w:rsid w:val="00FC1100"/>
    <w:rsid w:val="00FC1283"/>
    <w:rsid w:val="00FC1353"/>
    <w:rsid w:val="00FC1448"/>
    <w:rsid w:val="00FC1581"/>
    <w:rsid w:val="00FC15B5"/>
    <w:rsid w:val="00FC1962"/>
    <w:rsid w:val="00FC2113"/>
    <w:rsid w:val="00FC2430"/>
    <w:rsid w:val="00FC37F7"/>
    <w:rsid w:val="00FC487F"/>
    <w:rsid w:val="00FC4FD3"/>
    <w:rsid w:val="00FC5B8F"/>
    <w:rsid w:val="00FC5E17"/>
    <w:rsid w:val="00FC5F6D"/>
    <w:rsid w:val="00FC6D4A"/>
    <w:rsid w:val="00FC75B4"/>
    <w:rsid w:val="00FC7A30"/>
    <w:rsid w:val="00FC7C95"/>
    <w:rsid w:val="00FD008E"/>
    <w:rsid w:val="00FD02E7"/>
    <w:rsid w:val="00FD03EE"/>
    <w:rsid w:val="00FD0468"/>
    <w:rsid w:val="00FD055C"/>
    <w:rsid w:val="00FD069B"/>
    <w:rsid w:val="00FD09B2"/>
    <w:rsid w:val="00FD0F3D"/>
    <w:rsid w:val="00FD0F6D"/>
    <w:rsid w:val="00FD16AF"/>
    <w:rsid w:val="00FD1AF2"/>
    <w:rsid w:val="00FD1AFF"/>
    <w:rsid w:val="00FD1E28"/>
    <w:rsid w:val="00FD2AF8"/>
    <w:rsid w:val="00FD2BCC"/>
    <w:rsid w:val="00FD2CAB"/>
    <w:rsid w:val="00FD2DDE"/>
    <w:rsid w:val="00FD2FE3"/>
    <w:rsid w:val="00FD3314"/>
    <w:rsid w:val="00FD3407"/>
    <w:rsid w:val="00FD3420"/>
    <w:rsid w:val="00FD3B69"/>
    <w:rsid w:val="00FD46A5"/>
    <w:rsid w:val="00FD4CCC"/>
    <w:rsid w:val="00FD5840"/>
    <w:rsid w:val="00FD6BA6"/>
    <w:rsid w:val="00FD726A"/>
    <w:rsid w:val="00FD7343"/>
    <w:rsid w:val="00FD73E0"/>
    <w:rsid w:val="00FD74D8"/>
    <w:rsid w:val="00FE0152"/>
    <w:rsid w:val="00FE09AE"/>
    <w:rsid w:val="00FE0BCF"/>
    <w:rsid w:val="00FE1289"/>
    <w:rsid w:val="00FE14BB"/>
    <w:rsid w:val="00FE14DC"/>
    <w:rsid w:val="00FE1531"/>
    <w:rsid w:val="00FE25D7"/>
    <w:rsid w:val="00FE28F7"/>
    <w:rsid w:val="00FE2A4E"/>
    <w:rsid w:val="00FE2F51"/>
    <w:rsid w:val="00FE2F8A"/>
    <w:rsid w:val="00FE34E6"/>
    <w:rsid w:val="00FE36FB"/>
    <w:rsid w:val="00FE3BDF"/>
    <w:rsid w:val="00FE5015"/>
    <w:rsid w:val="00FE5B0D"/>
    <w:rsid w:val="00FE5E5D"/>
    <w:rsid w:val="00FE5F7B"/>
    <w:rsid w:val="00FE6104"/>
    <w:rsid w:val="00FE6DF4"/>
    <w:rsid w:val="00FE6FC9"/>
    <w:rsid w:val="00FE70CD"/>
    <w:rsid w:val="00FE715C"/>
    <w:rsid w:val="00FE7198"/>
    <w:rsid w:val="00FE73AD"/>
    <w:rsid w:val="00FE7679"/>
    <w:rsid w:val="00FF07CE"/>
    <w:rsid w:val="00FF08C3"/>
    <w:rsid w:val="00FF0938"/>
    <w:rsid w:val="00FF1177"/>
    <w:rsid w:val="00FF18A7"/>
    <w:rsid w:val="00FF22B1"/>
    <w:rsid w:val="00FF249F"/>
    <w:rsid w:val="00FF24A5"/>
    <w:rsid w:val="00FF2685"/>
    <w:rsid w:val="00FF2876"/>
    <w:rsid w:val="00FF2971"/>
    <w:rsid w:val="00FF2ACA"/>
    <w:rsid w:val="00FF378E"/>
    <w:rsid w:val="00FF394A"/>
    <w:rsid w:val="00FF39AE"/>
    <w:rsid w:val="00FF4641"/>
    <w:rsid w:val="00FF47E6"/>
    <w:rsid w:val="00FF4C13"/>
    <w:rsid w:val="00FF4D85"/>
    <w:rsid w:val="00FF6028"/>
    <w:rsid w:val="00FF610E"/>
    <w:rsid w:val="00FF635E"/>
    <w:rsid w:val="00FF64CF"/>
    <w:rsid w:val="00FF6510"/>
    <w:rsid w:val="00FF6BB3"/>
    <w:rsid w:val="00FF6E08"/>
    <w:rsid w:val="00FF6FA2"/>
    <w:rsid w:val="00FF722D"/>
    <w:rsid w:val="00FF7747"/>
    <w:rsid w:val="010D2AF4"/>
    <w:rsid w:val="0111B433"/>
    <w:rsid w:val="0120B124"/>
    <w:rsid w:val="01235475"/>
    <w:rsid w:val="01C2F2D3"/>
    <w:rsid w:val="021B15B7"/>
    <w:rsid w:val="02320EC9"/>
    <w:rsid w:val="0270C097"/>
    <w:rsid w:val="02A0AB9F"/>
    <w:rsid w:val="02BE0FAC"/>
    <w:rsid w:val="02C24CEC"/>
    <w:rsid w:val="03020318"/>
    <w:rsid w:val="0369CDF8"/>
    <w:rsid w:val="036ACB0F"/>
    <w:rsid w:val="036F724D"/>
    <w:rsid w:val="037F493B"/>
    <w:rsid w:val="038245C2"/>
    <w:rsid w:val="03EE97FB"/>
    <w:rsid w:val="0402AAA0"/>
    <w:rsid w:val="0418C375"/>
    <w:rsid w:val="045C3025"/>
    <w:rsid w:val="047DA9B4"/>
    <w:rsid w:val="049AFFF6"/>
    <w:rsid w:val="04A42D19"/>
    <w:rsid w:val="04C52370"/>
    <w:rsid w:val="056B3F0B"/>
    <w:rsid w:val="0576BD08"/>
    <w:rsid w:val="0632183D"/>
    <w:rsid w:val="063BFB56"/>
    <w:rsid w:val="065C45F2"/>
    <w:rsid w:val="070E1B05"/>
    <w:rsid w:val="078C68E1"/>
    <w:rsid w:val="0795647E"/>
    <w:rsid w:val="08A005A2"/>
    <w:rsid w:val="08E0C366"/>
    <w:rsid w:val="0900DD5E"/>
    <w:rsid w:val="090B6282"/>
    <w:rsid w:val="0923B1BB"/>
    <w:rsid w:val="0979F50C"/>
    <w:rsid w:val="0985BF27"/>
    <w:rsid w:val="0A0A10B9"/>
    <w:rsid w:val="0A0D1690"/>
    <w:rsid w:val="0A18ADE3"/>
    <w:rsid w:val="0A415DDC"/>
    <w:rsid w:val="0AAD5C81"/>
    <w:rsid w:val="0AC87C51"/>
    <w:rsid w:val="0ACD0540"/>
    <w:rsid w:val="0AEE2C42"/>
    <w:rsid w:val="0B2CB0AA"/>
    <w:rsid w:val="0BFA0D8E"/>
    <w:rsid w:val="0CE6C660"/>
    <w:rsid w:val="0D17045D"/>
    <w:rsid w:val="0D1DFF4F"/>
    <w:rsid w:val="0D447878"/>
    <w:rsid w:val="0E59A253"/>
    <w:rsid w:val="0E6757DA"/>
    <w:rsid w:val="0E8296C1"/>
    <w:rsid w:val="0EAE71C9"/>
    <w:rsid w:val="0EFAD072"/>
    <w:rsid w:val="0F12CAEB"/>
    <w:rsid w:val="0F6EEFEF"/>
    <w:rsid w:val="0F7957F5"/>
    <w:rsid w:val="10004792"/>
    <w:rsid w:val="1010D388"/>
    <w:rsid w:val="103AA548"/>
    <w:rsid w:val="108D7AC0"/>
    <w:rsid w:val="10C4CD45"/>
    <w:rsid w:val="10FE6A1C"/>
    <w:rsid w:val="111422FC"/>
    <w:rsid w:val="116C0F5B"/>
    <w:rsid w:val="116D6A70"/>
    <w:rsid w:val="116E59AB"/>
    <w:rsid w:val="119CE6D4"/>
    <w:rsid w:val="11BF1165"/>
    <w:rsid w:val="1208CDB1"/>
    <w:rsid w:val="12552748"/>
    <w:rsid w:val="126254F3"/>
    <w:rsid w:val="1290E411"/>
    <w:rsid w:val="129DC613"/>
    <w:rsid w:val="129FB539"/>
    <w:rsid w:val="12F5C825"/>
    <w:rsid w:val="1302691F"/>
    <w:rsid w:val="1310C28F"/>
    <w:rsid w:val="1395802E"/>
    <w:rsid w:val="139F54F1"/>
    <w:rsid w:val="140CACBF"/>
    <w:rsid w:val="141531BD"/>
    <w:rsid w:val="141E3F40"/>
    <w:rsid w:val="1445FE2B"/>
    <w:rsid w:val="1458941A"/>
    <w:rsid w:val="1458C1D4"/>
    <w:rsid w:val="14794458"/>
    <w:rsid w:val="1497A39E"/>
    <w:rsid w:val="14E5A58F"/>
    <w:rsid w:val="14F2C201"/>
    <w:rsid w:val="151665E1"/>
    <w:rsid w:val="1565604D"/>
    <w:rsid w:val="15CBE98A"/>
    <w:rsid w:val="15E87BE1"/>
    <w:rsid w:val="1617729C"/>
    <w:rsid w:val="16486351"/>
    <w:rsid w:val="16B5686D"/>
    <w:rsid w:val="17053DCB"/>
    <w:rsid w:val="1753061F"/>
    <w:rsid w:val="17A6878A"/>
    <w:rsid w:val="17A752EA"/>
    <w:rsid w:val="17AB64CA"/>
    <w:rsid w:val="17D784F4"/>
    <w:rsid w:val="17FD311F"/>
    <w:rsid w:val="18961816"/>
    <w:rsid w:val="1897BBDE"/>
    <w:rsid w:val="18DC4310"/>
    <w:rsid w:val="18E44539"/>
    <w:rsid w:val="191708EE"/>
    <w:rsid w:val="193F394D"/>
    <w:rsid w:val="19734C3F"/>
    <w:rsid w:val="197BC948"/>
    <w:rsid w:val="198B2BD4"/>
    <w:rsid w:val="199A410B"/>
    <w:rsid w:val="199CFD8F"/>
    <w:rsid w:val="19A6CCED"/>
    <w:rsid w:val="19B06375"/>
    <w:rsid w:val="19B12959"/>
    <w:rsid w:val="1A10235D"/>
    <w:rsid w:val="1A38D170"/>
    <w:rsid w:val="1A5EB9B4"/>
    <w:rsid w:val="1AB435A6"/>
    <w:rsid w:val="1AC5578B"/>
    <w:rsid w:val="1AFA2011"/>
    <w:rsid w:val="1B07C730"/>
    <w:rsid w:val="1B1BD474"/>
    <w:rsid w:val="1BA65095"/>
    <w:rsid w:val="1C61789F"/>
    <w:rsid w:val="1CA276C8"/>
    <w:rsid w:val="1CA40A62"/>
    <w:rsid w:val="1D86F62A"/>
    <w:rsid w:val="1E18EA3F"/>
    <w:rsid w:val="1E1DB3B1"/>
    <w:rsid w:val="1E311699"/>
    <w:rsid w:val="1F1276BD"/>
    <w:rsid w:val="1F891A7F"/>
    <w:rsid w:val="1F8B6DAB"/>
    <w:rsid w:val="1FA190EE"/>
    <w:rsid w:val="20109531"/>
    <w:rsid w:val="2028C582"/>
    <w:rsid w:val="206E7D7A"/>
    <w:rsid w:val="20B044C7"/>
    <w:rsid w:val="20BC9EAB"/>
    <w:rsid w:val="20F7F7D0"/>
    <w:rsid w:val="21ACFD0A"/>
    <w:rsid w:val="21B14019"/>
    <w:rsid w:val="21BC5A8F"/>
    <w:rsid w:val="21D55328"/>
    <w:rsid w:val="21DEA727"/>
    <w:rsid w:val="21E30F11"/>
    <w:rsid w:val="2247ACDF"/>
    <w:rsid w:val="229DFD73"/>
    <w:rsid w:val="22C53979"/>
    <w:rsid w:val="230DBDFC"/>
    <w:rsid w:val="2327BB9F"/>
    <w:rsid w:val="2342E940"/>
    <w:rsid w:val="23A85812"/>
    <w:rsid w:val="23D4DCE5"/>
    <w:rsid w:val="23D6E92B"/>
    <w:rsid w:val="24077380"/>
    <w:rsid w:val="240C4C74"/>
    <w:rsid w:val="243415A5"/>
    <w:rsid w:val="243A472D"/>
    <w:rsid w:val="248F56F6"/>
    <w:rsid w:val="24A98E5D"/>
    <w:rsid w:val="2556D572"/>
    <w:rsid w:val="2581977E"/>
    <w:rsid w:val="25CA4D16"/>
    <w:rsid w:val="25D4D149"/>
    <w:rsid w:val="25D9C82F"/>
    <w:rsid w:val="2623F98F"/>
    <w:rsid w:val="26778488"/>
    <w:rsid w:val="26A38C51"/>
    <w:rsid w:val="26AA5FCE"/>
    <w:rsid w:val="26CD2BC2"/>
    <w:rsid w:val="26F876D2"/>
    <w:rsid w:val="272A4C9B"/>
    <w:rsid w:val="2733BBA7"/>
    <w:rsid w:val="27732643"/>
    <w:rsid w:val="277A9316"/>
    <w:rsid w:val="27ED15FD"/>
    <w:rsid w:val="282232DB"/>
    <w:rsid w:val="28799E29"/>
    <w:rsid w:val="28D33D15"/>
    <w:rsid w:val="28E0EC55"/>
    <w:rsid w:val="28FEDA5E"/>
    <w:rsid w:val="290B7892"/>
    <w:rsid w:val="29529190"/>
    <w:rsid w:val="2959C1EE"/>
    <w:rsid w:val="29998D7A"/>
    <w:rsid w:val="29BC7B7A"/>
    <w:rsid w:val="29BE06F0"/>
    <w:rsid w:val="29DED206"/>
    <w:rsid w:val="29E858C0"/>
    <w:rsid w:val="29EB9836"/>
    <w:rsid w:val="29F4B562"/>
    <w:rsid w:val="29FF08B4"/>
    <w:rsid w:val="2A14AA38"/>
    <w:rsid w:val="2AA8362F"/>
    <w:rsid w:val="2AC50BB8"/>
    <w:rsid w:val="2ADB5A08"/>
    <w:rsid w:val="2AE90E1C"/>
    <w:rsid w:val="2B1F50BF"/>
    <w:rsid w:val="2BB0A773"/>
    <w:rsid w:val="2BC0B452"/>
    <w:rsid w:val="2BD8164A"/>
    <w:rsid w:val="2BF69A7E"/>
    <w:rsid w:val="2C0D64FB"/>
    <w:rsid w:val="2C16E61B"/>
    <w:rsid w:val="2C4326FD"/>
    <w:rsid w:val="2C6CBB5B"/>
    <w:rsid w:val="2C826740"/>
    <w:rsid w:val="2C9ADE68"/>
    <w:rsid w:val="2CE3AC65"/>
    <w:rsid w:val="2D34FEB8"/>
    <w:rsid w:val="2D6DD3BD"/>
    <w:rsid w:val="2D7D3C70"/>
    <w:rsid w:val="2D8E102B"/>
    <w:rsid w:val="2DA3C762"/>
    <w:rsid w:val="2E130A74"/>
    <w:rsid w:val="2E1B0CF2"/>
    <w:rsid w:val="2E7A58EF"/>
    <w:rsid w:val="2E9FECAF"/>
    <w:rsid w:val="2EB7B446"/>
    <w:rsid w:val="2ECC4D24"/>
    <w:rsid w:val="2ED1D57C"/>
    <w:rsid w:val="2EEE9E55"/>
    <w:rsid w:val="2EF48D89"/>
    <w:rsid w:val="2EFF12B2"/>
    <w:rsid w:val="2F368EBD"/>
    <w:rsid w:val="2F7B1FB8"/>
    <w:rsid w:val="2F8AF8CE"/>
    <w:rsid w:val="2F8F4346"/>
    <w:rsid w:val="2FA66E47"/>
    <w:rsid w:val="303992FC"/>
    <w:rsid w:val="308CFC47"/>
    <w:rsid w:val="30BC6D8C"/>
    <w:rsid w:val="3102BA7A"/>
    <w:rsid w:val="3107AB3C"/>
    <w:rsid w:val="31536207"/>
    <w:rsid w:val="3188F83E"/>
    <w:rsid w:val="318C0BB5"/>
    <w:rsid w:val="31CA4F74"/>
    <w:rsid w:val="323FDD00"/>
    <w:rsid w:val="3248EB65"/>
    <w:rsid w:val="3253E0FC"/>
    <w:rsid w:val="327F9BDA"/>
    <w:rsid w:val="32994403"/>
    <w:rsid w:val="329D0114"/>
    <w:rsid w:val="32DB8F1C"/>
    <w:rsid w:val="32EFD262"/>
    <w:rsid w:val="32FCF23E"/>
    <w:rsid w:val="331CC765"/>
    <w:rsid w:val="332ECC85"/>
    <w:rsid w:val="334D1EE3"/>
    <w:rsid w:val="3355B798"/>
    <w:rsid w:val="338369BF"/>
    <w:rsid w:val="33C6F7CE"/>
    <w:rsid w:val="33C8F91B"/>
    <w:rsid w:val="342AAED4"/>
    <w:rsid w:val="3438E0F5"/>
    <w:rsid w:val="3489ED22"/>
    <w:rsid w:val="348B23C4"/>
    <w:rsid w:val="3497139F"/>
    <w:rsid w:val="34DE5F04"/>
    <w:rsid w:val="35030F5F"/>
    <w:rsid w:val="3508B690"/>
    <w:rsid w:val="3511276C"/>
    <w:rsid w:val="3515649E"/>
    <w:rsid w:val="352BBB24"/>
    <w:rsid w:val="352D35F3"/>
    <w:rsid w:val="3550B3C2"/>
    <w:rsid w:val="357B85D2"/>
    <w:rsid w:val="35B74FD5"/>
    <w:rsid w:val="35E40454"/>
    <w:rsid w:val="35ED5599"/>
    <w:rsid w:val="35F3180D"/>
    <w:rsid w:val="35F41880"/>
    <w:rsid w:val="36083CE5"/>
    <w:rsid w:val="361F4B49"/>
    <w:rsid w:val="365A5C74"/>
    <w:rsid w:val="367A1096"/>
    <w:rsid w:val="36EC10EE"/>
    <w:rsid w:val="37160299"/>
    <w:rsid w:val="371C8566"/>
    <w:rsid w:val="37257800"/>
    <w:rsid w:val="37782CF1"/>
    <w:rsid w:val="37A64B11"/>
    <w:rsid w:val="37B0A151"/>
    <w:rsid w:val="3810E8C6"/>
    <w:rsid w:val="383C57E6"/>
    <w:rsid w:val="38AE4725"/>
    <w:rsid w:val="3923E18E"/>
    <w:rsid w:val="39430A17"/>
    <w:rsid w:val="3945046D"/>
    <w:rsid w:val="3A7FEC9C"/>
    <w:rsid w:val="3AEDE679"/>
    <w:rsid w:val="3B508488"/>
    <w:rsid w:val="3B98D19C"/>
    <w:rsid w:val="3BE15460"/>
    <w:rsid w:val="3BFBB645"/>
    <w:rsid w:val="3C524CAF"/>
    <w:rsid w:val="3C5A6C0B"/>
    <w:rsid w:val="3C5DC346"/>
    <w:rsid w:val="3C6226C3"/>
    <w:rsid w:val="3CADA977"/>
    <w:rsid w:val="3CC74A2F"/>
    <w:rsid w:val="3CD8139D"/>
    <w:rsid w:val="3D09E58F"/>
    <w:rsid w:val="3D1A72E9"/>
    <w:rsid w:val="3D23C7E5"/>
    <w:rsid w:val="3D84A1CE"/>
    <w:rsid w:val="3DB7C02F"/>
    <w:rsid w:val="3DC2B328"/>
    <w:rsid w:val="3DDAFA3C"/>
    <w:rsid w:val="3DDBB34C"/>
    <w:rsid w:val="3E3C624E"/>
    <w:rsid w:val="3E4A75F7"/>
    <w:rsid w:val="3E89996B"/>
    <w:rsid w:val="3E9A2690"/>
    <w:rsid w:val="3F267153"/>
    <w:rsid w:val="3F59160A"/>
    <w:rsid w:val="3FDE65BF"/>
    <w:rsid w:val="3FE5ED88"/>
    <w:rsid w:val="3FF18240"/>
    <w:rsid w:val="4011E314"/>
    <w:rsid w:val="4037F45D"/>
    <w:rsid w:val="40474893"/>
    <w:rsid w:val="405585FF"/>
    <w:rsid w:val="409D31B5"/>
    <w:rsid w:val="40BBB2C5"/>
    <w:rsid w:val="412E16D3"/>
    <w:rsid w:val="41392E53"/>
    <w:rsid w:val="417F8703"/>
    <w:rsid w:val="41874D9F"/>
    <w:rsid w:val="4194B3A1"/>
    <w:rsid w:val="41BBBE46"/>
    <w:rsid w:val="41D0CE6B"/>
    <w:rsid w:val="41D21DC8"/>
    <w:rsid w:val="41E2D454"/>
    <w:rsid w:val="42238A4D"/>
    <w:rsid w:val="42298CAF"/>
    <w:rsid w:val="42390219"/>
    <w:rsid w:val="42605091"/>
    <w:rsid w:val="43197FE6"/>
    <w:rsid w:val="43540017"/>
    <w:rsid w:val="435432E5"/>
    <w:rsid w:val="4362AB38"/>
    <w:rsid w:val="43D76863"/>
    <w:rsid w:val="43EB6A26"/>
    <w:rsid w:val="44209BF8"/>
    <w:rsid w:val="4439DAA2"/>
    <w:rsid w:val="4442D72A"/>
    <w:rsid w:val="445B82C8"/>
    <w:rsid w:val="4472635C"/>
    <w:rsid w:val="44A02A77"/>
    <w:rsid w:val="44B12836"/>
    <w:rsid w:val="44EE8366"/>
    <w:rsid w:val="44F7E546"/>
    <w:rsid w:val="44FF1311"/>
    <w:rsid w:val="453E0F2F"/>
    <w:rsid w:val="454F3533"/>
    <w:rsid w:val="4567C9BC"/>
    <w:rsid w:val="465F20B3"/>
    <w:rsid w:val="46B86C85"/>
    <w:rsid w:val="46B94A71"/>
    <w:rsid w:val="46EDEE07"/>
    <w:rsid w:val="471AEB8C"/>
    <w:rsid w:val="472F74BC"/>
    <w:rsid w:val="475F124C"/>
    <w:rsid w:val="47ABAD74"/>
    <w:rsid w:val="47AF1171"/>
    <w:rsid w:val="47F0B5A9"/>
    <w:rsid w:val="47FFD08D"/>
    <w:rsid w:val="4814D59D"/>
    <w:rsid w:val="482CCE0C"/>
    <w:rsid w:val="483B6043"/>
    <w:rsid w:val="489F2822"/>
    <w:rsid w:val="49498488"/>
    <w:rsid w:val="49AEDF96"/>
    <w:rsid w:val="49C1F489"/>
    <w:rsid w:val="4A06B32E"/>
    <w:rsid w:val="4A297A39"/>
    <w:rsid w:val="4A4174D0"/>
    <w:rsid w:val="4A776A71"/>
    <w:rsid w:val="4A9D907B"/>
    <w:rsid w:val="4AD16A46"/>
    <w:rsid w:val="4B1FA89D"/>
    <w:rsid w:val="4B2879E1"/>
    <w:rsid w:val="4B3A06F4"/>
    <w:rsid w:val="4B5DC4EA"/>
    <w:rsid w:val="4B88E84D"/>
    <w:rsid w:val="4B9B84E8"/>
    <w:rsid w:val="4C3F2AA9"/>
    <w:rsid w:val="4CB2F711"/>
    <w:rsid w:val="4CF6085B"/>
    <w:rsid w:val="4D619044"/>
    <w:rsid w:val="4D680EF7"/>
    <w:rsid w:val="4D6B0284"/>
    <w:rsid w:val="4D8C8AF0"/>
    <w:rsid w:val="4D9EA68F"/>
    <w:rsid w:val="4DA7625B"/>
    <w:rsid w:val="4DA79AFE"/>
    <w:rsid w:val="4DC07D6D"/>
    <w:rsid w:val="4DCCE7C1"/>
    <w:rsid w:val="4E55B7DB"/>
    <w:rsid w:val="4E773D0F"/>
    <w:rsid w:val="4EA29D22"/>
    <w:rsid w:val="4EB5EA2E"/>
    <w:rsid w:val="4EB7D23E"/>
    <w:rsid w:val="4ED7A4AF"/>
    <w:rsid w:val="4F18CFBF"/>
    <w:rsid w:val="4F5D5A7A"/>
    <w:rsid w:val="4FA57AF5"/>
    <w:rsid w:val="4FCB7E41"/>
    <w:rsid w:val="4FE9B397"/>
    <w:rsid w:val="5022B0E6"/>
    <w:rsid w:val="5067BFA2"/>
    <w:rsid w:val="5176F2C7"/>
    <w:rsid w:val="520F3115"/>
    <w:rsid w:val="523E9B01"/>
    <w:rsid w:val="52961FA8"/>
    <w:rsid w:val="52DA46C7"/>
    <w:rsid w:val="5325CF02"/>
    <w:rsid w:val="53623756"/>
    <w:rsid w:val="536DF712"/>
    <w:rsid w:val="5393A6EF"/>
    <w:rsid w:val="53C73289"/>
    <w:rsid w:val="5407B50B"/>
    <w:rsid w:val="542B47E1"/>
    <w:rsid w:val="5430D78E"/>
    <w:rsid w:val="543B82B8"/>
    <w:rsid w:val="54609B8C"/>
    <w:rsid w:val="54A13006"/>
    <w:rsid w:val="54AA6D5D"/>
    <w:rsid w:val="5537E2EC"/>
    <w:rsid w:val="55DF41C6"/>
    <w:rsid w:val="55E76D03"/>
    <w:rsid w:val="5634958F"/>
    <w:rsid w:val="56358910"/>
    <w:rsid w:val="565749A1"/>
    <w:rsid w:val="5669D7F2"/>
    <w:rsid w:val="567D23E6"/>
    <w:rsid w:val="5680E28C"/>
    <w:rsid w:val="56878407"/>
    <w:rsid w:val="57078A1F"/>
    <w:rsid w:val="57241C76"/>
    <w:rsid w:val="5726788C"/>
    <w:rsid w:val="5728C51D"/>
    <w:rsid w:val="5729FA57"/>
    <w:rsid w:val="5777BE16"/>
    <w:rsid w:val="57B22A1C"/>
    <w:rsid w:val="58259B97"/>
    <w:rsid w:val="58513850"/>
    <w:rsid w:val="589AF49F"/>
    <w:rsid w:val="58AC2F76"/>
    <w:rsid w:val="58E9EC20"/>
    <w:rsid w:val="58ECFA3C"/>
    <w:rsid w:val="59067F98"/>
    <w:rsid w:val="5916E288"/>
    <w:rsid w:val="5954CE2E"/>
    <w:rsid w:val="596D2023"/>
    <w:rsid w:val="59D3E152"/>
    <w:rsid w:val="5A0F0D3B"/>
    <w:rsid w:val="5A463A6A"/>
    <w:rsid w:val="5A59247D"/>
    <w:rsid w:val="5A75621A"/>
    <w:rsid w:val="5A90FF0A"/>
    <w:rsid w:val="5AF42347"/>
    <w:rsid w:val="5AFC8F21"/>
    <w:rsid w:val="5B44D904"/>
    <w:rsid w:val="5BB1B02E"/>
    <w:rsid w:val="5BB8954B"/>
    <w:rsid w:val="5C016559"/>
    <w:rsid w:val="5C07B359"/>
    <w:rsid w:val="5C76E39E"/>
    <w:rsid w:val="5CCF9628"/>
    <w:rsid w:val="5CE2EF7B"/>
    <w:rsid w:val="5D20CA01"/>
    <w:rsid w:val="5D291F6D"/>
    <w:rsid w:val="5D36674A"/>
    <w:rsid w:val="5D4C8BDD"/>
    <w:rsid w:val="5D68F295"/>
    <w:rsid w:val="5D7AE5D4"/>
    <w:rsid w:val="5D8595E1"/>
    <w:rsid w:val="5DE25055"/>
    <w:rsid w:val="5DE7E217"/>
    <w:rsid w:val="5E0EB325"/>
    <w:rsid w:val="5E27C2CA"/>
    <w:rsid w:val="5E38852F"/>
    <w:rsid w:val="5E6C867C"/>
    <w:rsid w:val="5E72693C"/>
    <w:rsid w:val="5E769709"/>
    <w:rsid w:val="5EF60675"/>
    <w:rsid w:val="5F21A909"/>
    <w:rsid w:val="5F2AB393"/>
    <w:rsid w:val="5F8B600B"/>
    <w:rsid w:val="5F9A8E75"/>
    <w:rsid w:val="6006B9EF"/>
    <w:rsid w:val="603A3931"/>
    <w:rsid w:val="604720A8"/>
    <w:rsid w:val="6077B613"/>
    <w:rsid w:val="60E6C537"/>
    <w:rsid w:val="615E02B2"/>
    <w:rsid w:val="6192C169"/>
    <w:rsid w:val="61972F29"/>
    <w:rsid w:val="619810BB"/>
    <w:rsid w:val="61B50456"/>
    <w:rsid w:val="61BC5ECB"/>
    <w:rsid w:val="621FE09E"/>
    <w:rsid w:val="627C9147"/>
    <w:rsid w:val="62AD269E"/>
    <w:rsid w:val="62EB4614"/>
    <w:rsid w:val="63336946"/>
    <w:rsid w:val="639A65A9"/>
    <w:rsid w:val="640425E5"/>
    <w:rsid w:val="64178C9A"/>
    <w:rsid w:val="643A32FB"/>
    <w:rsid w:val="6458EB28"/>
    <w:rsid w:val="64703CED"/>
    <w:rsid w:val="64C6446F"/>
    <w:rsid w:val="64C7D3E6"/>
    <w:rsid w:val="64CBE905"/>
    <w:rsid w:val="64F0F27B"/>
    <w:rsid w:val="65100B28"/>
    <w:rsid w:val="653AA7D6"/>
    <w:rsid w:val="653DC056"/>
    <w:rsid w:val="657C2835"/>
    <w:rsid w:val="659C8575"/>
    <w:rsid w:val="65D14988"/>
    <w:rsid w:val="65DEB621"/>
    <w:rsid w:val="65DFEE7D"/>
    <w:rsid w:val="65F56590"/>
    <w:rsid w:val="660E6FCD"/>
    <w:rsid w:val="668EDBD8"/>
    <w:rsid w:val="66993551"/>
    <w:rsid w:val="66A75E6D"/>
    <w:rsid w:val="66D8AA5B"/>
    <w:rsid w:val="66EB0D0D"/>
    <w:rsid w:val="6727E4A0"/>
    <w:rsid w:val="672A2FC4"/>
    <w:rsid w:val="672DF274"/>
    <w:rsid w:val="677EB876"/>
    <w:rsid w:val="67E0D2D6"/>
    <w:rsid w:val="689FE8B3"/>
    <w:rsid w:val="68CFBC7B"/>
    <w:rsid w:val="68E902C2"/>
    <w:rsid w:val="68F5AAB1"/>
    <w:rsid w:val="691C7D69"/>
    <w:rsid w:val="6920187A"/>
    <w:rsid w:val="69383C6B"/>
    <w:rsid w:val="69498882"/>
    <w:rsid w:val="694B1326"/>
    <w:rsid w:val="696ABC6B"/>
    <w:rsid w:val="69D89774"/>
    <w:rsid w:val="6A076E41"/>
    <w:rsid w:val="6A30AA9A"/>
    <w:rsid w:val="6A3A5E13"/>
    <w:rsid w:val="6A3C89BE"/>
    <w:rsid w:val="6A5968DC"/>
    <w:rsid w:val="6A91CF31"/>
    <w:rsid w:val="6ADC664E"/>
    <w:rsid w:val="6B059A92"/>
    <w:rsid w:val="6B0FDF46"/>
    <w:rsid w:val="6B1541D2"/>
    <w:rsid w:val="6B16B20B"/>
    <w:rsid w:val="6B306C18"/>
    <w:rsid w:val="6B3421A3"/>
    <w:rsid w:val="6B4147DF"/>
    <w:rsid w:val="6B66542C"/>
    <w:rsid w:val="6BDEC5B2"/>
    <w:rsid w:val="6C081017"/>
    <w:rsid w:val="6C12B8EE"/>
    <w:rsid w:val="6C81C77B"/>
    <w:rsid w:val="6C96EB10"/>
    <w:rsid w:val="6CDA6689"/>
    <w:rsid w:val="6CDCC13F"/>
    <w:rsid w:val="6D03E4AA"/>
    <w:rsid w:val="6D201247"/>
    <w:rsid w:val="6D2C2086"/>
    <w:rsid w:val="6D72B73D"/>
    <w:rsid w:val="6E242790"/>
    <w:rsid w:val="6E8608F4"/>
    <w:rsid w:val="6EDD44AA"/>
    <w:rsid w:val="6F49341F"/>
    <w:rsid w:val="6F4A3FA1"/>
    <w:rsid w:val="6F50FD2F"/>
    <w:rsid w:val="6F62B9AE"/>
    <w:rsid w:val="6FB90D84"/>
    <w:rsid w:val="70128785"/>
    <w:rsid w:val="70401E43"/>
    <w:rsid w:val="706365D8"/>
    <w:rsid w:val="708CFDD7"/>
    <w:rsid w:val="70B3A64B"/>
    <w:rsid w:val="70E26947"/>
    <w:rsid w:val="70FD82C8"/>
    <w:rsid w:val="712D6C2A"/>
    <w:rsid w:val="71379FD9"/>
    <w:rsid w:val="716CBCB7"/>
    <w:rsid w:val="71C78207"/>
    <w:rsid w:val="71E79196"/>
    <w:rsid w:val="71EE2531"/>
    <w:rsid w:val="72424ABA"/>
    <w:rsid w:val="7244BD02"/>
    <w:rsid w:val="72CDD00E"/>
    <w:rsid w:val="7324EE48"/>
    <w:rsid w:val="734F86E0"/>
    <w:rsid w:val="7360C1B7"/>
    <w:rsid w:val="7392D2C5"/>
    <w:rsid w:val="73DA834F"/>
    <w:rsid w:val="73FC9470"/>
    <w:rsid w:val="7424ECDA"/>
    <w:rsid w:val="744A4567"/>
    <w:rsid w:val="7477A67F"/>
    <w:rsid w:val="749AC569"/>
    <w:rsid w:val="74AB02B6"/>
    <w:rsid w:val="74E4FE34"/>
    <w:rsid w:val="74E8C082"/>
    <w:rsid w:val="75B21B36"/>
    <w:rsid w:val="75F9F582"/>
    <w:rsid w:val="7619567E"/>
    <w:rsid w:val="7632191E"/>
    <w:rsid w:val="76987BC2"/>
    <w:rsid w:val="76BB6804"/>
    <w:rsid w:val="76ED870A"/>
    <w:rsid w:val="7709C1FF"/>
    <w:rsid w:val="771BC48F"/>
    <w:rsid w:val="776A09CD"/>
    <w:rsid w:val="77796BBC"/>
    <w:rsid w:val="77BC54A2"/>
    <w:rsid w:val="77E6B7E8"/>
    <w:rsid w:val="7827F77A"/>
    <w:rsid w:val="789167A5"/>
    <w:rsid w:val="78F307E4"/>
    <w:rsid w:val="79151CC7"/>
    <w:rsid w:val="797107C0"/>
    <w:rsid w:val="798A080E"/>
    <w:rsid w:val="79A0118F"/>
    <w:rsid w:val="7A33F5B7"/>
    <w:rsid w:val="7A4E9FF7"/>
    <w:rsid w:val="7A850F31"/>
    <w:rsid w:val="7A995605"/>
    <w:rsid w:val="7AABFC37"/>
    <w:rsid w:val="7ADCCB29"/>
    <w:rsid w:val="7AF29647"/>
    <w:rsid w:val="7B052B7B"/>
    <w:rsid w:val="7B2DA792"/>
    <w:rsid w:val="7B2E0B31"/>
    <w:rsid w:val="7B497D9B"/>
    <w:rsid w:val="7B583BDD"/>
    <w:rsid w:val="7B64136D"/>
    <w:rsid w:val="7B7AAC9A"/>
    <w:rsid w:val="7BA27D1F"/>
    <w:rsid w:val="7BAD65D4"/>
    <w:rsid w:val="7BBBABC6"/>
    <w:rsid w:val="7C611DAD"/>
    <w:rsid w:val="7C67E8BC"/>
    <w:rsid w:val="7C68B8A7"/>
    <w:rsid w:val="7C8B86DC"/>
    <w:rsid w:val="7CA2B301"/>
    <w:rsid w:val="7CB950FA"/>
    <w:rsid w:val="7CC10F19"/>
    <w:rsid w:val="7CEF08CB"/>
    <w:rsid w:val="7D3B6015"/>
    <w:rsid w:val="7D71B2F0"/>
    <w:rsid w:val="7D73C90D"/>
    <w:rsid w:val="7D887E56"/>
    <w:rsid w:val="7DC08896"/>
    <w:rsid w:val="7E0E91B5"/>
    <w:rsid w:val="7E13C501"/>
    <w:rsid w:val="7E689601"/>
    <w:rsid w:val="7E68FAA8"/>
    <w:rsid w:val="7E73E726"/>
    <w:rsid w:val="7E8066A3"/>
    <w:rsid w:val="7F120530"/>
    <w:rsid w:val="7F212776"/>
    <w:rsid w:val="7F4F003C"/>
    <w:rsid w:val="7F7F40AF"/>
    <w:rsid w:val="7FD3E3BD"/>
    <w:rsid w:val="7FDF556E"/>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47D9AE"/>
  <w15:chartTrackingRefBased/>
  <w15:docId w15:val="{B05E6602-0F46-45F3-ADCF-D949BA74B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9C9"/>
  </w:style>
  <w:style w:type="paragraph" w:styleId="Heading1">
    <w:name w:val="heading 1"/>
    <w:basedOn w:val="Normal"/>
    <w:next w:val="Normal"/>
    <w:link w:val="Heading1Char"/>
    <w:uiPriority w:val="9"/>
    <w:qFormat/>
    <w:rsid w:val="00F1714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1714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1714C"/>
    <w:pPr>
      <w:keepNext/>
      <w:keepLines/>
      <w:spacing w:before="40" w:after="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00F1714C"/>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F1714C"/>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F1714C"/>
    <w:pPr>
      <w:keepNext/>
      <w:keepLines/>
      <w:spacing w:before="40" w:after="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00F1714C"/>
    <w:pPr>
      <w:keepNext/>
      <w:keepLines/>
      <w:spacing w:before="40" w:after="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00F1714C"/>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00F1714C"/>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22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22C6"/>
  </w:style>
  <w:style w:type="paragraph" w:styleId="Footer">
    <w:name w:val="footer"/>
    <w:basedOn w:val="Normal"/>
    <w:link w:val="FooterChar"/>
    <w:uiPriority w:val="99"/>
    <w:unhideWhenUsed/>
    <w:rsid w:val="000922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22C6"/>
  </w:style>
  <w:style w:type="character" w:styleId="Hyperlink">
    <w:name w:val="Hyperlink"/>
    <w:basedOn w:val="DefaultParagraphFont"/>
    <w:uiPriority w:val="99"/>
    <w:unhideWhenUsed/>
    <w:rsid w:val="000922C6"/>
    <w:rPr>
      <w:color w:val="0000FF" w:themeColor="hyperlink"/>
      <w:u w:val="single"/>
    </w:rPr>
  </w:style>
  <w:style w:type="paragraph" w:styleId="ListParagraph">
    <w:name w:val="List Paragraph"/>
    <w:basedOn w:val="Normal"/>
    <w:uiPriority w:val="34"/>
    <w:qFormat/>
    <w:rsid w:val="000922C6"/>
    <w:pPr>
      <w:ind w:left="720"/>
      <w:contextualSpacing/>
    </w:pPr>
  </w:style>
  <w:style w:type="table" w:styleId="TableGrid">
    <w:name w:val="Table Grid"/>
    <w:basedOn w:val="TableNormal"/>
    <w:uiPriority w:val="39"/>
    <w:rsid w:val="000922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7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DE1"/>
    <w:rPr>
      <w:rFonts w:ascii="Segoe UI" w:hAnsi="Segoe UI" w:cs="Segoe UI"/>
      <w:sz w:val="18"/>
      <w:szCs w:val="18"/>
    </w:rPr>
  </w:style>
  <w:style w:type="character" w:styleId="UnresolvedMention">
    <w:name w:val="Unresolved Mention"/>
    <w:basedOn w:val="DefaultParagraphFont"/>
    <w:uiPriority w:val="99"/>
    <w:semiHidden/>
    <w:unhideWhenUsed/>
    <w:rsid w:val="00B21A4D"/>
    <w:rPr>
      <w:color w:val="605E5C"/>
      <w:shd w:val="clear" w:color="auto" w:fill="E1DFDD"/>
    </w:rPr>
  </w:style>
  <w:style w:type="character" w:styleId="CommentReference">
    <w:name w:val="annotation reference"/>
    <w:basedOn w:val="DefaultParagraphFont"/>
    <w:uiPriority w:val="99"/>
    <w:unhideWhenUsed/>
    <w:qFormat/>
    <w:rsid w:val="002842AD"/>
    <w:rPr>
      <w:sz w:val="16"/>
      <w:szCs w:val="16"/>
    </w:rPr>
  </w:style>
  <w:style w:type="paragraph" w:styleId="CommentText">
    <w:name w:val="annotation text"/>
    <w:basedOn w:val="Normal"/>
    <w:link w:val="CommentTextChar"/>
    <w:unhideWhenUsed/>
    <w:qFormat/>
    <w:rsid w:val="002842AD"/>
    <w:pPr>
      <w:spacing w:line="240" w:lineRule="auto"/>
    </w:pPr>
    <w:rPr>
      <w:sz w:val="20"/>
      <w:szCs w:val="20"/>
    </w:rPr>
  </w:style>
  <w:style w:type="character" w:customStyle="1" w:styleId="CommentTextChar">
    <w:name w:val="Comment Text Char"/>
    <w:basedOn w:val="DefaultParagraphFont"/>
    <w:link w:val="CommentText"/>
    <w:qFormat/>
    <w:rsid w:val="002842AD"/>
    <w:rPr>
      <w:sz w:val="20"/>
      <w:szCs w:val="20"/>
    </w:rPr>
  </w:style>
  <w:style w:type="paragraph" w:styleId="CommentSubject">
    <w:name w:val="annotation subject"/>
    <w:basedOn w:val="CommentText"/>
    <w:next w:val="CommentText"/>
    <w:link w:val="CommentSubjectChar"/>
    <w:uiPriority w:val="99"/>
    <w:semiHidden/>
    <w:unhideWhenUsed/>
    <w:rsid w:val="002842AD"/>
    <w:rPr>
      <w:b/>
      <w:bCs/>
    </w:rPr>
  </w:style>
  <w:style w:type="character" w:customStyle="1" w:styleId="CommentSubjectChar">
    <w:name w:val="Comment Subject Char"/>
    <w:basedOn w:val="CommentTextChar"/>
    <w:link w:val="CommentSubject"/>
    <w:uiPriority w:val="99"/>
    <w:semiHidden/>
    <w:rsid w:val="002842AD"/>
    <w:rPr>
      <w:b/>
      <w:bCs/>
      <w:sz w:val="20"/>
      <w:szCs w:val="20"/>
    </w:rPr>
  </w:style>
  <w:style w:type="character" w:customStyle="1" w:styleId="xn-person">
    <w:name w:val="xn-person"/>
    <w:basedOn w:val="DefaultParagraphFont"/>
    <w:rsid w:val="00ED03A9"/>
  </w:style>
  <w:style w:type="character" w:styleId="FollowedHyperlink">
    <w:name w:val="FollowedHyperlink"/>
    <w:basedOn w:val="DefaultParagraphFont"/>
    <w:uiPriority w:val="99"/>
    <w:semiHidden/>
    <w:unhideWhenUsed/>
    <w:rsid w:val="00067066"/>
    <w:rPr>
      <w:color w:val="800080" w:themeColor="followedHyperlink"/>
      <w:u w:val="single"/>
    </w:rPr>
  </w:style>
  <w:style w:type="character" w:customStyle="1" w:styleId="normaltextrun">
    <w:name w:val="normaltextrun"/>
    <w:basedOn w:val="DefaultParagraphFont"/>
    <w:rsid w:val="001A360F"/>
  </w:style>
  <w:style w:type="character" w:customStyle="1" w:styleId="eop">
    <w:name w:val="eop"/>
    <w:basedOn w:val="DefaultParagraphFont"/>
    <w:rsid w:val="001A360F"/>
  </w:style>
  <w:style w:type="character" w:styleId="Emphasis">
    <w:name w:val="Emphasis"/>
    <w:basedOn w:val="DefaultParagraphFont"/>
    <w:uiPriority w:val="20"/>
    <w:qFormat/>
    <w:rsid w:val="001A360F"/>
    <w:rPr>
      <w:i/>
      <w:iCs/>
    </w:rPr>
  </w:style>
  <w:style w:type="paragraph" w:styleId="Revision">
    <w:name w:val="Revision"/>
    <w:hidden/>
    <w:uiPriority w:val="99"/>
    <w:semiHidden/>
    <w:rsid w:val="00363084"/>
    <w:pPr>
      <w:spacing w:after="0" w:line="240" w:lineRule="auto"/>
    </w:pPr>
  </w:style>
  <w:style w:type="paragraph" w:customStyle="1" w:styleId="paragraph">
    <w:name w:val="paragraph"/>
    <w:basedOn w:val="Normal"/>
    <w:rsid w:val="00AB254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rmalWeb">
    <w:name w:val="Normal (Web)"/>
    <w:basedOn w:val="Normal"/>
    <w:uiPriority w:val="99"/>
    <w:semiHidden/>
    <w:unhideWhenUsed/>
    <w:rsid w:val="00CC780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CC7807"/>
    <w:rPr>
      <w:b/>
      <w:bCs/>
    </w:rPr>
  </w:style>
  <w:style w:type="character" w:customStyle="1" w:styleId="IEFigTableNumCar">
    <w:name w:val="IE_Fig/Table_Num Car"/>
    <w:basedOn w:val="DefaultParagraphFont"/>
    <w:link w:val="IEFigTableNum"/>
    <w:uiPriority w:val="7"/>
    <w:locked/>
    <w:rsid w:val="000116BA"/>
    <w:rPr>
      <w:rFonts w:ascii="Arial" w:hAnsi="Arial" w:cs="Arial"/>
      <w:lang w:eastAsia="en-CA"/>
    </w:rPr>
  </w:style>
  <w:style w:type="paragraph" w:customStyle="1" w:styleId="IEFigTableNum">
    <w:name w:val="IE_Fig/Table_Num"/>
    <w:basedOn w:val="Normal"/>
    <w:link w:val="IEFigTableNumCar"/>
    <w:uiPriority w:val="7"/>
    <w:rsid w:val="000116BA"/>
    <w:pPr>
      <w:keepNext/>
      <w:numPr>
        <w:numId w:val="16"/>
      </w:numPr>
      <w:spacing w:after="0" w:line="240" w:lineRule="auto"/>
      <w:contextualSpacing/>
      <w:jc w:val="both"/>
    </w:pPr>
    <w:rPr>
      <w:rFonts w:ascii="Arial" w:hAnsi="Arial" w:cs="Arial"/>
      <w:lang w:eastAsia="en-CA"/>
    </w:rPr>
  </w:style>
  <w:style w:type="character" w:styleId="Mention">
    <w:name w:val="Mention"/>
    <w:basedOn w:val="DefaultParagraphFont"/>
    <w:uiPriority w:val="99"/>
    <w:unhideWhenUsed/>
    <w:rsid w:val="00677C02"/>
    <w:rPr>
      <w:color w:val="2B579A"/>
      <w:shd w:val="clear" w:color="auto" w:fill="E1DFDD"/>
    </w:rPr>
  </w:style>
  <w:style w:type="paragraph" w:styleId="Caption">
    <w:name w:val="caption"/>
    <w:basedOn w:val="Normal"/>
    <w:next w:val="Normal"/>
    <w:uiPriority w:val="35"/>
    <w:unhideWhenUsed/>
    <w:qFormat/>
    <w:rsid w:val="00D77005"/>
    <w:pPr>
      <w:spacing w:after="200" w:line="240" w:lineRule="auto"/>
    </w:pPr>
    <w:rPr>
      <w:i/>
      <w:iCs/>
      <w:color w:val="1F497D" w:themeColor="text2"/>
      <w:sz w:val="18"/>
      <w:szCs w:val="18"/>
    </w:rPr>
  </w:style>
  <w:style w:type="character" w:customStyle="1" w:styleId="Heading1Char">
    <w:name w:val="Heading 1 Char"/>
    <w:basedOn w:val="DefaultParagraphFont"/>
    <w:link w:val="Heading1"/>
    <w:uiPriority w:val="9"/>
    <w:rsid w:val="00F1714C"/>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F1714C"/>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F1714C"/>
    <w:rPr>
      <w:rFonts w:asciiTheme="majorHAnsi" w:eastAsiaTheme="majorEastAsia" w:hAnsiTheme="majorHAnsi" w:cstheme="majorBidi"/>
      <w:color w:val="243F60"/>
      <w:sz w:val="24"/>
      <w:szCs w:val="24"/>
    </w:rPr>
  </w:style>
  <w:style w:type="character" w:customStyle="1" w:styleId="Heading4Char">
    <w:name w:val="Heading 4 Char"/>
    <w:basedOn w:val="DefaultParagraphFont"/>
    <w:link w:val="Heading4"/>
    <w:uiPriority w:val="9"/>
    <w:rsid w:val="00F1714C"/>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rsid w:val="00F1714C"/>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rsid w:val="00F1714C"/>
    <w:rPr>
      <w:rFonts w:asciiTheme="majorHAnsi" w:eastAsiaTheme="majorEastAsia" w:hAnsiTheme="majorHAnsi" w:cstheme="majorBidi"/>
      <w:color w:val="243F60"/>
    </w:rPr>
  </w:style>
  <w:style w:type="character" w:customStyle="1" w:styleId="Heading7Char">
    <w:name w:val="Heading 7 Char"/>
    <w:basedOn w:val="DefaultParagraphFont"/>
    <w:link w:val="Heading7"/>
    <w:uiPriority w:val="9"/>
    <w:rsid w:val="00F1714C"/>
    <w:rPr>
      <w:rFonts w:asciiTheme="majorHAnsi" w:eastAsiaTheme="majorEastAsia" w:hAnsiTheme="majorHAnsi" w:cstheme="majorBidi"/>
      <w:i/>
      <w:iCs/>
      <w:color w:val="243F60"/>
    </w:rPr>
  </w:style>
  <w:style w:type="character" w:customStyle="1" w:styleId="Heading8Char">
    <w:name w:val="Heading 8 Char"/>
    <w:basedOn w:val="DefaultParagraphFont"/>
    <w:link w:val="Heading8"/>
    <w:uiPriority w:val="9"/>
    <w:rsid w:val="00F1714C"/>
    <w:rPr>
      <w:rFonts w:asciiTheme="majorHAnsi" w:eastAsiaTheme="majorEastAsia" w:hAnsiTheme="majorHAnsi" w:cstheme="majorBidi"/>
      <w:color w:val="272727"/>
      <w:sz w:val="21"/>
      <w:szCs w:val="21"/>
    </w:rPr>
  </w:style>
  <w:style w:type="character" w:customStyle="1" w:styleId="Heading9Char">
    <w:name w:val="Heading 9 Char"/>
    <w:basedOn w:val="DefaultParagraphFont"/>
    <w:link w:val="Heading9"/>
    <w:uiPriority w:val="9"/>
    <w:rsid w:val="00F1714C"/>
    <w:rPr>
      <w:rFonts w:asciiTheme="majorHAnsi" w:eastAsiaTheme="majorEastAsia" w:hAnsiTheme="majorHAnsi" w:cstheme="majorBidi"/>
      <w:i/>
      <w:iCs/>
      <w:color w:val="272727"/>
      <w:sz w:val="21"/>
      <w:szCs w:val="21"/>
    </w:rPr>
  </w:style>
  <w:style w:type="paragraph" w:styleId="Title">
    <w:name w:val="Title"/>
    <w:basedOn w:val="Normal"/>
    <w:next w:val="Normal"/>
    <w:link w:val="TitleChar"/>
    <w:uiPriority w:val="10"/>
    <w:qFormat/>
    <w:rsid w:val="00F1714C"/>
    <w:pPr>
      <w:spacing w:after="0"/>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F1714C"/>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00F1714C"/>
    <w:rPr>
      <w:rFonts w:eastAsiaTheme="minorEastAsia"/>
      <w:color w:val="5A5A5A"/>
    </w:rPr>
  </w:style>
  <w:style w:type="character" w:customStyle="1" w:styleId="SubtitleChar">
    <w:name w:val="Subtitle Char"/>
    <w:basedOn w:val="DefaultParagraphFont"/>
    <w:link w:val="Subtitle"/>
    <w:uiPriority w:val="11"/>
    <w:rsid w:val="00F1714C"/>
    <w:rPr>
      <w:rFonts w:eastAsiaTheme="minorEastAsia"/>
      <w:color w:val="5A5A5A"/>
    </w:rPr>
  </w:style>
  <w:style w:type="character" w:styleId="SubtleEmphasis">
    <w:name w:val="Subtle Emphasis"/>
    <w:basedOn w:val="DefaultParagraphFont"/>
    <w:uiPriority w:val="19"/>
    <w:qFormat/>
    <w:rsid w:val="00300B2E"/>
    <w:rPr>
      <w:i/>
      <w:iCs/>
      <w:color w:val="808080" w:themeColor="text1" w:themeTint="7F"/>
    </w:rPr>
  </w:style>
  <w:style w:type="paragraph" w:customStyle="1" w:styleId="tablesubcaption">
    <w:name w:val="tablesubcaption"/>
    <w:basedOn w:val="Normal"/>
    <w:link w:val="tablesubcaptionChar"/>
    <w:qFormat/>
    <w:rsid w:val="00300B2E"/>
    <w:pPr>
      <w:spacing w:before="160" w:line="276" w:lineRule="auto"/>
    </w:pPr>
    <w:rPr>
      <w:rFonts w:asciiTheme="majorHAnsi" w:eastAsiaTheme="minorEastAsia" w:hAnsiTheme="majorHAnsi" w:cs="Arial"/>
      <w:b/>
      <w:bCs/>
      <w:color w:val="4F81BD" w:themeColor="accent1"/>
      <w:sz w:val="20"/>
      <w:szCs w:val="20"/>
    </w:rPr>
  </w:style>
  <w:style w:type="character" w:customStyle="1" w:styleId="tablesubcaptionChar">
    <w:name w:val="tablesubcaption Char"/>
    <w:basedOn w:val="DefaultParagraphFont"/>
    <w:link w:val="tablesubcaption"/>
    <w:rsid w:val="00300B2E"/>
    <w:rPr>
      <w:rFonts w:asciiTheme="majorHAnsi" w:eastAsiaTheme="minorEastAsia" w:hAnsiTheme="majorHAnsi" w:cs="Arial"/>
      <w:b/>
      <w:bCs/>
      <w:color w:val="4F81BD" w:themeColor="accent1"/>
      <w:sz w:val="20"/>
      <w:szCs w:val="20"/>
    </w:rPr>
  </w:style>
  <w:style w:type="table" w:styleId="ListTable6Colorful">
    <w:name w:val="List Table 6 Colorful"/>
    <w:basedOn w:val="TableNormal"/>
    <w:uiPriority w:val="51"/>
    <w:rsid w:val="00340C05"/>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398534">
      <w:bodyDiv w:val="1"/>
      <w:marLeft w:val="0"/>
      <w:marRight w:val="0"/>
      <w:marTop w:val="0"/>
      <w:marBottom w:val="0"/>
      <w:divBdr>
        <w:top w:val="none" w:sz="0" w:space="0" w:color="auto"/>
        <w:left w:val="none" w:sz="0" w:space="0" w:color="auto"/>
        <w:bottom w:val="none" w:sz="0" w:space="0" w:color="auto"/>
        <w:right w:val="none" w:sz="0" w:space="0" w:color="auto"/>
      </w:divBdr>
      <w:divsChild>
        <w:div w:id="618606935">
          <w:marLeft w:val="0"/>
          <w:marRight w:val="0"/>
          <w:marTop w:val="0"/>
          <w:marBottom w:val="0"/>
          <w:divBdr>
            <w:top w:val="none" w:sz="0" w:space="0" w:color="auto"/>
            <w:left w:val="none" w:sz="0" w:space="0" w:color="auto"/>
            <w:bottom w:val="none" w:sz="0" w:space="0" w:color="auto"/>
            <w:right w:val="none" w:sz="0" w:space="0" w:color="auto"/>
          </w:divBdr>
        </w:div>
        <w:div w:id="1015696592">
          <w:marLeft w:val="0"/>
          <w:marRight w:val="0"/>
          <w:marTop w:val="0"/>
          <w:marBottom w:val="0"/>
          <w:divBdr>
            <w:top w:val="none" w:sz="0" w:space="0" w:color="auto"/>
            <w:left w:val="none" w:sz="0" w:space="0" w:color="auto"/>
            <w:bottom w:val="none" w:sz="0" w:space="0" w:color="auto"/>
            <w:right w:val="none" w:sz="0" w:space="0" w:color="auto"/>
          </w:divBdr>
        </w:div>
        <w:div w:id="1259098816">
          <w:marLeft w:val="0"/>
          <w:marRight w:val="0"/>
          <w:marTop w:val="0"/>
          <w:marBottom w:val="0"/>
          <w:divBdr>
            <w:top w:val="none" w:sz="0" w:space="0" w:color="auto"/>
            <w:left w:val="none" w:sz="0" w:space="0" w:color="auto"/>
            <w:bottom w:val="none" w:sz="0" w:space="0" w:color="auto"/>
            <w:right w:val="none" w:sz="0" w:space="0" w:color="auto"/>
          </w:divBdr>
        </w:div>
        <w:div w:id="1604461103">
          <w:marLeft w:val="0"/>
          <w:marRight w:val="0"/>
          <w:marTop w:val="0"/>
          <w:marBottom w:val="0"/>
          <w:divBdr>
            <w:top w:val="none" w:sz="0" w:space="0" w:color="auto"/>
            <w:left w:val="none" w:sz="0" w:space="0" w:color="auto"/>
            <w:bottom w:val="none" w:sz="0" w:space="0" w:color="auto"/>
            <w:right w:val="none" w:sz="0" w:space="0" w:color="auto"/>
          </w:divBdr>
        </w:div>
        <w:div w:id="1746874870">
          <w:marLeft w:val="0"/>
          <w:marRight w:val="0"/>
          <w:marTop w:val="0"/>
          <w:marBottom w:val="0"/>
          <w:divBdr>
            <w:top w:val="none" w:sz="0" w:space="0" w:color="auto"/>
            <w:left w:val="none" w:sz="0" w:space="0" w:color="auto"/>
            <w:bottom w:val="none" w:sz="0" w:space="0" w:color="auto"/>
            <w:right w:val="none" w:sz="0" w:space="0" w:color="auto"/>
          </w:divBdr>
        </w:div>
        <w:div w:id="1912108823">
          <w:marLeft w:val="0"/>
          <w:marRight w:val="0"/>
          <w:marTop w:val="0"/>
          <w:marBottom w:val="0"/>
          <w:divBdr>
            <w:top w:val="none" w:sz="0" w:space="0" w:color="auto"/>
            <w:left w:val="none" w:sz="0" w:space="0" w:color="auto"/>
            <w:bottom w:val="none" w:sz="0" w:space="0" w:color="auto"/>
            <w:right w:val="none" w:sz="0" w:space="0" w:color="auto"/>
          </w:divBdr>
        </w:div>
      </w:divsChild>
    </w:div>
    <w:div w:id="136655766">
      <w:bodyDiv w:val="1"/>
      <w:marLeft w:val="0"/>
      <w:marRight w:val="0"/>
      <w:marTop w:val="0"/>
      <w:marBottom w:val="0"/>
      <w:divBdr>
        <w:top w:val="none" w:sz="0" w:space="0" w:color="auto"/>
        <w:left w:val="none" w:sz="0" w:space="0" w:color="auto"/>
        <w:bottom w:val="none" w:sz="0" w:space="0" w:color="auto"/>
        <w:right w:val="none" w:sz="0" w:space="0" w:color="auto"/>
      </w:divBdr>
    </w:div>
    <w:div w:id="175119099">
      <w:bodyDiv w:val="1"/>
      <w:marLeft w:val="0"/>
      <w:marRight w:val="0"/>
      <w:marTop w:val="0"/>
      <w:marBottom w:val="0"/>
      <w:divBdr>
        <w:top w:val="none" w:sz="0" w:space="0" w:color="auto"/>
        <w:left w:val="none" w:sz="0" w:space="0" w:color="auto"/>
        <w:bottom w:val="none" w:sz="0" w:space="0" w:color="auto"/>
        <w:right w:val="none" w:sz="0" w:space="0" w:color="auto"/>
      </w:divBdr>
    </w:div>
    <w:div w:id="177283113">
      <w:bodyDiv w:val="1"/>
      <w:marLeft w:val="0"/>
      <w:marRight w:val="0"/>
      <w:marTop w:val="0"/>
      <w:marBottom w:val="0"/>
      <w:divBdr>
        <w:top w:val="none" w:sz="0" w:space="0" w:color="auto"/>
        <w:left w:val="none" w:sz="0" w:space="0" w:color="auto"/>
        <w:bottom w:val="none" w:sz="0" w:space="0" w:color="auto"/>
        <w:right w:val="none" w:sz="0" w:space="0" w:color="auto"/>
      </w:divBdr>
    </w:div>
    <w:div w:id="249699810">
      <w:bodyDiv w:val="1"/>
      <w:marLeft w:val="0"/>
      <w:marRight w:val="0"/>
      <w:marTop w:val="0"/>
      <w:marBottom w:val="0"/>
      <w:divBdr>
        <w:top w:val="none" w:sz="0" w:space="0" w:color="auto"/>
        <w:left w:val="none" w:sz="0" w:space="0" w:color="auto"/>
        <w:bottom w:val="none" w:sz="0" w:space="0" w:color="auto"/>
        <w:right w:val="none" w:sz="0" w:space="0" w:color="auto"/>
      </w:divBdr>
    </w:div>
    <w:div w:id="276564005">
      <w:bodyDiv w:val="1"/>
      <w:marLeft w:val="0"/>
      <w:marRight w:val="0"/>
      <w:marTop w:val="0"/>
      <w:marBottom w:val="0"/>
      <w:divBdr>
        <w:top w:val="none" w:sz="0" w:space="0" w:color="auto"/>
        <w:left w:val="none" w:sz="0" w:space="0" w:color="auto"/>
        <w:bottom w:val="none" w:sz="0" w:space="0" w:color="auto"/>
        <w:right w:val="none" w:sz="0" w:space="0" w:color="auto"/>
      </w:divBdr>
    </w:div>
    <w:div w:id="298658001">
      <w:bodyDiv w:val="1"/>
      <w:marLeft w:val="0"/>
      <w:marRight w:val="0"/>
      <w:marTop w:val="0"/>
      <w:marBottom w:val="0"/>
      <w:divBdr>
        <w:top w:val="none" w:sz="0" w:space="0" w:color="auto"/>
        <w:left w:val="none" w:sz="0" w:space="0" w:color="auto"/>
        <w:bottom w:val="none" w:sz="0" w:space="0" w:color="auto"/>
        <w:right w:val="none" w:sz="0" w:space="0" w:color="auto"/>
      </w:divBdr>
    </w:div>
    <w:div w:id="313291319">
      <w:bodyDiv w:val="1"/>
      <w:marLeft w:val="0"/>
      <w:marRight w:val="0"/>
      <w:marTop w:val="0"/>
      <w:marBottom w:val="0"/>
      <w:divBdr>
        <w:top w:val="none" w:sz="0" w:space="0" w:color="auto"/>
        <w:left w:val="none" w:sz="0" w:space="0" w:color="auto"/>
        <w:bottom w:val="none" w:sz="0" w:space="0" w:color="auto"/>
        <w:right w:val="none" w:sz="0" w:space="0" w:color="auto"/>
      </w:divBdr>
    </w:div>
    <w:div w:id="332490873">
      <w:bodyDiv w:val="1"/>
      <w:marLeft w:val="0"/>
      <w:marRight w:val="0"/>
      <w:marTop w:val="0"/>
      <w:marBottom w:val="0"/>
      <w:divBdr>
        <w:top w:val="none" w:sz="0" w:space="0" w:color="auto"/>
        <w:left w:val="none" w:sz="0" w:space="0" w:color="auto"/>
        <w:bottom w:val="none" w:sz="0" w:space="0" w:color="auto"/>
        <w:right w:val="none" w:sz="0" w:space="0" w:color="auto"/>
      </w:divBdr>
    </w:div>
    <w:div w:id="374743761">
      <w:bodyDiv w:val="1"/>
      <w:marLeft w:val="0"/>
      <w:marRight w:val="0"/>
      <w:marTop w:val="0"/>
      <w:marBottom w:val="0"/>
      <w:divBdr>
        <w:top w:val="none" w:sz="0" w:space="0" w:color="auto"/>
        <w:left w:val="none" w:sz="0" w:space="0" w:color="auto"/>
        <w:bottom w:val="none" w:sz="0" w:space="0" w:color="auto"/>
        <w:right w:val="none" w:sz="0" w:space="0" w:color="auto"/>
      </w:divBdr>
    </w:div>
    <w:div w:id="429931146">
      <w:bodyDiv w:val="1"/>
      <w:marLeft w:val="0"/>
      <w:marRight w:val="0"/>
      <w:marTop w:val="0"/>
      <w:marBottom w:val="0"/>
      <w:divBdr>
        <w:top w:val="none" w:sz="0" w:space="0" w:color="auto"/>
        <w:left w:val="none" w:sz="0" w:space="0" w:color="auto"/>
        <w:bottom w:val="none" w:sz="0" w:space="0" w:color="auto"/>
        <w:right w:val="none" w:sz="0" w:space="0" w:color="auto"/>
      </w:divBdr>
    </w:div>
    <w:div w:id="435491721">
      <w:bodyDiv w:val="1"/>
      <w:marLeft w:val="0"/>
      <w:marRight w:val="0"/>
      <w:marTop w:val="0"/>
      <w:marBottom w:val="0"/>
      <w:divBdr>
        <w:top w:val="none" w:sz="0" w:space="0" w:color="auto"/>
        <w:left w:val="none" w:sz="0" w:space="0" w:color="auto"/>
        <w:bottom w:val="none" w:sz="0" w:space="0" w:color="auto"/>
        <w:right w:val="none" w:sz="0" w:space="0" w:color="auto"/>
      </w:divBdr>
    </w:div>
    <w:div w:id="478114234">
      <w:bodyDiv w:val="1"/>
      <w:marLeft w:val="0"/>
      <w:marRight w:val="0"/>
      <w:marTop w:val="0"/>
      <w:marBottom w:val="0"/>
      <w:divBdr>
        <w:top w:val="none" w:sz="0" w:space="0" w:color="auto"/>
        <w:left w:val="none" w:sz="0" w:space="0" w:color="auto"/>
        <w:bottom w:val="none" w:sz="0" w:space="0" w:color="auto"/>
        <w:right w:val="none" w:sz="0" w:space="0" w:color="auto"/>
      </w:divBdr>
    </w:div>
    <w:div w:id="550263581">
      <w:bodyDiv w:val="1"/>
      <w:marLeft w:val="0"/>
      <w:marRight w:val="0"/>
      <w:marTop w:val="0"/>
      <w:marBottom w:val="0"/>
      <w:divBdr>
        <w:top w:val="none" w:sz="0" w:space="0" w:color="auto"/>
        <w:left w:val="none" w:sz="0" w:space="0" w:color="auto"/>
        <w:bottom w:val="none" w:sz="0" w:space="0" w:color="auto"/>
        <w:right w:val="none" w:sz="0" w:space="0" w:color="auto"/>
      </w:divBdr>
    </w:div>
    <w:div w:id="591548051">
      <w:bodyDiv w:val="1"/>
      <w:marLeft w:val="0"/>
      <w:marRight w:val="0"/>
      <w:marTop w:val="0"/>
      <w:marBottom w:val="0"/>
      <w:divBdr>
        <w:top w:val="none" w:sz="0" w:space="0" w:color="auto"/>
        <w:left w:val="none" w:sz="0" w:space="0" w:color="auto"/>
        <w:bottom w:val="none" w:sz="0" w:space="0" w:color="auto"/>
        <w:right w:val="none" w:sz="0" w:space="0" w:color="auto"/>
      </w:divBdr>
    </w:div>
    <w:div w:id="604314851">
      <w:bodyDiv w:val="1"/>
      <w:marLeft w:val="0"/>
      <w:marRight w:val="0"/>
      <w:marTop w:val="0"/>
      <w:marBottom w:val="0"/>
      <w:divBdr>
        <w:top w:val="none" w:sz="0" w:space="0" w:color="auto"/>
        <w:left w:val="none" w:sz="0" w:space="0" w:color="auto"/>
        <w:bottom w:val="none" w:sz="0" w:space="0" w:color="auto"/>
        <w:right w:val="none" w:sz="0" w:space="0" w:color="auto"/>
      </w:divBdr>
    </w:div>
    <w:div w:id="624897446">
      <w:bodyDiv w:val="1"/>
      <w:marLeft w:val="0"/>
      <w:marRight w:val="0"/>
      <w:marTop w:val="0"/>
      <w:marBottom w:val="0"/>
      <w:divBdr>
        <w:top w:val="none" w:sz="0" w:space="0" w:color="auto"/>
        <w:left w:val="none" w:sz="0" w:space="0" w:color="auto"/>
        <w:bottom w:val="none" w:sz="0" w:space="0" w:color="auto"/>
        <w:right w:val="none" w:sz="0" w:space="0" w:color="auto"/>
      </w:divBdr>
    </w:div>
    <w:div w:id="733311222">
      <w:bodyDiv w:val="1"/>
      <w:marLeft w:val="0"/>
      <w:marRight w:val="0"/>
      <w:marTop w:val="0"/>
      <w:marBottom w:val="0"/>
      <w:divBdr>
        <w:top w:val="none" w:sz="0" w:space="0" w:color="auto"/>
        <w:left w:val="none" w:sz="0" w:space="0" w:color="auto"/>
        <w:bottom w:val="none" w:sz="0" w:space="0" w:color="auto"/>
        <w:right w:val="none" w:sz="0" w:space="0" w:color="auto"/>
      </w:divBdr>
    </w:div>
    <w:div w:id="736591378">
      <w:bodyDiv w:val="1"/>
      <w:marLeft w:val="0"/>
      <w:marRight w:val="0"/>
      <w:marTop w:val="0"/>
      <w:marBottom w:val="0"/>
      <w:divBdr>
        <w:top w:val="none" w:sz="0" w:space="0" w:color="auto"/>
        <w:left w:val="none" w:sz="0" w:space="0" w:color="auto"/>
        <w:bottom w:val="none" w:sz="0" w:space="0" w:color="auto"/>
        <w:right w:val="none" w:sz="0" w:space="0" w:color="auto"/>
      </w:divBdr>
    </w:div>
    <w:div w:id="995230585">
      <w:bodyDiv w:val="1"/>
      <w:marLeft w:val="0"/>
      <w:marRight w:val="0"/>
      <w:marTop w:val="0"/>
      <w:marBottom w:val="0"/>
      <w:divBdr>
        <w:top w:val="none" w:sz="0" w:space="0" w:color="auto"/>
        <w:left w:val="none" w:sz="0" w:space="0" w:color="auto"/>
        <w:bottom w:val="none" w:sz="0" w:space="0" w:color="auto"/>
        <w:right w:val="none" w:sz="0" w:space="0" w:color="auto"/>
      </w:divBdr>
    </w:div>
    <w:div w:id="1004673790">
      <w:bodyDiv w:val="1"/>
      <w:marLeft w:val="0"/>
      <w:marRight w:val="0"/>
      <w:marTop w:val="0"/>
      <w:marBottom w:val="0"/>
      <w:divBdr>
        <w:top w:val="none" w:sz="0" w:space="0" w:color="auto"/>
        <w:left w:val="none" w:sz="0" w:space="0" w:color="auto"/>
        <w:bottom w:val="none" w:sz="0" w:space="0" w:color="auto"/>
        <w:right w:val="none" w:sz="0" w:space="0" w:color="auto"/>
      </w:divBdr>
    </w:div>
    <w:div w:id="1081681306">
      <w:bodyDiv w:val="1"/>
      <w:marLeft w:val="0"/>
      <w:marRight w:val="0"/>
      <w:marTop w:val="0"/>
      <w:marBottom w:val="0"/>
      <w:divBdr>
        <w:top w:val="none" w:sz="0" w:space="0" w:color="auto"/>
        <w:left w:val="none" w:sz="0" w:space="0" w:color="auto"/>
        <w:bottom w:val="none" w:sz="0" w:space="0" w:color="auto"/>
        <w:right w:val="none" w:sz="0" w:space="0" w:color="auto"/>
      </w:divBdr>
    </w:div>
    <w:div w:id="1101800547">
      <w:bodyDiv w:val="1"/>
      <w:marLeft w:val="0"/>
      <w:marRight w:val="0"/>
      <w:marTop w:val="0"/>
      <w:marBottom w:val="0"/>
      <w:divBdr>
        <w:top w:val="none" w:sz="0" w:space="0" w:color="auto"/>
        <w:left w:val="none" w:sz="0" w:space="0" w:color="auto"/>
        <w:bottom w:val="none" w:sz="0" w:space="0" w:color="auto"/>
        <w:right w:val="none" w:sz="0" w:space="0" w:color="auto"/>
      </w:divBdr>
    </w:div>
    <w:div w:id="1158379587">
      <w:bodyDiv w:val="1"/>
      <w:marLeft w:val="0"/>
      <w:marRight w:val="0"/>
      <w:marTop w:val="0"/>
      <w:marBottom w:val="0"/>
      <w:divBdr>
        <w:top w:val="none" w:sz="0" w:space="0" w:color="auto"/>
        <w:left w:val="none" w:sz="0" w:space="0" w:color="auto"/>
        <w:bottom w:val="none" w:sz="0" w:space="0" w:color="auto"/>
        <w:right w:val="none" w:sz="0" w:space="0" w:color="auto"/>
      </w:divBdr>
    </w:div>
    <w:div w:id="1190753036">
      <w:bodyDiv w:val="1"/>
      <w:marLeft w:val="0"/>
      <w:marRight w:val="0"/>
      <w:marTop w:val="0"/>
      <w:marBottom w:val="0"/>
      <w:divBdr>
        <w:top w:val="none" w:sz="0" w:space="0" w:color="auto"/>
        <w:left w:val="none" w:sz="0" w:space="0" w:color="auto"/>
        <w:bottom w:val="none" w:sz="0" w:space="0" w:color="auto"/>
        <w:right w:val="none" w:sz="0" w:space="0" w:color="auto"/>
      </w:divBdr>
    </w:div>
    <w:div w:id="1214661801">
      <w:bodyDiv w:val="1"/>
      <w:marLeft w:val="0"/>
      <w:marRight w:val="0"/>
      <w:marTop w:val="0"/>
      <w:marBottom w:val="0"/>
      <w:divBdr>
        <w:top w:val="none" w:sz="0" w:space="0" w:color="auto"/>
        <w:left w:val="none" w:sz="0" w:space="0" w:color="auto"/>
        <w:bottom w:val="none" w:sz="0" w:space="0" w:color="auto"/>
        <w:right w:val="none" w:sz="0" w:space="0" w:color="auto"/>
      </w:divBdr>
    </w:div>
    <w:div w:id="1255820804">
      <w:bodyDiv w:val="1"/>
      <w:marLeft w:val="0"/>
      <w:marRight w:val="0"/>
      <w:marTop w:val="0"/>
      <w:marBottom w:val="0"/>
      <w:divBdr>
        <w:top w:val="none" w:sz="0" w:space="0" w:color="auto"/>
        <w:left w:val="none" w:sz="0" w:space="0" w:color="auto"/>
        <w:bottom w:val="none" w:sz="0" w:space="0" w:color="auto"/>
        <w:right w:val="none" w:sz="0" w:space="0" w:color="auto"/>
      </w:divBdr>
    </w:div>
    <w:div w:id="1304626277">
      <w:bodyDiv w:val="1"/>
      <w:marLeft w:val="0"/>
      <w:marRight w:val="0"/>
      <w:marTop w:val="0"/>
      <w:marBottom w:val="0"/>
      <w:divBdr>
        <w:top w:val="none" w:sz="0" w:space="0" w:color="auto"/>
        <w:left w:val="none" w:sz="0" w:space="0" w:color="auto"/>
        <w:bottom w:val="none" w:sz="0" w:space="0" w:color="auto"/>
        <w:right w:val="none" w:sz="0" w:space="0" w:color="auto"/>
      </w:divBdr>
    </w:div>
    <w:div w:id="1312489919">
      <w:bodyDiv w:val="1"/>
      <w:marLeft w:val="0"/>
      <w:marRight w:val="0"/>
      <w:marTop w:val="0"/>
      <w:marBottom w:val="0"/>
      <w:divBdr>
        <w:top w:val="none" w:sz="0" w:space="0" w:color="auto"/>
        <w:left w:val="none" w:sz="0" w:space="0" w:color="auto"/>
        <w:bottom w:val="none" w:sz="0" w:space="0" w:color="auto"/>
        <w:right w:val="none" w:sz="0" w:space="0" w:color="auto"/>
      </w:divBdr>
    </w:div>
    <w:div w:id="1397128027">
      <w:bodyDiv w:val="1"/>
      <w:marLeft w:val="0"/>
      <w:marRight w:val="0"/>
      <w:marTop w:val="0"/>
      <w:marBottom w:val="0"/>
      <w:divBdr>
        <w:top w:val="none" w:sz="0" w:space="0" w:color="auto"/>
        <w:left w:val="none" w:sz="0" w:space="0" w:color="auto"/>
        <w:bottom w:val="none" w:sz="0" w:space="0" w:color="auto"/>
        <w:right w:val="none" w:sz="0" w:space="0" w:color="auto"/>
      </w:divBdr>
    </w:div>
    <w:div w:id="1409496623">
      <w:bodyDiv w:val="1"/>
      <w:marLeft w:val="0"/>
      <w:marRight w:val="0"/>
      <w:marTop w:val="0"/>
      <w:marBottom w:val="0"/>
      <w:divBdr>
        <w:top w:val="none" w:sz="0" w:space="0" w:color="auto"/>
        <w:left w:val="none" w:sz="0" w:space="0" w:color="auto"/>
        <w:bottom w:val="none" w:sz="0" w:space="0" w:color="auto"/>
        <w:right w:val="none" w:sz="0" w:space="0" w:color="auto"/>
      </w:divBdr>
    </w:div>
    <w:div w:id="1421026760">
      <w:bodyDiv w:val="1"/>
      <w:marLeft w:val="0"/>
      <w:marRight w:val="0"/>
      <w:marTop w:val="0"/>
      <w:marBottom w:val="0"/>
      <w:divBdr>
        <w:top w:val="none" w:sz="0" w:space="0" w:color="auto"/>
        <w:left w:val="none" w:sz="0" w:space="0" w:color="auto"/>
        <w:bottom w:val="none" w:sz="0" w:space="0" w:color="auto"/>
        <w:right w:val="none" w:sz="0" w:space="0" w:color="auto"/>
      </w:divBdr>
    </w:div>
    <w:div w:id="1422019387">
      <w:bodyDiv w:val="1"/>
      <w:marLeft w:val="0"/>
      <w:marRight w:val="0"/>
      <w:marTop w:val="0"/>
      <w:marBottom w:val="0"/>
      <w:divBdr>
        <w:top w:val="none" w:sz="0" w:space="0" w:color="auto"/>
        <w:left w:val="none" w:sz="0" w:space="0" w:color="auto"/>
        <w:bottom w:val="none" w:sz="0" w:space="0" w:color="auto"/>
        <w:right w:val="none" w:sz="0" w:space="0" w:color="auto"/>
      </w:divBdr>
    </w:div>
    <w:div w:id="1473253685">
      <w:bodyDiv w:val="1"/>
      <w:marLeft w:val="0"/>
      <w:marRight w:val="0"/>
      <w:marTop w:val="0"/>
      <w:marBottom w:val="0"/>
      <w:divBdr>
        <w:top w:val="none" w:sz="0" w:space="0" w:color="auto"/>
        <w:left w:val="none" w:sz="0" w:space="0" w:color="auto"/>
        <w:bottom w:val="none" w:sz="0" w:space="0" w:color="auto"/>
        <w:right w:val="none" w:sz="0" w:space="0" w:color="auto"/>
      </w:divBdr>
    </w:div>
    <w:div w:id="1485777388">
      <w:bodyDiv w:val="1"/>
      <w:marLeft w:val="0"/>
      <w:marRight w:val="0"/>
      <w:marTop w:val="0"/>
      <w:marBottom w:val="0"/>
      <w:divBdr>
        <w:top w:val="none" w:sz="0" w:space="0" w:color="auto"/>
        <w:left w:val="none" w:sz="0" w:space="0" w:color="auto"/>
        <w:bottom w:val="none" w:sz="0" w:space="0" w:color="auto"/>
        <w:right w:val="none" w:sz="0" w:space="0" w:color="auto"/>
      </w:divBdr>
    </w:div>
    <w:div w:id="1555510358">
      <w:bodyDiv w:val="1"/>
      <w:marLeft w:val="0"/>
      <w:marRight w:val="0"/>
      <w:marTop w:val="0"/>
      <w:marBottom w:val="0"/>
      <w:divBdr>
        <w:top w:val="none" w:sz="0" w:space="0" w:color="auto"/>
        <w:left w:val="none" w:sz="0" w:space="0" w:color="auto"/>
        <w:bottom w:val="none" w:sz="0" w:space="0" w:color="auto"/>
        <w:right w:val="none" w:sz="0" w:space="0" w:color="auto"/>
      </w:divBdr>
    </w:div>
    <w:div w:id="1571694945">
      <w:bodyDiv w:val="1"/>
      <w:marLeft w:val="0"/>
      <w:marRight w:val="0"/>
      <w:marTop w:val="0"/>
      <w:marBottom w:val="0"/>
      <w:divBdr>
        <w:top w:val="none" w:sz="0" w:space="0" w:color="auto"/>
        <w:left w:val="none" w:sz="0" w:space="0" w:color="auto"/>
        <w:bottom w:val="none" w:sz="0" w:space="0" w:color="auto"/>
        <w:right w:val="none" w:sz="0" w:space="0" w:color="auto"/>
      </w:divBdr>
    </w:div>
    <w:div w:id="1624922752">
      <w:bodyDiv w:val="1"/>
      <w:marLeft w:val="0"/>
      <w:marRight w:val="0"/>
      <w:marTop w:val="0"/>
      <w:marBottom w:val="0"/>
      <w:divBdr>
        <w:top w:val="none" w:sz="0" w:space="0" w:color="auto"/>
        <w:left w:val="none" w:sz="0" w:space="0" w:color="auto"/>
        <w:bottom w:val="none" w:sz="0" w:space="0" w:color="auto"/>
        <w:right w:val="none" w:sz="0" w:space="0" w:color="auto"/>
      </w:divBdr>
    </w:div>
    <w:div w:id="1627468772">
      <w:bodyDiv w:val="1"/>
      <w:marLeft w:val="0"/>
      <w:marRight w:val="0"/>
      <w:marTop w:val="0"/>
      <w:marBottom w:val="0"/>
      <w:divBdr>
        <w:top w:val="none" w:sz="0" w:space="0" w:color="auto"/>
        <w:left w:val="none" w:sz="0" w:space="0" w:color="auto"/>
        <w:bottom w:val="none" w:sz="0" w:space="0" w:color="auto"/>
        <w:right w:val="none" w:sz="0" w:space="0" w:color="auto"/>
      </w:divBdr>
    </w:div>
    <w:div w:id="1718314181">
      <w:bodyDiv w:val="1"/>
      <w:marLeft w:val="0"/>
      <w:marRight w:val="0"/>
      <w:marTop w:val="0"/>
      <w:marBottom w:val="0"/>
      <w:divBdr>
        <w:top w:val="none" w:sz="0" w:space="0" w:color="auto"/>
        <w:left w:val="none" w:sz="0" w:space="0" w:color="auto"/>
        <w:bottom w:val="none" w:sz="0" w:space="0" w:color="auto"/>
        <w:right w:val="none" w:sz="0" w:space="0" w:color="auto"/>
      </w:divBdr>
    </w:div>
    <w:div w:id="1842502518">
      <w:bodyDiv w:val="1"/>
      <w:marLeft w:val="0"/>
      <w:marRight w:val="0"/>
      <w:marTop w:val="0"/>
      <w:marBottom w:val="0"/>
      <w:divBdr>
        <w:top w:val="none" w:sz="0" w:space="0" w:color="auto"/>
        <w:left w:val="none" w:sz="0" w:space="0" w:color="auto"/>
        <w:bottom w:val="none" w:sz="0" w:space="0" w:color="auto"/>
        <w:right w:val="none" w:sz="0" w:space="0" w:color="auto"/>
      </w:divBdr>
    </w:div>
    <w:div w:id="2011367882">
      <w:bodyDiv w:val="1"/>
      <w:marLeft w:val="0"/>
      <w:marRight w:val="0"/>
      <w:marTop w:val="0"/>
      <w:marBottom w:val="0"/>
      <w:divBdr>
        <w:top w:val="none" w:sz="0" w:space="0" w:color="auto"/>
        <w:left w:val="none" w:sz="0" w:space="0" w:color="auto"/>
        <w:bottom w:val="none" w:sz="0" w:space="0" w:color="auto"/>
        <w:right w:val="none" w:sz="0" w:space="0" w:color="auto"/>
      </w:divBdr>
      <w:divsChild>
        <w:div w:id="581187591">
          <w:marLeft w:val="0"/>
          <w:marRight w:val="0"/>
          <w:marTop w:val="0"/>
          <w:marBottom w:val="0"/>
          <w:divBdr>
            <w:top w:val="none" w:sz="0" w:space="0" w:color="auto"/>
            <w:left w:val="none" w:sz="0" w:space="0" w:color="auto"/>
            <w:bottom w:val="none" w:sz="0" w:space="0" w:color="auto"/>
            <w:right w:val="none" w:sz="0" w:space="0" w:color="auto"/>
          </w:divBdr>
        </w:div>
        <w:div w:id="1574123902">
          <w:marLeft w:val="0"/>
          <w:marRight w:val="0"/>
          <w:marTop w:val="0"/>
          <w:marBottom w:val="0"/>
          <w:divBdr>
            <w:top w:val="none" w:sz="0" w:space="0" w:color="auto"/>
            <w:left w:val="none" w:sz="0" w:space="0" w:color="auto"/>
            <w:bottom w:val="none" w:sz="0" w:space="0" w:color="auto"/>
            <w:right w:val="none" w:sz="0" w:space="0" w:color="auto"/>
          </w:divBdr>
        </w:div>
      </w:divsChild>
    </w:div>
    <w:div w:id="2040934113">
      <w:bodyDiv w:val="1"/>
      <w:marLeft w:val="0"/>
      <w:marRight w:val="0"/>
      <w:marTop w:val="0"/>
      <w:marBottom w:val="0"/>
      <w:divBdr>
        <w:top w:val="none" w:sz="0" w:space="0" w:color="auto"/>
        <w:left w:val="none" w:sz="0" w:space="0" w:color="auto"/>
        <w:bottom w:val="none" w:sz="0" w:space="0" w:color="auto"/>
        <w:right w:val="none" w:sz="0" w:space="0" w:color="auto"/>
      </w:divBdr>
      <w:divsChild>
        <w:div w:id="893588978">
          <w:marLeft w:val="446"/>
          <w:marRight w:val="0"/>
          <w:marTop w:val="0"/>
          <w:marBottom w:val="100"/>
          <w:divBdr>
            <w:top w:val="none" w:sz="0" w:space="0" w:color="auto"/>
            <w:left w:val="none" w:sz="0" w:space="0" w:color="auto"/>
            <w:bottom w:val="none" w:sz="0" w:space="0" w:color="auto"/>
            <w:right w:val="none" w:sz="0" w:space="0" w:color="auto"/>
          </w:divBdr>
        </w:div>
      </w:divsChild>
    </w:div>
    <w:div w:id="2067876973">
      <w:bodyDiv w:val="1"/>
      <w:marLeft w:val="0"/>
      <w:marRight w:val="0"/>
      <w:marTop w:val="0"/>
      <w:marBottom w:val="0"/>
      <w:divBdr>
        <w:top w:val="none" w:sz="0" w:space="0" w:color="auto"/>
        <w:left w:val="none" w:sz="0" w:space="0" w:color="auto"/>
        <w:bottom w:val="none" w:sz="0" w:space="0" w:color="auto"/>
        <w:right w:val="none" w:sz="0" w:space="0" w:color="auto"/>
      </w:divBdr>
    </w:div>
    <w:div w:id="212915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an01.safelinks.protection.outlook.com/?url=https%3A%2F%2Ffirstmininggold.com%2Fnews%2Freleases%2Ffirst-mining-announces-closing-of-earn-in-transaction-with-big-ridge-gold&amp;data=05%7C01%7Crhuang%40firstmininggold.com%7C88d2a7ed50fc4d61310708da9da947f5%7C3564d7a87e774cf9aee2f8fb0795b85e%7C0%7C0%7C637995647618630708%7CUnknown%7CTWFpbGZsb3d8eyJWIjoiMC4wLjAwMDAiLCJQIjoiV2luMzIiLCJBTiI6Ik1haWwiLCJXVCI6Mn0%3D%7C3000%7C%7C%7C&amp;sdata=1vDsAu%2BhWCDHBVENbNqFFgIzqp6dEXm9Jmawo%2FcHcgk%3D&amp;reserved=0"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4ce963-a9ef-47e0-b542-ab5b5e12c198" xsi:nil="true"/>
    <lcf76f155ced4ddcb4097134ff3c332f xmlns="c73ab229-ddfe-4b1e-8a79-b31a0c909d2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B50E0C31890BA43BDBEAF5288CA1CBF" ma:contentTypeVersion="15" ma:contentTypeDescription="Create a new document." ma:contentTypeScope="" ma:versionID="8920524831752d3ab5d159b25b511877">
  <xsd:schema xmlns:xsd="http://www.w3.org/2001/XMLSchema" xmlns:xs="http://www.w3.org/2001/XMLSchema" xmlns:p="http://schemas.microsoft.com/office/2006/metadata/properties" xmlns:ns2="c73ab229-ddfe-4b1e-8a79-b31a0c909d2f" xmlns:ns3="bb4ce963-a9ef-47e0-b542-ab5b5e12c198" targetNamespace="http://schemas.microsoft.com/office/2006/metadata/properties" ma:root="true" ma:fieldsID="d4f4cc18d87eba38133251e51b3d469e" ns2:_="" ns3:_="">
    <xsd:import namespace="c73ab229-ddfe-4b1e-8a79-b31a0c909d2f"/>
    <xsd:import namespace="bb4ce963-a9ef-47e0-b542-ab5b5e12c19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3ab229-ddfe-4b1e-8a79-b31a0c909d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d105edd3-deae-4ee8-96e0-5eaf9cd663c2"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4ce963-a9ef-47e0-b542-ab5b5e12c19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50211498-e57b-4f52-bde3-c3e0b63580d9}" ma:internalName="TaxCatchAll" ma:showField="CatchAllData" ma:web="bb4ce963-a9ef-47e0-b542-ab5b5e12c198">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Joh18</b:Tag>
    <b:SourceType>Report</b:SourceType>
    <b:Guid>{C2AA8EDD-7DC8-419B-BCB2-3D8C260FD5C2}</b:Guid>
    <b:Title>Report on the Satterly Lake Property for First Mining Gold Ltd. </b:Title>
    <b:Year>2018</b:Year>
    <b:Author>
      <b:Author>
        <b:NameList>
          <b:Person>
            <b:Last>Archibald</b:Last>
            <b:First>John</b:First>
            <b:Middle>C.</b:Middle>
          </b:Person>
        </b:NameList>
      </b:Author>
    </b:Author>
    <b:RefOrder>1</b:RefOrder>
  </b:Source>
</b:Sources>
</file>

<file path=customXml/itemProps1.xml><?xml version="1.0" encoding="utf-8"?>
<ds:datastoreItem xmlns:ds="http://schemas.openxmlformats.org/officeDocument/2006/customXml" ds:itemID="{7ECF97BD-2C8D-44B0-97B4-CDF75BC9DA26}">
  <ds:schemaRefs>
    <ds:schemaRef ds:uri="http://schemas.microsoft.com/office/2006/metadata/properties"/>
    <ds:schemaRef ds:uri="http://schemas.microsoft.com/office/infopath/2007/PartnerControls"/>
    <ds:schemaRef ds:uri="bb4ce963-a9ef-47e0-b542-ab5b5e12c198"/>
    <ds:schemaRef ds:uri="c73ab229-ddfe-4b1e-8a79-b31a0c909d2f"/>
  </ds:schemaRefs>
</ds:datastoreItem>
</file>

<file path=customXml/itemProps2.xml><?xml version="1.0" encoding="utf-8"?>
<ds:datastoreItem xmlns:ds="http://schemas.openxmlformats.org/officeDocument/2006/customXml" ds:itemID="{341EEAC5-E741-470F-BFFC-5E0CD2E38CDC}">
  <ds:schemaRefs>
    <ds:schemaRef ds:uri="http://schemas.microsoft.com/sharepoint/v3/contenttype/forms"/>
  </ds:schemaRefs>
</ds:datastoreItem>
</file>

<file path=customXml/itemProps3.xml><?xml version="1.0" encoding="utf-8"?>
<ds:datastoreItem xmlns:ds="http://schemas.openxmlformats.org/officeDocument/2006/customXml" ds:itemID="{A4FCD664-4424-4972-ACF8-67B9B17B40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3ab229-ddfe-4b1e-8a79-b31a0c909d2f"/>
    <ds:schemaRef ds:uri="bb4ce963-a9ef-47e0-b542-ab5b5e12c1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9478988-A3CE-4862-9EAE-BA3173EA4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3603</Words>
  <Characters>20542</Characters>
  <Application>Microsoft Office Word</Application>
  <DocSecurity>0</DocSecurity>
  <Lines>171</Lines>
  <Paragraphs>48</Paragraphs>
  <ScaleCrop>false</ScaleCrop>
  <Company/>
  <LinksUpToDate>false</LinksUpToDate>
  <CharactersWithSpaces>24097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 Karwowska</dc:creator>
  <cp:keywords/>
  <dc:description/>
  <cp:lastModifiedBy>Richard Huang</cp:lastModifiedBy>
  <cp:revision>8</cp:revision>
  <cp:lastPrinted>2021-03-02T12:38:00Z</cp:lastPrinted>
  <dcterms:created xsi:type="dcterms:W3CDTF">2024-09-08T00:39:00Z</dcterms:created>
  <dcterms:modified xsi:type="dcterms:W3CDTF">2024-09-08T00:45:00Z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0x0101004B50E0C31890BA43BDBEAF5288CA1CBF</vt:lpwstr>
  </property>
  <property fmtid="{D5CDD505-2E9C-101B-9397-08002B2CF9AE}" pid="3" name="Order">
    <vt:r8>234200</vt:r8>
  </property>
  <property fmtid="{D5CDD505-2E9C-101B-9397-08002B2CF9AE}" pid="4" name="MediaServiceImageTags">
    <vt:lpwstr/>
  </property>
</Properties>
</file>